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558E6" w14:textId="77777777" w:rsidR="000630EE" w:rsidRPr="00DB14D4" w:rsidRDefault="000630EE" w:rsidP="00FE5784">
      <w:pPr>
        <w:widowControl w:val="0"/>
        <w:autoSpaceDE w:val="0"/>
        <w:autoSpaceDN w:val="0"/>
        <w:adjustRightInd w:val="0"/>
        <w:spacing w:after="120" w:line="240" w:lineRule="auto"/>
        <w:ind w:left="284"/>
        <w:jc w:val="center"/>
        <w:rPr>
          <w:rFonts w:ascii="Times New Roman" w:eastAsia="Calibri" w:hAnsi="Times New Roman" w:cs="Times New Roman"/>
          <w:b/>
          <w:sz w:val="28"/>
          <w:szCs w:val="28"/>
        </w:rPr>
      </w:pPr>
      <w:r w:rsidRPr="00DB14D4">
        <w:rPr>
          <w:rFonts w:ascii="Times New Roman" w:eastAsia="Calibri" w:hAnsi="Times New Roman" w:cs="Times New Roman"/>
          <w:b/>
          <w:sz w:val="28"/>
          <w:szCs w:val="28"/>
        </w:rPr>
        <w:t>ОБОСНОВЫВАЮЩИЕ МАТЕРИАЛЫ</w:t>
      </w:r>
    </w:p>
    <w:p w14:paraId="14163051" w14:textId="18BA0992" w:rsidR="000630EE" w:rsidRPr="00DB14D4" w:rsidRDefault="000630EE" w:rsidP="00FE5784">
      <w:pPr>
        <w:tabs>
          <w:tab w:val="center" w:pos="4677"/>
          <w:tab w:val="right" w:pos="9355"/>
        </w:tabs>
        <w:spacing w:after="120" w:line="240" w:lineRule="auto"/>
        <w:jc w:val="center"/>
        <w:rPr>
          <w:rFonts w:ascii="Calibri" w:eastAsia="Calibri" w:hAnsi="Calibri" w:cs="Times New Roman"/>
          <w:sz w:val="28"/>
          <w:szCs w:val="24"/>
        </w:rPr>
      </w:pPr>
      <w:r w:rsidRPr="00DB14D4">
        <w:rPr>
          <w:rFonts w:ascii="Times New Roman" w:eastAsia="Times New Roman" w:hAnsi="Times New Roman" w:cs="Times New Roman"/>
          <w:sz w:val="28"/>
          <w:szCs w:val="24"/>
          <w:lang w:eastAsia="ru-RU"/>
        </w:rPr>
        <w:t xml:space="preserve">К СХЕМЕ ТЕПЛОСНАБЖЕНИЯ </w:t>
      </w:r>
      <w:r w:rsidRPr="00DB14D4">
        <w:rPr>
          <w:rFonts w:ascii="Times New Roman" w:eastAsia="Times New Roman" w:hAnsi="Times New Roman" w:cs="Times New Roman"/>
          <w:sz w:val="28"/>
          <w:szCs w:val="24"/>
          <w:lang w:eastAsia="ru-RU"/>
        </w:rPr>
        <w:br/>
      </w:r>
      <w:r w:rsidR="005475E5">
        <w:rPr>
          <w:rFonts w:ascii="Times New Roman" w:eastAsia="Times New Roman" w:hAnsi="Times New Roman" w:cs="Times New Roman"/>
          <w:sz w:val="28"/>
          <w:szCs w:val="24"/>
          <w:lang w:eastAsia="ru-RU"/>
        </w:rPr>
        <w:t>РОЩИНСКОГО</w:t>
      </w:r>
      <w:r w:rsidR="00104EA5">
        <w:rPr>
          <w:rFonts w:ascii="Times New Roman" w:eastAsia="Times New Roman" w:hAnsi="Times New Roman" w:cs="Times New Roman"/>
          <w:sz w:val="28"/>
          <w:szCs w:val="24"/>
          <w:lang w:eastAsia="ru-RU"/>
        </w:rPr>
        <w:t xml:space="preserve"> СЕЛЬСКОГО ПОСЕЛЕНИЯ</w:t>
      </w:r>
      <w:r w:rsidRPr="00DB14D4">
        <w:rPr>
          <w:rFonts w:ascii="Times New Roman" w:eastAsia="Times New Roman" w:hAnsi="Times New Roman" w:cs="Times New Roman"/>
          <w:sz w:val="28"/>
          <w:szCs w:val="24"/>
          <w:lang w:eastAsia="ru-RU"/>
        </w:rPr>
        <w:t xml:space="preserve"> </w:t>
      </w:r>
      <w:r w:rsidR="006F360C">
        <w:rPr>
          <w:rFonts w:ascii="Times New Roman" w:eastAsia="Times New Roman" w:hAnsi="Times New Roman" w:cs="Times New Roman"/>
          <w:sz w:val="28"/>
          <w:szCs w:val="24"/>
          <w:lang w:eastAsia="ru-RU"/>
        </w:rPr>
        <w:br/>
      </w:r>
      <w:r w:rsidR="00104EA5">
        <w:rPr>
          <w:rFonts w:ascii="Times New Roman" w:eastAsia="Times New Roman" w:hAnsi="Times New Roman" w:cs="Times New Roman"/>
          <w:sz w:val="28"/>
          <w:szCs w:val="24"/>
          <w:lang w:eastAsia="ru-RU"/>
        </w:rPr>
        <w:t>СОСНОВСКОГО</w:t>
      </w:r>
      <w:r w:rsidR="0015753B">
        <w:rPr>
          <w:rFonts w:ascii="Times New Roman" w:eastAsia="Times New Roman" w:hAnsi="Times New Roman" w:cs="Times New Roman"/>
          <w:sz w:val="28"/>
          <w:szCs w:val="24"/>
          <w:lang w:eastAsia="ru-RU"/>
        </w:rPr>
        <w:t xml:space="preserve"> МУНИЦИПАЛЬНОГО РАЙОНА</w:t>
      </w:r>
      <w:r w:rsidR="0015753B">
        <w:rPr>
          <w:rFonts w:ascii="Times New Roman" w:eastAsia="Times New Roman" w:hAnsi="Times New Roman" w:cs="Times New Roman"/>
          <w:sz w:val="28"/>
          <w:szCs w:val="24"/>
          <w:lang w:eastAsia="ru-RU"/>
        </w:rPr>
        <w:br/>
      </w:r>
      <w:r w:rsidR="00B76717" w:rsidRPr="00DB14D4">
        <w:rPr>
          <w:rFonts w:ascii="Times New Roman" w:eastAsia="Times New Roman" w:hAnsi="Times New Roman" w:cs="Times New Roman"/>
          <w:sz w:val="28"/>
          <w:szCs w:val="24"/>
          <w:lang w:eastAsia="ru-RU"/>
        </w:rPr>
        <w:t>ЧЕЛЯБИНСКОЙ ОБЛАСТИ</w:t>
      </w:r>
      <w:r w:rsidRPr="00DB14D4">
        <w:rPr>
          <w:rFonts w:ascii="Times New Roman" w:eastAsia="Times New Roman" w:hAnsi="Times New Roman" w:cs="Times New Roman"/>
          <w:sz w:val="28"/>
          <w:szCs w:val="24"/>
          <w:lang w:eastAsia="ru-RU"/>
        </w:rPr>
        <w:t xml:space="preserve"> НА ПЕРИОД ДО </w:t>
      </w:r>
      <w:r w:rsidR="005475E5">
        <w:rPr>
          <w:rFonts w:ascii="Times New Roman" w:eastAsia="Times New Roman" w:hAnsi="Times New Roman" w:cs="Times New Roman"/>
          <w:sz w:val="28"/>
          <w:szCs w:val="24"/>
          <w:lang w:eastAsia="ru-RU"/>
        </w:rPr>
        <w:t>2034</w:t>
      </w:r>
      <w:r w:rsidRPr="00DB14D4">
        <w:rPr>
          <w:rFonts w:ascii="Times New Roman" w:eastAsia="Times New Roman" w:hAnsi="Times New Roman" w:cs="Times New Roman"/>
          <w:sz w:val="28"/>
          <w:szCs w:val="24"/>
          <w:lang w:eastAsia="ru-RU"/>
        </w:rPr>
        <w:t xml:space="preserve"> ГОДА</w:t>
      </w:r>
    </w:p>
    <w:p w14:paraId="6A7E48F8" w14:textId="77777777" w:rsidR="001A4CDD" w:rsidRDefault="001A4CDD" w:rsidP="00FE5784">
      <w:pPr>
        <w:widowControl w:val="0"/>
        <w:autoSpaceDE w:val="0"/>
        <w:autoSpaceDN w:val="0"/>
        <w:adjustRightInd w:val="0"/>
        <w:spacing w:after="120" w:line="240" w:lineRule="auto"/>
        <w:ind w:left="284" w:firstLine="710"/>
        <w:jc w:val="both"/>
        <w:rPr>
          <w:rFonts w:ascii="Times New Roman" w:eastAsia="Calibri" w:hAnsi="Times New Roman" w:cs="Times New Roman"/>
          <w:sz w:val="24"/>
          <w:szCs w:val="28"/>
        </w:rPr>
      </w:pPr>
    </w:p>
    <w:p w14:paraId="1D24D771" w14:textId="21C70101" w:rsidR="000630EE" w:rsidRPr="00DB14D4" w:rsidRDefault="000630EE" w:rsidP="00FE5784">
      <w:pPr>
        <w:widowControl w:val="0"/>
        <w:autoSpaceDE w:val="0"/>
        <w:autoSpaceDN w:val="0"/>
        <w:adjustRightInd w:val="0"/>
        <w:spacing w:after="120" w:line="240" w:lineRule="auto"/>
        <w:ind w:left="284" w:firstLine="710"/>
        <w:jc w:val="both"/>
        <w:rPr>
          <w:rFonts w:ascii="Times New Roman" w:eastAsia="Calibri" w:hAnsi="Times New Roman" w:cs="Times New Roman"/>
          <w:sz w:val="24"/>
          <w:szCs w:val="28"/>
        </w:rPr>
      </w:pPr>
      <w:r w:rsidRPr="00DB14D4">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724D9D38" w14:textId="77777777" w:rsidR="001A4CDD" w:rsidRDefault="001A4CDD" w:rsidP="001A4CDD">
      <w:pPr>
        <w:widowControl w:val="0"/>
        <w:autoSpaceDE w:val="0"/>
        <w:autoSpaceDN w:val="0"/>
        <w:adjustRightInd w:val="0"/>
        <w:spacing w:after="120" w:line="240" w:lineRule="auto"/>
        <w:ind w:left="284" w:firstLine="710"/>
        <w:jc w:val="both"/>
        <w:rPr>
          <w:rFonts w:ascii="Times New Roman" w:eastAsia="Times New Roman" w:hAnsi="Times New Roman" w:cs="Times New Roman"/>
          <w:b/>
          <w:sz w:val="28"/>
          <w:szCs w:val="24"/>
          <w:lang w:eastAsia="ru-RU"/>
        </w:rPr>
      </w:pPr>
    </w:p>
    <w:p w14:paraId="5D955024" w14:textId="322BCC4B" w:rsidR="000630EE" w:rsidRPr="00DB14D4" w:rsidRDefault="00334E9B" w:rsidP="00FE5784">
      <w:pPr>
        <w:tabs>
          <w:tab w:val="center" w:pos="4677"/>
          <w:tab w:val="right" w:pos="9355"/>
        </w:tabs>
        <w:spacing w:after="120" w:line="240" w:lineRule="auto"/>
        <w:jc w:val="center"/>
        <w:rPr>
          <w:rFonts w:ascii="Times New Roman" w:eastAsia="Times New Roman" w:hAnsi="Times New Roman" w:cs="Times New Roman"/>
          <w:b/>
          <w:sz w:val="28"/>
          <w:szCs w:val="24"/>
          <w:lang w:eastAsia="ru-RU"/>
        </w:rPr>
      </w:pPr>
      <w:bookmarkStart w:id="0" w:name="_Hlk33145420"/>
      <w:r w:rsidRPr="00334E9B">
        <w:rPr>
          <w:rFonts w:ascii="Times New Roman" w:eastAsia="Times New Roman" w:hAnsi="Times New Roman" w:cs="Times New Roman"/>
          <w:b/>
          <w:sz w:val="28"/>
          <w:szCs w:val="24"/>
          <w:lang w:eastAsia="ru-RU"/>
        </w:rPr>
        <w:t>75652435</w:t>
      </w:r>
      <w:r w:rsidR="000630EE" w:rsidRPr="00DB14D4">
        <w:rPr>
          <w:rFonts w:ascii="Times New Roman" w:eastAsia="Times New Roman" w:hAnsi="Times New Roman" w:cs="Times New Roman"/>
          <w:b/>
          <w:sz w:val="28"/>
          <w:szCs w:val="24"/>
          <w:lang w:eastAsia="ru-RU"/>
        </w:rPr>
        <w:t>.ОМ-ПСТ.001.000</w:t>
      </w:r>
    </w:p>
    <w:p w14:paraId="44305643" w14:textId="77777777" w:rsidR="001A2AB9" w:rsidRPr="00DB14D4" w:rsidRDefault="00A70B91" w:rsidP="00FE5784">
      <w:pPr>
        <w:widowControl w:val="0"/>
        <w:autoSpaceDE w:val="0"/>
        <w:autoSpaceDN w:val="0"/>
        <w:adjustRightInd w:val="0"/>
        <w:spacing w:after="120" w:line="240" w:lineRule="auto"/>
        <w:jc w:val="center"/>
        <w:rPr>
          <w:rFonts w:ascii="Times New Roman" w:eastAsia="Calibri" w:hAnsi="Times New Roman" w:cs="Times New Roman"/>
          <w:sz w:val="24"/>
          <w:szCs w:val="28"/>
        </w:rPr>
      </w:pPr>
      <w:r w:rsidRPr="00DB14D4">
        <w:rPr>
          <w:rFonts w:ascii="Times New Roman" w:eastAsia="Calibri" w:hAnsi="Times New Roman" w:cs="Times New Roman"/>
          <w:sz w:val="24"/>
          <w:szCs w:val="28"/>
        </w:rPr>
        <w:t>(Актуализация на 2020 год)</w:t>
      </w:r>
    </w:p>
    <w:bookmarkEnd w:id="0"/>
    <w:p w14:paraId="37943E2E" w14:textId="77777777" w:rsidR="000630EE" w:rsidRDefault="000630EE" w:rsidP="00FE5784">
      <w:pPr>
        <w:spacing w:after="120" w:line="240" w:lineRule="auto"/>
      </w:pPr>
    </w:p>
    <w:p w14:paraId="394F8BAC" w14:textId="11C46CF2" w:rsidR="001A4CDD" w:rsidRPr="00DB14D4" w:rsidRDefault="001A4CDD" w:rsidP="00FE5784">
      <w:pPr>
        <w:spacing w:after="120" w:line="240" w:lineRule="auto"/>
        <w:sectPr w:rsidR="001A4CDD" w:rsidRPr="00DB14D4" w:rsidSect="00AE463C">
          <w:headerReference w:type="default" r:id="rId8"/>
          <w:footerReference w:type="default" r:id="rId9"/>
          <w:type w:val="continuous"/>
          <w:pgSz w:w="11906" w:h="16838" w:code="9"/>
          <w:pgMar w:top="794" w:right="737" w:bottom="284" w:left="2206" w:header="0" w:footer="0" w:gutter="0"/>
          <w:pgBorders>
            <w:top w:val="single" w:sz="4" w:space="21" w:color="auto"/>
            <w:left w:val="single" w:sz="4" w:space="21" w:color="auto"/>
            <w:bottom w:val="single" w:sz="4" w:space="0" w:color="auto"/>
            <w:right w:val="single" w:sz="4" w:space="19" w:color="auto"/>
          </w:pgBorders>
          <w:cols w:space="708"/>
          <w:vAlign w:val="center"/>
          <w:docGrid w:linePitch="360"/>
        </w:sectPr>
      </w:pPr>
    </w:p>
    <w:p w14:paraId="3BAE1210" w14:textId="77777777" w:rsidR="00A70B91" w:rsidRPr="00DB14D4" w:rsidRDefault="00890438" w:rsidP="00F11418">
      <w:pPr>
        <w:pStyle w:val="af0"/>
        <w:spacing w:before="0" w:line="240" w:lineRule="auto"/>
        <w:jc w:val="center"/>
        <w:rPr>
          <w:b/>
        </w:rPr>
      </w:pPr>
      <w:r w:rsidRPr="00DB14D4">
        <w:rPr>
          <w:b/>
        </w:rPr>
        <w:lastRenderedPageBreak/>
        <w:t>Оглавление</w:t>
      </w:r>
    </w:p>
    <w:p w14:paraId="7C355554" w14:textId="22A31766" w:rsidR="00430846" w:rsidRDefault="006835F4" w:rsidP="00F51873">
      <w:pPr>
        <w:pStyle w:val="12"/>
        <w:spacing w:after="0" w:line="240" w:lineRule="auto"/>
        <w:rPr>
          <w:rFonts w:asciiTheme="minorHAnsi" w:eastAsiaTheme="minorEastAsia" w:hAnsiTheme="minorHAnsi" w:cstheme="minorBidi"/>
          <w:sz w:val="22"/>
          <w:szCs w:val="22"/>
          <w:lang w:eastAsia="ru-RU"/>
        </w:rPr>
      </w:pPr>
      <w:r w:rsidRPr="00DB14D4">
        <w:rPr>
          <w:b/>
        </w:rPr>
        <w:fldChar w:fldCharType="begin"/>
      </w:r>
      <w:r w:rsidRPr="00DB14D4">
        <w:rPr>
          <w:b/>
        </w:rPr>
        <w:instrText xml:space="preserve"> TOC \h \z \t "!огл;1" </w:instrText>
      </w:r>
      <w:r w:rsidRPr="00DB14D4">
        <w:rPr>
          <w:b/>
        </w:rPr>
        <w:fldChar w:fldCharType="separate"/>
      </w:r>
      <w:hyperlink w:anchor="_Toc32864844" w:history="1">
        <w:r w:rsidR="00430846" w:rsidRPr="00360082">
          <w:rPr>
            <w:rStyle w:val="af1"/>
            <w:lang w:eastAsia="ru-RU"/>
          </w:rPr>
          <w:t>Введение</w:t>
        </w:r>
        <w:r w:rsidR="00430846">
          <w:rPr>
            <w:webHidden/>
          </w:rPr>
          <w:tab/>
        </w:r>
        <w:r w:rsidR="00430846">
          <w:rPr>
            <w:webHidden/>
          </w:rPr>
          <w:fldChar w:fldCharType="begin"/>
        </w:r>
        <w:r w:rsidR="00430846">
          <w:rPr>
            <w:webHidden/>
          </w:rPr>
          <w:instrText xml:space="preserve"> PAGEREF _Toc32864844 \h </w:instrText>
        </w:r>
        <w:r w:rsidR="00430846">
          <w:rPr>
            <w:webHidden/>
          </w:rPr>
        </w:r>
        <w:r w:rsidR="00430846">
          <w:rPr>
            <w:webHidden/>
          </w:rPr>
          <w:fldChar w:fldCharType="separate"/>
        </w:r>
        <w:r w:rsidR="007709BC">
          <w:rPr>
            <w:webHidden/>
          </w:rPr>
          <w:t>12</w:t>
        </w:r>
        <w:r w:rsidR="00430846">
          <w:rPr>
            <w:webHidden/>
          </w:rPr>
          <w:fldChar w:fldCharType="end"/>
        </w:r>
      </w:hyperlink>
    </w:p>
    <w:p w14:paraId="25176E21" w14:textId="60D27606"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45" w:history="1">
        <w:r w:rsidR="00430846" w:rsidRPr="00360082">
          <w:rPr>
            <w:rStyle w:val="af1"/>
            <w:lang w:eastAsia="ru-RU"/>
          </w:rPr>
          <w:t>1. Существующее положение в сфере производства, передачи и потребления тепловой энергии для целей теплоснабжения</w:t>
        </w:r>
        <w:r w:rsidR="00430846">
          <w:rPr>
            <w:webHidden/>
          </w:rPr>
          <w:tab/>
        </w:r>
        <w:r w:rsidR="00430846">
          <w:rPr>
            <w:webHidden/>
          </w:rPr>
          <w:fldChar w:fldCharType="begin"/>
        </w:r>
        <w:r w:rsidR="00430846">
          <w:rPr>
            <w:webHidden/>
          </w:rPr>
          <w:instrText xml:space="preserve"> PAGEREF _Toc32864845 \h </w:instrText>
        </w:r>
        <w:r w:rsidR="00430846">
          <w:rPr>
            <w:webHidden/>
          </w:rPr>
        </w:r>
        <w:r w:rsidR="00430846">
          <w:rPr>
            <w:webHidden/>
          </w:rPr>
          <w:fldChar w:fldCharType="separate"/>
        </w:r>
        <w:r w:rsidR="007709BC">
          <w:rPr>
            <w:webHidden/>
          </w:rPr>
          <w:t>13</w:t>
        </w:r>
        <w:r w:rsidR="00430846">
          <w:rPr>
            <w:webHidden/>
          </w:rPr>
          <w:fldChar w:fldCharType="end"/>
        </w:r>
      </w:hyperlink>
    </w:p>
    <w:p w14:paraId="0EE8B026" w14:textId="69F476F8"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46" w:history="1">
        <w:r w:rsidR="00430846" w:rsidRPr="00360082">
          <w:rPr>
            <w:rStyle w:val="af1"/>
          </w:rPr>
          <w:t>Часть 1 Функциональная структура теплоснабжения</w:t>
        </w:r>
        <w:r w:rsidR="00430846">
          <w:rPr>
            <w:webHidden/>
          </w:rPr>
          <w:tab/>
        </w:r>
        <w:r w:rsidR="00430846">
          <w:rPr>
            <w:webHidden/>
          </w:rPr>
          <w:fldChar w:fldCharType="begin"/>
        </w:r>
        <w:r w:rsidR="00430846">
          <w:rPr>
            <w:webHidden/>
          </w:rPr>
          <w:instrText xml:space="preserve"> PAGEREF _Toc32864846 \h </w:instrText>
        </w:r>
        <w:r w:rsidR="00430846">
          <w:rPr>
            <w:webHidden/>
          </w:rPr>
        </w:r>
        <w:r w:rsidR="00430846">
          <w:rPr>
            <w:webHidden/>
          </w:rPr>
          <w:fldChar w:fldCharType="separate"/>
        </w:r>
        <w:r w:rsidR="007709BC">
          <w:rPr>
            <w:webHidden/>
          </w:rPr>
          <w:t>13</w:t>
        </w:r>
        <w:r w:rsidR="00430846">
          <w:rPr>
            <w:webHidden/>
          </w:rPr>
          <w:fldChar w:fldCharType="end"/>
        </w:r>
      </w:hyperlink>
    </w:p>
    <w:p w14:paraId="0FBA5236" w14:textId="22127A83"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47" w:history="1">
        <w:r w:rsidR="00430846" w:rsidRPr="00360082">
          <w:rPr>
            <w:rStyle w:val="af1"/>
          </w:rPr>
          <w:t>1.1.1. Описание зон деятельности (эксплуатационной ответственности) теплоснабжающих и теплосетевых организаций, осуществляющих свою деятельность в границах зон деятельности единой теплоснабжающей организации</w:t>
        </w:r>
        <w:r w:rsidR="00430846">
          <w:rPr>
            <w:webHidden/>
          </w:rPr>
          <w:tab/>
        </w:r>
        <w:r w:rsidR="00430846">
          <w:rPr>
            <w:webHidden/>
          </w:rPr>
          <w:fldChar w:fldCharType="begin"/>
        </w:r>
        <w:r w:rsidR="00430846">
          <w:rPr>
            <w:webHidden/>
          </w:rPr>
          <w:instrText xml:space="preserve"> PAGEREF _Toc32864847 \h </w:instrText>
        </w:r>
        <w:r w:rsidR="00430846">
          <w:rPr>
            <w:webHidden/>
          </w:rPr>
        </w:r>
        <w:r w:rsidR="00430846">
          <w:rPr>
            <w:webHidden/>
          </w:rPr>
          <w:fldChar w:fldCharType="separate"/>
        </w:r>
        <w:r w:rsidR="007709BC">
          <w:rPr>
            <w:webHidden/>
          </w:rPr>
          <w:t>13</w:t>
        </w:r>
        <w:r w:rsidR="00430846">
          <w:rPr>
            <w:webHidden/>
          </w:rPr>
          <w:fldChar w:fldCharType="end"/>
        </w:r>
      </w:hyperlink>
    </w:p>
    <w:p w14:paraId="79F0A221" w14:textId="2E86F743"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48" w:history="1">
        <w:r w:rsidR="00430846" w:rsidRPr="00360082">
          <w:rPr>
            <w:rStyle w:val="af1"/>
          </w:rPr>
          <w:t>Основные источники тепловой мощности</w:t>
        </w:r>
        <w:r w:rsidR="00430846">
          <w:rPr>
            <w:webHidden/>
          </w:rPr>
          <w:tab/>
        </w:r>
        <w:r w:rsidR="00430846">
          <w:rPr>
            <w:webHidden/>
          </w:rPr>
          <w:fldChar w:fldCharType="begin"/>
        </w:r>
        <w:r w:rsidR="00430846">
          <w:rPr>
            <w:webHidden/>
          </w:rPr>
          <w:instrText xml:space="preserve"> PAGEREF _Toc32864848 \h </w:instrText>
        </w:r>
        <w:r w:rsidR="00430846">
          <w:rPr>
            <w:webHidden/>
          </w:rPr>
        </w:r>
        <w:r w:rsidR="00430846">
          <w:rPr>
            <w:webHidden/>
          </w:rPr>
          <w:fldChar w:fldCharType="separate"/>
        </w:r>
        <w:r w:rsidR="007709BC">
          <w:rPr>
            <w:webHidden/>
          </w:rPr>
          <w:t>13</w:t>
        </w:r>
        <w:r w:rsidR="00430846">
          <w:rPr>
            <w:webHidden/>
          </w:rPr>
          <w:fldChar w:fldCharType="end"/>
        </w:r>
      </w:hyperlink>
    </w:p>
    <w:p w14:paraId="1F88B4E4" w14:textId="49FD6282"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49" w:history="1">
        <w:r w:rsidR="00430846" w:rsidRPr="00360082">
          <w:rPr>
            <w:rStyle w:val="af1"/>
          </w:rPr>
          <w:t>1.1.2. Зоны действия индивидуального теплоснабжения</w:t>
        </w:r>
        <w:r w:rsidR="00430846">
          <w:rPr>
            <w:webHidden/>
          </w:rPr>
          <w:tab/>
        </w:r>
        <w:r w:rsidR="00430846">
          <w:rPr>
            <w:webHidden/>
          </w:rPr>
          <w:fldChar w:fldCharType="begin"/>
        </w:r>
        <w:r w:rsidR="00430846">
          <w:rPr>
            <w:webHidden/>
          </w:rPr>
          <w:instrText xml:space="preserve"> PAGEREF _Toc32864849 \h </w:instrText>
        </w:r>
        <w:r w:rsidR="00430846">
          <w:rPr>
            <w:webHidden/>
          </w:rPr>
        </w:r>
        <w:r w:rsidR="00430846">
          <w:rPr>
            <w:webHidden/>
          </w:rPr>
          <w:fldChar w:fldCharType="separate"/>
        </w:r>
        <w:r w:rsidR="007709BC">
          <w:rPr>
            <w:webHidden/>
          </w:rPr>
          <w:t>13</w:t>
        </w:r>
        <w:r w:rsidR="00430846">
          <w:rPr>
            <w:webHidden/>
          </w:rPr>
          <w:fldChar w:fldCharType="end"/>
        </w:r>
      </w:hyperlink>
    </w:p>
    <w:p w14:paraId="5A904DB1" w14:textId="0A92A706"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50" w:history="1">
        <w:r w:rsidR="00430846" w:rsidRPr="00360082">
          <w:rPr>
            <w:rStyle w:val="af1"/>
          </w:rPr>
          <w:t>1.1.3. Зоны действия промышленных котельных, отпускающих тепловую энергию жилищно-коммунальному сектору</w:t>
        </w:r>
        <w:r w:rsidR="00430846">
          <w:rPr>
            <w:webHidden/>
          </w:rPr>
          <w:tab/>
        </w:r>
        <w:r w:rsidR="00430846">
          <w:rPr>
            <w:webHidden/>
          </w:rPr>
          <w:fldChar w:fldCharType="begin"/>
        </w:r>
        <w:r w:rsidR="00430846">
          <w:rPr>
            <w:webHidden/>
          </w:rPr>
          <w:instrText xml:space="preserve"> PAGEREF _Toc32864850 \h </w:instrText>
        </w:r>
        <w:r w:rsidR="00430846">
          <w:rPr>
            <w:webHidden/>
          </w:rPr>
        </w:r>
        <w:r w:rsidR="00430846">
          <w:rPr>
            <w:webHidden/>
          </w:rPr>
          <w:fldChar w:fldCharType="separate"/>
        </w:r>
        <w:r w:rsidR="007709BC">
          <w:rPr>
            <w:webHidden/>
          </w:rPr>
          <w:t>13</w:t>
        </w:r>
        <w:r w:rsidR="00430846">
          <w:rPr>
            <w:webHidden/>
          </w:rPr>
          <w:fldChar w:fldCharType="end"/>
        </w:r>
      </w:hyperlink>
    </w:p>
    <w:p w14:paraId="6D016859" w14:textId="1E39FE58"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51" w:history="1">
        <w:r w:rsidR="00430846" w:rsidRPr="00360082">
          <w:rPr>
            <w:rStyle w:val="af1"/>
          </w:rPr>
          <w:t>Часть 2 Источники тепловой энергии</w:t>
        </w:r>
        <w:r w:rsidR="00430846">
          <w:rPr>
            <w:webHidden/>
          </w:rPr>
          <w:tab/>
        </w:r>
        <w:r w:rsidR="00430846">
          <w:rPr>
            <w:webHidden/>
          </w:rPr>
          <w:fldChar w:fldCharType="begin"/>
        </w:r>
        <w:r w:rsidR="00430846">
          <w:rPr>
            <w:webHidden/>
          </w:rPr>
          <w:instrText xml:space="preserve"> PAGEREF _Toc32864851 \h </w:instrText>
        </w:r>
        <w:r w:rsidR="00430846">
          <w:rPr>
            <w:webHidden/>
          </w:rPr>
        </w:r>
        <w:r w:rsidR="00430846">
          <w:rPr>
            <w:webHidden/>
          </w:rPr>
          <w:fldChar w:fldCharType="separate"/>
        </w:r>
        <w:r w:rsidR="007709BC">
          <w:rPr>
            <w:webHidden/>
          </w:rPr>
          <w:t>13</w:t>
        </w:r>
        <w:r w:rsidR="00430846">
          <w:rPr>
            <w:webHidden/>
          </w:rPr>
          <w:fldChar w:fldCharType="end"/>
        </w:r>
      </w:hyperlink>
    </w:p>
    <w:p w14:paraId="6A0D117F" w14:textId="5D0BA0A2"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52" w:history="1">
        <w:r w:rsidR="00430846" w:rsidRPr="00360082">
          <w:rPr>
            <w:rStyle w:val="af1"/>
          </w:rPr>
          <w:t>1.2.1. Структура и технические характеристики основного оборудования</w:t>
        </w:r>
        <w:r w:rsidR="00430846">
          <w:rPr>
            <w:webHidden/>
          </w:rPr>
          <w:tab/>
        </w:r>
        <w:r w:rsidR="00430846">
          <w:rPr>
            <w:webHidden/>
          </w:rPr>
          <w:fldChar w:fldCharType="begin"/>
        </w:r>
        <w:r w:rsidR="00430846">
          <w:rPr>
            <w:webHidden/>
          </w:rPr>
          <w:instrText xml:space="preserve"> PAGEREF _Toc32864852 \h </w:instrText>
        </w:r>
        <w:r w:rsidR="00430846">
          <w:rPr>
            <w:webHidden/>
          </w:rPr>
        </w:r>
        <w:r w:rsidR="00430846">
          <w:rPr>
            <w:webHidden/>
          </w:rPr>
          <w:fldChar w:fldCharType="separate"/>
        </w:r>
        <w:r w:rsidR="007709BC">
          <w:rPr>
            <w:webHidden/>
          </w:rPr>
          <w:t>13</w:t>
        </w:r>
        <w:r w:rsidR="00430846">
          <w:rPr>
            <w:webHidden/>
          </w:rPr>
          <w:fldChar w:fldCharType="end"/>
        </w:r>
      </w:hyperlink>
    </w:p>
    <w:p w14:paraId="12651606" w14:textId="7D095EF4"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53" w:history="1">
        <w:r w:rsidR="00430846" w:rsidRPr="00360082">
          <w:rPr>
            <w:rStyle w:val="af1"/>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430846">
          <w:rPr>
            <w:webHidden/>
          </w:rPr>
          <w:tab/>
        </w:r>
        <w:r w:rsidR="00430846">
          <w:rPr>
            <w:webHidden/>
          </w:rPr>
          <w:fldChar w:fldCharType="begin"/>
        </w:r>
        <w:r w:rsidR="00430846">
          <w:rPr>
            <w:webHidden/>
          </w:rPr>
          <w:instrText xml:space="preserve"> PAGEREF _Toc32864853 \h </w:instrText>
        </w:r>
        <w:r w:rsidR="00430846">
          <w:rPr>
            <w:webHidden/>
          </w:rPr>
        </w:r>
        <w:r w:rsidR="00430846">
          <w:rPr>
            <w:webHidden/>
          </w:rPr>
          <w:fldChar w:fldCharType="separate"/>
        </w:r>
        <w:r w:rsidR="007709BC">
          <w:rPr>
            <w:webHidden/>
          </w:rPr>
          <w:t>15</w:t>
        </w:r>
        <w:r w:rsidR="00430846">
          <w:rPr>
            <w:webHidden/>
          </w:rPr>
          <w:fldChar w:fldCharType="end"/>
        </w:r>
      </w:hyperlink>
    </w:p>
    <w:p w14:paraId="4B0A9256" w14:textId="0F18DC30"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54" w:history="1">
        <w:r w:rsidR="00430846" w:rsidRPr="00360082">
          <w:rPr>
            <w:rStyle w:val="af1"/>
          </w:rPr>
          <w:t>1.2.3. Ограничения тепловой мощности и параметров располагаемой тепловой мощности</w:t>
        </w:r>
        <w:r w:rsidR="00430846">
          <w:rPr>
            <w:webHidden/>
          </w:rPr>
          <w:tab/>
        </w:r>
        <w:r w:rsidR="00430846">
          <w:rPr>
            <w:webHidden/>
          </w:rPr>
          <w:fldChar w:fldCharType="begin"/>
        </w:r>
        <w:r w:rsidR="00430846">
          <w:rPr>
            <w:webHidden/>
          </w:rPr>
          <w:instrText xml:space="preserve"> PAGEREF _Toc32864854 \h </w:instrText>
        </w:r>
        <w:r w:rsidR="00430846">
          <w:rPr>
            <w:webHidden/>
          </w:rPr>
        </w:r>
        <w:r w:rsidR="00430846">
          <w:rPr>
            <w:webHidden/>
          </w:rPr>
          <w:fldChar w:fldCharType="separate"/>
        </w:r>
        <w:r w:rsidR="007709BC">
          <w:rPr>
            <w:webHidden/>
          </w:rPr>
          <w:t>16</w:t>
        </w:r>
        <w:r w:rsidR="00430846">
          <w:rPr>
            <w:webHidden/>
          </w:rPr>
          <w:fldChar w:fldCharType="end"/>
        </w:r>
      </w:hyperlink>
    </w:p>
    <w:p w14:paraId="6F9CC2E2" w14:textId="3CE501AF"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55" w:history="1">
        <w:r w:rsidR="00430846" w:rsidRPr="00360082">
          <w:rPr>
            <w:rStyle w:val="af1"/>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430846">
          <w:rPr>
            <w:webHidden/>
          </w:rPr>
          <w:tab/>
        </w:r>
        <w:r w:rsidR="00430846">
          <w:rPr>
            <w:webHidden/>
          </w:rPr>
          <w:fldChar w:fldCharType="begin"/>
        </w:r>
        <w:r w:rsidR="00430846">
          <w:rPr>
            <w:webHidden/>
          </w:rPr>
          <w:instrText xml:space="preserve"> PAGEREF _Toc32864855 \h </w:instrText>
        </w:r>
        <w:r w:rsidR="00430846">
          <w:rPr>
            <w:webHidden/>
          </w:rPr>
        </w:r>
        <w:r w:rsidR="00430846">
          <w:rPr>
            <w:webHidden/>
          </w:rPr>
          <w:fldChar w:fldCharType="separate"/>
        </w:r>
        <w:r w:rsidR="007709BC">
          <w:rPr>
            <w:webHidden/>
          </w:rPr>
          <w:t>16</w:t>
        </w:r>
        <w:r w:rsidR="00430846">
          <w:rPr>
            <w:webHidden/>
          </w:rPr>
          <w:fldChar w:fldCharType="end"/>
        </w:r>
      </w:hyperlink>
    </w:p>
    <w:p w14:paraId="6BED498A" w14:textId="6280C8A6"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56" w:history="1">
        <w:r w:rsidR="00430846" w:rsidRPr="00360082">
          <w:rPr>
            <w:rStyle w:val="af1"/>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430846">
          <w:rPr>
            <w:webHidden/>
          </w:rPr>
          <w:tab/>
        </w:r>
        <w:r w:rsidR="00430846">
          <w:rPr>
            <w:webHidden/>
          </w:rPr>
          <w:fldChar w:fldCharType="begin"/>
        </w:r>
        <w:r w:rsidR="00430846">
          <w:rPr>
            <w:webHidden/>
          </w:rPr>
          <w:instrText xml:space="preserve"> PAGEREF _Toc32864856 \h </w:instrText>
        </w:r>
        <w:r w:rsidR="00430846">
          <w:rPr>
            <w:webHidden/>
          </w:rPr>
        </w:r>
        <w:r w:rsidR="00430846">
          <w:rPr>
            <w:webHidden/>
          </w:rPr>
          <w:fldChar w:fldCharType="separate"/>
        </w:r>
        <w:r w:rsidR="007709BC">
          <w:rPr>
            <w:webHidden/>
          </w:rPr>
          <w:t>16</w:t>
        </w:r>
        <w:r w:rsidR="00430846">
          <w:rPr>
            <w:webHidden/>
          </w:rPr>
          <w:fldChar w:fldCharType="end"/>
        </w:r>
      </w:hyperlink>
    </w:p>
    <w:p w14:paraId="092B33A3" w14:textId="35C5E47E"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57" w:history="1">
        <w:r w:rsidR="00430846" w:rsidRPr="00360082">
          <w:rPr>
            <w:rStyle w:val="af1"/>
          </w:rPr>
          <w:t>1.2.6.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430846">
          <w:rPr>
            <w:webHidden/>
          </w:rPr>
          <w:tab/>
        </w:r>
        <w:r w:rsidR="00430846">
          <w:rPr>
            <w:webHidden/>
          </w:rPr>
          <w:fldChar w:fldCharType="begin"/>
        </w:r>
        <w:r w:rsidR="00430846">
          <w:rPr>
            <w:webHidden/>
          </w:rPr>
          <w:instrText xml:space="preserve"> PAGEREF _Toc32864857 \h </w:instrText>
        </w:r>
        <w:r w:rsidR="00430846">
          <w:rPr>
            <w:webHidden/>
          </w:rPr>
        </w:r>
        <w:r w:rsidR="00430846">
          <w:rPr>
            <w:webHidden/>
          </w:rPr>
          <w:fldChar w:fldCharType="separate"/>
        </w:r>
        <w:r w:rsidR="007709BC">
          <w:rPr>
            <w:webHidden/>
          </w:rPr>
          <w:t>17</w:t>
        </w:r>
        <w:r w:rsidR="00430846">
          <w:rPr>
            <w:webHidden/>
          </w:rPr>
          <w:fldChar w:fldCharType="end"/>
        </w:r>
      </w:hyperlink>
    </w:p>
    <w:p w14:paraId="5968BB78" w14:textId="165E36FD"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58" w:history="1">
        <w:r w:rsidR="00430846" w:rsidRPr="00360082">
          <w:rPr>
            <w:rStyle w:val="af1"/>
          </w:rPr>
          <w:t>1.2.7. Среднегодовая загрузка оборудования</w:t>
        </w:r>
        <w:r w:rsidR="00430846">
          <w:rPr>
            <w:webHidden/>
          </w:rPr>
          <w:tab/>
        </w:r>
        <w:r w:rsidR="00430846">
          <w:rPr>
            <w:webHidden/>
          </w:rPr>
          <w:fldChar w:fldCharType="begin"/>
        </w:r>
        <w:r w:rsidR="00430846">
          <w:rPr>
            <w:webHidden/>
          </w:rPr>
          <w:instrText xml:space="preserve"> PAGEREF _Toc32864858 \h </w:instrText>
        </w:r>
        <w:r w:rsidR="00430846">
          <w:rPr>
            <w:webHidden/>
          </w:rPr>
        </w:r>
        <w:r w:rsidR="00430846">
          <w:rPr>
            <w:webHidden/>
          </w:rPr>
          <w:fldChar w:fldCharType="separate"/>
        </w:r>
        <w:r w:rsidR="007709BC">
          <w:rPr>
            <w:webHidden/>
          </w:rPr>
          <w:t>19</w:t>
        </w:r>
        <w:r w:rsidR="00430846">
          <w:rPr>
            <w:webHidden/>
          </w:rPr>
          <w:fldChar w:fldCharType="end"/>
        </w:r>
      </w:hyperlink>
    </w:p>
    <w:p w14:paraId="21ECE0D5" w14:textId="68D0E90E"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59" w:history="1">
        <w:r w:rsidR="00430846" w:rsidRPr="00360082">
          <w:rPr>
            <w:rStyle w:val="af1"/>
          </w:rPr>
          <w:t>1.2.8. Способы учета тепла, отпущенного в тепловые сети</w:t>
        </w:r>
        <w:r w:rsidR="00430846">
          <w:rPr>
            <w:webHidden/>
          </w:rPr>
          <w:tab/>
        </w:r>
        <w:r w:rsidR="00430846">
          <w:rPr>
            <w:webHidden/>
          </w:rPr>
          <w:fldChar w:fldCharType="begin"/>
        </w:r>
        <w:r w:rsidR="00430846">
          <w:rPr>
            <w:webHidden/>
          </w:rPr>
          <w:instrText xml:space="preserve"> PAGEREF _Toc32864859 \h </w:instrText>
        </w:r>
        <w:r w:rsidR="00430846">
          <w:rPr>
            <w:webHidden/>
          </w:rPr>
        </w:r>
        <w:r w:rsidR="00430846">
          <w:rPr>
            <w:webHidden/>
          </w:rPr>
          <w:fldChar w:fldCharType="separate"/>
        </w:r>
        <w:r w:rsidR="007709BC">
          <w:rPr>
            <w:webHidden/>
          </w:rPr>
          <w:t>19</w:t>
        </w:r>
        <w:r w:rsidR="00430846">
          <w:rPr>
            <w:webHidden/>
          </w:rPr>
          <w:fldChar w:fldCharType="end"/>
        </w:r>
      </w:hyperlink>
    </w:p>
    <w:p w14:paraId="177A16FC" w14:textId="0AA9A1D4"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60" w:history="1">
        <w:r w:rsidR="00430846" w:rsidRPr="00360082">
          <w:rPr>
            <w:rStyle w:val="af1"/>
          </w:rPr>
          <w:t>1.2.9. Характеристика водоподготовки и подпиточных устройств</w:t>
        </w:r>
        <w:r w:rsidR="00430846">
          <w:rPr>
            <w:webHidden/>
          </w:rPr>
          <w:tab/>
        </w:r>
        <w:r w:rsidR="00430846">
          <w:rPr>
            <w:webHidden/>
          </w:rPr>
          <w:fldChar w:fldCharType="begin"/>
        </w:r>
        <w:r w:rsidR="00430846">
          <w:rPr>
            <w:webHidden/>
          </w:rPr>
          <w:instrText xml:space="preserve"> PAGEREF _Toc32864860 \h </w:instrText>
        </w:r>
        <w:r w:rsidR="00430846">
          <w:rPr>
            <w:webHidden/>
          </w:rPr>
        </w:r>
        <w:r w:rsidR="00430846">
          <w:rPr>
            <w:webHidden/>
          </w:rPr>
          <w:fldChar w:fldCharType="separate"/>
        </w:r>
        <w:r w:rsidR="007709BC">
          <w:rPr>
            <w:webHidden/>
          </w:rPr>
          <w:t>20</w:t>
        </w:r>
        <w:r w:rsidR="00430846">
          <w:rPr>
            <w:webHidden/>
          </w:rPr>
          <w:fldChar w:fldCharType="end"/>
        </w:r>
      </w:hyperlink>
    </w:p>
    <w:p w14:paraId="41D07F96" w14:textId="4E1B14D5"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61" w:history="1">
        <w:r w:rsidR="00430846" w:rsidRPr="00360082">
          <w:rPr>
            <w:rStyle w:val="af1"/>
          </w:rPr>
          <w:t>1.2.10. Статистика отказов и восстановлений оборудования источников тепловой энергии</w:t>
        </w:r>
        <w:r w:rsidR="00430846">
          <w:rPr>
            <w:webHidden/>
          </w:rPr>
          <w:tab/>
        </w:r>
        <w:r w:rsidR="00430846">
          <w:rPr>
            <w:webHidden/>
          </w:rPr>
          <w:fldChar w:fldCharType="begin"/>
        </w:r>
        <w:r w:rsidR="00430846">
          <w:rPr>
            <w:webHidden/>
          </w:rPr>
          <w:instrText xml:space="preserve"> PAGEREF _Toc32864861 \h </w:instrText>
        </w:r>
        <w:r w:rsidR="00430846">
          <w:rPr>
            <w:webHidden/>
          </w:rPr>
        </w:r>
        <w:r w:rsidR="00430846">
          <w:rPr>
            <w:webHidden/>
          </w:rPr>
          <w:fldChar w:fldCharType="separate"/>
        </w:r>
        <w:r w:rsidR="007709BC">
          <w:rPr>
            <w:webHidden/>
          </w:rPr>
          <w:t>20</w:t>
        </w:r>
        <w:r w:rsidR="00430846">
          <w:rPr>
            <w:webHidden/>
          </w:rPr>
          <w:fldChar w:fldCharType="end"/>
        </w:r>
      </w:hyperlink>
    </w:p>
    <w:p w14:paraId="76BB869D" w14:textId="5E668674"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62" w:history="1">
        <w:r w:rsidR="00430846" w:rsidRPr="00360082">
          <w:rPr>
            <w:rStyle w:val="af1"/>
          </w:rPr>
          <w:t>1.2.11. Предписания надзорных органов по запрещению дальнейшей эксплуатации источников тепловой энергии</w:t>
        </w:r>
        <w:r w:rsidR="00430846">
          <w:rPr>
            <w:webHidden/>
          </w:rPr>
          <w:tab/>
        </w:r>
        <w:r w:rsidR="00430846">
          <w:rPr>
            <w:webHidden/>
          </w:rPr>
          <w:fldChar w:fldCharType="begin"/>
        </w:r>
        <w:r w:rsidR="00430846">
          <w:rPr>
            <w:webHidden/>
          </w:rPr>
          <w:instrText xml:space="preserve"> PAGEREF _Toc32864862 \h </w:instrText>
        </w:r>
        <w:r w:rsidR="00430846">
          <w:rPr>
            <w:webHidden/>
          </w:rPr>
        </w:r>
        <w:r w:rsidR="00430846">
          <w:rPr>
            <w:webHidden/>
          </w:rPr>
          <w:fldChar w:fldCharType="separate"/>
        </w:r>
        <w:r w:rsidR="007709BC">
          <w:rPr>
            <w:webHidden/>
          </w:rPr>
          <w:t>20</w:t>
        </w:r>
        <w:r w:rsidR="00430846">
          <w:rPr>
            <w:webHidden/>
          </w:rPr>
          <w:fldChar w:fldCharType="end"/>
        </w:r>
      </w:hyperlink>
    </w:p>
    <w:p w14:paraId="13282F2C" w14:textId="3AD8D9CE"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63" w:history="1">
        <w:r w:rsidR="00430846" w:rsidRPr="00360082">
          <w:rPr>
            <w:rStyle w:val="af1"/>
          </w:rPr>
          <w:t>1.2.13.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w:t>
        </w:r>
        <w:r w:rsidR="00430846">
          <w:rPr>
            <w:webHidden/>
          </w:rPr>
          <w:tab/>
        </w:r>
        <w:r w:rsidR="00430846">
          <w:rPr>
            <w:webHidden/>
          </w:rPr>
          <w:fldChar w:fldCharType="begin"/>
        </w:r>
        <w:r w:rsidR="00430846">
          <w:rPr>
            <w:webHidden/>
          </w:rPr>
          <w:instrText xml:space="preserve"> PAGEREF _Toc32864863 \h </w:instrText>
        </w:r>
        <w:r w:rsidR="00430846">
          <w:rPr>
            <w:webHidden/>
          </w:rPr>
        </w:r>
        <w:r w:rsidR="00430846">
          <w:rPr>
            <w:webHidden/>
          </w:rPr>
          <w:fldChar w:fldCharType="separate"/>
        </w:r>
        <w:r w:rsidR="007709BC">
          <w:rPr>
            <w:webHidden/>
          </w:rPr>
          <w:t>20</w:t>
        </w:r>
        <w:r w:rsidR="00430846">
          <w:rPr>
            <w:webHidden/>
          </w:rPr>
          <w:fldChar w:fldCharType="end"/>
        </w:r>
      </w:hyperlink>
    </w:p>
    <w:p w14:paraId="07A66176" w14:textId="2A687C2D"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64" w:history="1">
        <w:r w:rsidR="00430846" w:rsidRPr="00360082">
          <w:rPr>
            <w:rStyle w:val="af1"/>
          </w:rPr>
          <w:t>1.2.14. Описание эксплуатационных показателей функционирования котельных в поселении, не отнесенных к ценовым зонам теплоснабжения</w:t>
        </w:r>
        <w:r w:rsidR="00430846">
          <w:rPr>
            <w:webHidden/>
          </w:rPr>
          <w:tab/>
        </w:r>
        <w:r w:rsidR="00430846">
          <w:rPr>
            <w:webHidden/>
          </w:rPr>
          <w:fldChar w:fldCharType="begin"/>
        </w:r>
        <w:r w:rsidR="00430846">
          <w:rPr>
            <w:webHidden/>
          </w:rPr>
          <w:instrText xml:space="preserve"> PAGEREF _Toc32864864 \h </w:instrText>
        </w:r>
        <w:r w:rsidR="00430846">
          <w:rPr>
            <w:webHidden/>
          </w:rPr>
        </w:r>
        <w:r w:rsidR="00430846">
          <w:rPr>
            <w:webHidden/>
          </w:rPr>
          <w:fldChar w:fldCharType="separate"/>
        </w:r>
        <w:r w:rsidR="007709BC">
          <w:rPr>
            <w:webHidden/>
          </w:rPr>
          <w:t>20</w:t>
        </w:r>
        <w:r w:rsidR="00430846">
          <w:rPr>
            <w:webHidden/>
          </w:rPr>
          <w:fldChar w:fldCharType="end"/>
        </w:r>
      </w:hyperlink>
    </w:p>
    <w:p w14:paraId="14F5A15E" w14:textId="4C82E0AE"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65" w:history="1">
        <w:r w:rsidR="00430846" w:rsidRPr="00360082">
          <w:rPr>
            <w:rStyle w:val="af1"/>
          </w:rPr>
          <w:t>Часть 3 Тепловые сети, сооружения на них</w:t>
        </w:r>
        <w:r w:rsidR="00430846">
          <w:rPr>
            <w:webHidden/>
          </w:rPr>
          <w:tab/>
        </w:r>
        <w:r w:rsidR="00430846">
          <w:rPr>
            <w:webHidden/>
          </w:rPr>
          <w:fldChar w:fldCharType="begin"/>
        </w:r>
        <w:r w:rsidR="00430846">
          <w:rPr>
            <w:webHidden/>
          </w:rPr>
          <w:instrText xml:space="preserve"> PAGEREF _Toc32864865 \h </w:instrText>
        </w:r>
        <w:r w:rsidR="00430846">
          <w:rPr>
            <w:webHidden/>
          </w:rPr>
        </w:r>
        <w:r w:rsidR="00430846">
          <w:rPr>
            <w:webHidden/>
          </w:rPr>
          <w:fldChar w:fldCharType="separate"/>
        </w:r>
        <w:r w:rsidR="007709BC">
          <w:rPr>
            <w:webHidden/>
          </w:rPr>
          <w:t>22</w:t>
        </w:r>
        <w:r w:rsidR="00430846">
          <w:rPr>
            <w:webHidden/>
          </w:rPr>
          <w:fldChar w:fldCharType="end"/>
        </w:r>
      </w:hyperlink>
    </w:p>
    <w:p w14:paraId="2E3C6126" w14:textId="1126C189"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66" w:history="1">
        <w:r w:rsidR="00430846" w:rsidRPr="00360082">
          <w:rPr>
            <w:rStyle w:val="af1"/>
          </w:rPr>
          <w:t>1.3.1. Описание структуры тепловых сетей от каждого источника тепловой энергии</w:t>
        </w:r>
        <w:r w:rsidR="00430846">
          <w:rPr>
            <w:webHidden/>
          </w:rPr>
          <w:tab/>
        </w:r>
        <w:r w:rsidR="00430846">
          <w:rPr>
            <w:webHidden/>
          </w:rPr>
          <w:fldChar w:fldCharType="begin"/>
        </w:r>
        <w:r w:rsidR="00430846">
          <w:rPr>
            <w:webHidden/>
          </w:rPr>
          <w:instrText xml:space="preserve"> PAGEREF _Toc32864866 \h </w:instrText>
        </w:r>
        <w:r w:rsidR="00430846">
          <w:rPr>
            <w:webHidden/>
          </w:rPr>
        </w:r>
        <w:r w:rsidR="00430846">
          <w:rPr>
            <w:webHidden/>
          </w:rPr>
          <w:fldChar w:fldCharType="separate"/>
        </w:r>
        <w:r w:rsidR="007709BC">
          <w:rPr>
            <w:webHidden/>
          </w:rPr>
          <w:t>22</w:t>
        </w:r>
        <w:r w:rsidR="00430846">
          <w:rPr>
            <w:webHidden/>
          </w:rPr>
          <w:fldChar w:fldCharType="end"/>
        </w:r>
      </w:hyperlink>
    </w:p>
    <w:p w14:paraId="5D67CC04" w14:textId="7A47DE5D"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67" w:history="1">
        <w:r w:rsidR="00430846" w:rsidRPr="00360082">
          <w:rPr>
            <w:rStyle w:val="af1"/>
          </w:rPr>
          <w:t>1.3.2. Карты (схемы) тепловых сетей в зонах действия источников тепловой энергии</w:t>
        </w:r>
        <w:r w:rsidR="00430846">
          <w:rPr>
            <w:webHidden/>
          </w:rPr>
          <w:tab/>
        </w:r>
        <w:r w:rsidR="00430846">
          <w:rPr>
            <w:webHidden/>
          </w:rPr>
          <w:fldChar w:fldCharType="begin"/>
        </w:r>
        <w:r w:rsidR="00430846">
          <w:rPr>
            <w:webHidden/>
          </w:rPr>
          <w:instrText xml:space="preserve"> PAGEREF _Toc32864867 \h </w:instrText>
        </w:r>
        <w:r w:rsidR="00430846">
          <w:rPr>
            <w:webHidden/>
          </w:rPr>
        </w:r>
        <w:r w:rsidR="00430846">
          <w:rPr>
            <w:webHidden/>
          </w:rPr>
          <w:fldChar w:fldCharType="separate"/>
        </w:r>
        <w:r w:rsidR="007709BC">
          <w:rPr>
            <w:webHidden/>
          </w:rPr>
          <w:t>23</w:t>
        </w:r>
        <w:r w:rsidR="00430846">
          <w:rPr>
            <w:webHidden/>
          </w:rPr>
          <w:fldChar w:fldCharType="end"/>
        </w:r>
      </w:hyperlink>
    </w:p>
    <w:p w14:paraId="720A8DCA" w14:textId="2450791C"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68" w:history="1">
        <w:r w:rsidR="00430846" w:rsidRPr="00360082">
          <w:rPr>
            <w:rStyle w:val="af1"/>
          </w:rPr>
          <w:t>1.3.3. Параметры тепловых сетей</w:t>
        </w:r>
        <w:r w:rsidR="00430846">
          <w:rPr>
            <w:webHidden/>
          </w:rPr>
          <w:tab/>
        </w:r>
        <w:r w:rsidR="00430846">
          <w:rPr>
            <w:webHidden/>
          </w:rPr>
          <w:fldChar w:fldCharType="begin"/>
        </w:r>
        <w:r w:rsidR="00430846">
          <w:rPr>
            <w:webHidden/>
          </w:rPr>
          <w:instrText xml:space="preserve"> PAGEREF _Toc32864868 \h </w:instrText>
        </w:r>
        <w:r w:rsidR="00430846">
          <w:rPr>
            <w:webHidden/>
          </w:rPr>
        </w:r>
        <w:r w:rsidR="00430846">
          <w:rPr>
            <w:webHidden/>
          </w:rPr>
          <w:fldChar w:fldCharType="separate"/>
        </w:r>
        <w:r w:rsidR="007709BC">
          <w:rPr>
            <w:webHidden/>
          </w:rPr>
          <w:t>23</w:t>
        </w:r>
        <w:r w:rsidR="00430846">
          <w:rPr>
            <w:webHidden/>
          </w:rPr>
          <w:fldChar w:fldCharType="end"/>
        </w:r>
      </w:hyperlink>
    </w:p>
    <w:p w14:paraId="19EE8482" w14:textId="2A684ED3"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69" w:history="1">
        <w:r w:rsidR="00430846" w:rsidRPr="00360082">
          <w:rPr>
            <w:rStyle w:val="af1"/>
          </w:rPr>
          <w:t>1.3.4. Описание типов и количества секционирующей и регулирующей арматуры на тепловых сетях</w:t>
        </w:r>
        <w:r w:rsidR="00430846">
          <w:rPr>
            <w:webHidden/>
          </w:rPr>
          <w:tab/>
        </w:r>
        <w:r w:rsidR="00430846">
          <w:rPr>
            <w:webHidden/>
          </w:rPr>
          <w:fldChar w:fldCharType="begin"/>
        </w:r>
        <w:r w:rsidR="00430846">
          <w:rPr>
            <w:webHidden/>
          </w:rPr>
          <w:instrText xml:space="preserve"> PAGEREF _Toc32864869 \h </w:instrText>
        </w:r>
        <w:r w:rsidR="00430846">
          <w:rPr>
            <w:webHidden/>
          </w:rPr>
        </w:r>
        <w:r w:rsidR="00430846">
          <w:rPr>
            <w:webHidden/>
          </w:rPr>
          <w:fldChar w:fldCharType="separate"/>
        </w:r>
        <w:r w:rsidR="007709BC">
          <w:rPr>
            <w:webHidden/>
          </w:rPr>
          <w:t>23</w:t>
        </w:r>
        <w:r w:rsidR="00430846">
          <w:rPr>
            <w:webHidden/>
          </w:rPr>
          <w:fldChar w:fldCharType="end"/>
        </w:r>
      </w:hyperlink>
    </w:p>
    <w:p w14:paraId="6E5E2818" w14:textId="12A3F42F"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70" w:history="1">
        <w:r w:rsidR="00430846" w:rsidRPr="00360082">
          <w:rPr>
            <w:rStyle w:val="af1"/>
          </w:rPr>
          <w:t>1.3.5. Описание типов и строительных особенностей тепловых пунктов, тепловых камер и павильонов</w:t>
        </w:r>
        <w:r w:rsidR="00430846">
          <w:rPr>
            <w:webHidden/>
          </w:rPr>
          <w:tab/>
        </w:r>
        <w:r w:rsidR="00430846">
          <w:rPr>
            <w:webHidden/>
          </w:rPr>
          <w:fldChar w:fldCharType="begin"/>
        </w:r>
        <w:r w:rsidR="00430846">
          <w:rPr>
            <w:webHidden/>
          </w:rPr>
          <w:instrText xml:space="preserve"> PAGEREF _Toc32864870 \h </w:instrText>
        </w:r>
        <w:r w:rsidR="00430846">
          <w:rPr>
            <w:webHidden/>
          </w:rPr>
        </w:r>
        <w:r w:rsidR="00430846">
          <w:rPr>
            <w:webHidden/>
          </w:rPr>
          <w:fldChar w:fldCharType="separate"/>
        </w:r>
        <w:r w:rsidR="007709BC">
          <w:rPr>
            <w:webHidden/>
          </w:rPr>
          <w:t>23</w:t>
        </w:r>
        <w:r w:rsidR="00430846">
          <w:rPr>
            <w:webHidden/>
          </w:rPr>
          <w:fldChar w:fldCharType="end"/>
        </w:r>
      </w:hyperlink>
    </w:p>
    <w:p w14:paraId="2D351BC1" w14:textId="18D6931B"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71" w:history="1">
        <w:r w:rsidR="00430846" w:rsidRPr="00360082">
          <w:rPr>
            <w:rStyle w:val="af1"/>
          </w:rPr>
          <w:t>1.3.6. Описание графиков регулирования отпуска тепла в тепловые сети с анализом их обоснованности</w:t>
        </w:r>
        <w:r w:rsidR="00430846">
          <w:rPr>
            <w:webHidden/>
          </w:rPr>
          <w:tab/>
        </w:r>
        <w:r w:rsidR="00430846">
          <w:rPr>
            <w:webHidden/>
          </w:rPr>
          <w:fldChar w:fldCharType="begin"/>
        </w:r>
        <w:r w:rsidR="00430846">
          <w:rPr>
            <w:webHidden/>
          </w:rPr>
          <w:instrText xml:space="preserve"> PAGEREF _Toc32864871 \h </w:instrText>
        </w:r>
        <w:r w:rsidR="00430846">
          <w:rPr>
            <w:webHidden/>
          </w:rPr>
        </w:r>
        <w:r w:rsidR="00430846">
          <w:rPr>
            <w:webHidden/>
          </w:rPr>
          <w:fldChar w:fldCharType="separate"/>
        </w:r>
        <w:r w:rsidR="007709BC">
          <w:rPr>
            <w:webHidden/>
          </w:rPr>
          <w:t>24</w:t>
        </w:r>
        <w:r w:rsidR="00430846">
          <w:rPr>
            <w:webHidden/>
          </w:rPr>
          <w:fldChar w:fldCharType="end"/>
        </w:r>
      </w:hyperlink>
    </w:p>
    <w:p w14:paraId="6976787A" w14:textId="055C46A0"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72" w:history="1">
        <w:r w:rsidR="00430846" w:rsidRPr="00360082">
          <w:rPr>
            <w:rStyle w:val="af1"/>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430846">
          <w:rPr>
            <w:webHidden/>
          </w:rPr>
          <w:tab/>
        </w:r>
        <w:r w:rsidR="00430846">
          <w:rPr>
            <w:webHidden/>
          </w:rPr>
          <w:fldChar w:fldCharType="begin"/>
        </w:r>
        <w:r w:rsidR="00430846">
          <w:rPr>
            <w:webHidden/>
          </w:rPr>
          <w:instrText xml:space="preserve"> PAGEREF _Toc32864872 \h </w:instrText>
        </w:r>
        <w:r w:rsidR="00430846">
          <w:rPr>
            <w:webHidden/>
          </w:rPr>
        </w:r>
        <w:r w:rsidR="00430846">
          <w:rPr>
            <w:webHidden/>
          </w:rPr>
          <w:fldChar w:fldCharType="separate"/>
        </w:r>
        <w:r w:rsidR="007709BC">
          <w:rPr>
            <w:webHidden/>
          </w:rPr>
          <w:t>24</w:t>
        </w:r>
        <w:r w:rsidR="00430846">
          <w:rPr>
            <w:webHidden/>
          </w:rPr>
          <w:fldChar w:fldCharType="end"/>
        </w:r>
      </w:hyperlink>
    </w:p>
    <w:p w14:paraId="00F8D776" w14:textId="787F3207"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73" w:history="1">
        <w:r w:rsidR="00430846" w:rsidRPr="00360082">
          <w:rPr>
            <w:rStyle w:val="af1"/>
          </w:rPr>
          <w:t>1.3.8. Гидравлические режимы и пьезометрические графики тепловых сетей</w:t>
        </w:r>
        <w:r w:rsidR="00430846">
          <w:rPr>
            <w:webHidden/>
          </w:rPr>
          <w:tab/>
        </w:r>
        <w:r w:rsidR="00430846">
          <w:rPr>
            <w:webHidden/>
          </w:rPr>
          <w:fldChar w:fldCharType="begin"/>
        </w:r>
        <w:r w:rsidR="00430846">
          <w:rPr>
            <w:webHidden/>
          </w:rPr>
          <w:instrText xml:space="preserve"> PAGEREF _Toc32864873 \h </w:instrText>
        </w:r>
        <w:r w:rsidR="00430846">
          <w:rPr>
            <w:webHidden/>
          </w:rPr>
        </w:r>
        <w:r w:rsidR="00430846">
          <w:rPr>
            <w:webHidden/>
          </w:rPr>
          <w:fldChar w:fldCharType="separate"/>
        </w:r>
        <w:r w:rsidR="007709BC">
          <w:rPr>
            <w:webHidden/>
          </w:rPr>
          <w:t>25</w:t>
        </w:r>
        <w:r w:rsidR="00430846">
          <w:rPr>
            <w:webHidden/>
          </w:rPr>
          <w:fldChar w:fldCharType="end"/>
        </w:r>
      </w:hyperlink>
    </w:p>
    <w:p w14:paraId="656E75FF" w14:textId="55E859BD"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74" w:history="1">
        <w:r w:rsidR="00430846" w:rsidRPr="00360082">
          <w:rPr>
            <w:rStyle w:val="af1"/>
          </w:rPr>
          <w:t>1.3.9. Статистика отказов тепловых сетей (аварийных ситуаций) за последние 5 лет</w:t>
        </w:r>
        <w:r w:rsidR="00430846">
          <w:rPr>
            <w:webHidden/>
          </w:rPr>
          <w:tab/>
        </w:r>
        <w:r w:rsidR="00430846">
          <w:rPr>
            <w:webHidden/>
          </w:rPr>
          <w:fldChar w:fldCharType="begin"/>
        </w:r>
        <w:r w:rsidR="00430846">
          <w:rPr>
            <w:webHidden/>
          </w:rPr>
          <w:instrText xml:space="preserve"> PAGEREF _Toc32864874 \h </w:instrText>
        </w:r>
        <w:r w:rsidR="00430846">
          <w:rPr>
            <w:webHidden/>
          </w:rPr>
        </w:r>
        <w:r w:rsidR="00430846">
          <w:rPr>
            <w:webHidden/>
          </w:rPr>
          <w:fldChar w:fldCharType="separate"/>
        </w:r>
        <w:r w:rsidR="007709BC">
          <w:rPr>
            <w:webHidden/>
          </w:rPr>
          <w:t>25</w:t>
        </w:r>
        <w:r w:rsidR="00430846">
          <w:rPr>
            <w:webHidden/>
          </w:rPr>
          <w:fldChar w:fldCharType="end"/>
        </w:r>
      </w:hyperlink>
    </w:p>
    <w:p w14:paraId="59B1B750" w14:textId="79A03E97"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75" w:history="1">
        <w:r w:rsidR="00430846" w:rsidRPr="00360082">
          <w:rPr>
            <w:rStyle w:val="af1"/>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430846">
          <w:rPr>
            <w:webHidden/>
          </w:rPr>
          <w:tab/>
        </w:r>
        <w:r w:rsidR="00430846">
          <w:rPr>
            <w:webHidden/>
          </w:rPr>
          <w:fldChar w:fldCharType="begin"/>
        </w:r>
        <w:r w:rsidR="00430846">
          <w:rPr>
            <w:webHidden/>
          </w:rPr>
          <w:instrText xml:space="preserve"> PAGEREF _Toc32864875 \h </w:instrText>
        </w:r>
        <w:r w:rsidR="00430846">
          <w:rPr>
            <w:webHidden/>
          </w:rPr>
        </w:r>
        <w:r w:rsidR="00430846">
          <w:rPr>
            <w:webHidden/>
          </w:rPr>
          <w:fldChar w:fldCharType="separate"/>
        </w:r>
        <w:r w:rsidR="007709BC">
          <w:rPr>
            <w:webHidden/>
          </w:rPr>
          <w:t>25</w:t>
        </w:r>
        <w:r w:rsidR="00430846">
          <w:rPr>
            <w:webHidden/>
          </w:rPr>
          <w:fldChar w:fldCharType="end"/>
        </w:r>
      </w:hyperlink>
    </w:p>
    <w:p w14:paraId="11D27126" w14:textId="50775105"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76" w:history="1">
        <w:r w:rsidR="00430846" w:rsidRPr="00360082">
          <w:rPr>
            <w:rStyle w:val="af1"/>
          </w:rPr>
          <w:t>1.3.11. Описание процедур диагностики состояния тепловых сетей и планирования капитальных (текущих) ремонтов</w:t>
        </w:r>
        <w:r w:rsidR="00430846">
          <w:rPr>
            <w:webHidden/>
          </w:rPr>
          <w:tab/>
        </w:r>
        <w:r w:rsidR="00430846">
          <w:rPr>
            <w:webHidden/>
          </w:rPr>
          <w:fldChar w:fldCharType="begin"/>
        </w:r>
        <w:r w:rsidR="00430846">
          <w:rPr>
            <w:webHidden/>
          </w:rPr>
          <w:instrText xml:space="preserve"> PAGEREF _Toc32864876 \h </w:instrText>
        </w:r>
        <w:r w:rsidR="00430846">
          <w:rPr>
            <w:webHidden/>
          </w:rPr>
        </w:r>
        <w:r w:rsidR="00430846">
          <w:rPr>
            <w:webHidden/>
          </w:rPr>
          <w:fldChar w:fldCharType="separate"/>
        </w:r>
        <w:r w:rsidR="007709BC">
          <w:rPr>
            <w:webHidden/>
          </w:rPr>
          <w:t>26</w:t>
        </w:r>
        <w:r w:rsidR="00430846">
          <w:rPr>
            <w:webHidden/>
          </w:rPr>
          <w:fldChar w:fldCharType="end"/>
        </w:r>
      </w:hyperlink>
    </w:p>
    <w:p w14:paraId="514B86A9" w14:textId="2750CC51"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77" w:history="1">
        <w:r w:rsidR="00430846" w:rsidRPr="00360082">
          <w:rPr>
            <w:rStyle w:val="af1"/>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430846">
          <w:rPr>
            <w:webHidden/>
          </w:rPr>
          <w:tab/>
        </w:r>
        <w:r w:rsidR="00430846">
          <w:rPr>
            <w:webHidden/>
          </w:rPr>
          <w:fldChar w:fldCharType="begin"/>
        </w:r>
        <w:r w:rsidR="00430846">
          <w:rPr>
            <w:webHidden/>
          </w:rPr>
          <w:instrText xml:space="preserve"> PAGEREF _Toc32864877 \h </w:instrText>
        </w:r>
        <w:r w:rsidR="00430846">
          <w:rPr>
            <w:webHidden/>
          </w:rPr>
        </w:r>
        <w:r w:rsidR="00430846">
          <w:rPr>
            <w:webHidden/>
          </w:rPr>
          <w:fldChar w:fldCharType="separate"/>
        </w:r>
        <w:r w:rsidR="007709BC">
          <w:rPr>
            <w:webHidden/>
          </w:rPr>
          <w:t>28</w:t>
        </w:r>
        <w:r w:rsidR="00430846">
          <w:rPr>
            <w:webHidden/>
          </w:rPr>
          <w:fldChar w:fldCharType="end"/>
        </w:r>
      </w:hyperlink>
    </w:p>
    <w:p w14:paraId="5979E2A6" w14:textId="5FD98D7D"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78" w:history="1">
        <w:r w:rsidR="00430846" w:rsidRPr="00360082">
          <w:rPr>
            <w:rStyle w:val="af1"/>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r w:rsidR="00430846">
          <w:rPr>
            <w:webHidden/>
          </w:rPr>
          <w:tab/>
        </w:r>
        <w:r w:rsidR="00430846">
          <w:rPr>
            <w:webHidden/>
          </w:rPr>
          <w:fldChar w:fldCharType="begin"/>
        </w:r>
        <w:r w:rsidR="00430846">
          <w:rPr>
            <w:webHidden/>
          </w:rPr>
          <w:instrText xml:space="preserve"> PAGEREF _Toc32864878 \h </w:instrText>
        </w:r>
        <w:r w:rsidR="00430846">
          <w:rPr>
            <w:webHidden/>
          </w:rPr>
        </w:r>
        <w:r w:rsidR="00430846">
          <w:rPr>
            <w:webHidden/>
          </w:rPr>
          <w:fldChar w:fldCharType="separate"/>
        </w:r>
        <w:r w:rsidR="007709BC">
          <w:rPr>
            <w:webHidden/>
          </w:rPr>
          <w:t>32</w:t>
        </w:r>
        <w:r w:rsidR="00430846">
          <w:rPr>
            <w:webHidden/>
          </w:rPr>
          <w:fldChar w:fldCharType="end"/>
        </w:r>
      </w:hyperlink>
    </w:p>
    <w:p w14:paraId="33F8F1AB" w14:textId="39A44742"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79" w:history="1">
        <w:r w:rsidR="00430846" w:rsidRPr="00360082">
          <w:rPr>
            <w:rStyle w:val="af1"/>
          </w:rPr>
          <w:t>1.3.14. Оценка фактических потерь тепловой энергии и теплоносителя при передаче тепловой энергии и теплоносителя по тепловым сетям</w:t>
        </w:r>
        <w:r w:rsidR="00430846">
          <w:rPr>
            <w:webHidden/>
          </w:rPr>
          <w:tab/>
        </w:r>
        <w:r w:rsidR="00430846">
          <w:rPr>
            <w:webHidden/>
          </w:rPr>
          <w:fldChar w:fldCharType="begin"/>
        </w:r>
        <w:r w:rsidR="00430846">
          <w:rPr>
            <w:webHidden/>
          </w:rPr>
          <w:instrText xml:space="preserve"> PAGEREF _Toc32864879 \h </w:instrText>
        </w:r>
        <w:r w:rsidR="00430846">
          <w:rPr>
            <w:webHidden/>
          </w:rPr>
        </w:r>
        <w:r w:rsidR="00430846">
          <w:rPr>
            <w:webHidden/>
          </w:rPr>
          <w:fldChar w:fldCharType="separate"/>
        </w:r>
        <w:r w:rsidR="007709BC">
          <w:rPr>
            <w:webHidden/>
          </w:rPr>
          <w:t>33</w:t>
        </w:r>
        <w:r w:rsidR="00430846">
          <w:rPr>
            <w:webHidden/>
          </w:rPr>
          <w:fldChar w:fldCharType="end"/>
        </w:r>
      </w:hyperlink>
    </w:p>
    <w:p w14:paraId="705BEE28" w14:textId="520997F5"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80" w:history="1">
        <w:r w:rsidR="00430846" w:rsidRPr="00360082">
          <w:rPr>
            <w:rStyle w:val="af1"/>
          </w:rPr>
          <w:t>1.3.15. Предписания надзорных органов по запрещению дальнейшей эксплуатации участков тепловой сети и результаты их исполнения</w:t>
        </w:r>
        <w:r w:rsidR="00430846">
          <w:rPr>
            <w:webHidden/>
          </w:rPr>
          <w:tab/>
        </w:r>
        <w:r w:rsidR="00430846">
          <w:rPr>
            <w:webHidden/>
          </w:rPr>
          <w:fldChar w:fldCharType="begin"/>
        </w:r>
        <w:r w:rsidR="00430846">
          <w:rPr>
            <w:webHidden/>
          </w:rPr>
          <w:instrText xml:space="preserve"> PAGEREF _Toc32864880 \h </w:instrText>
        </w:r>
        <w:r w:rsidR="00430846">
          <w:rPr>
            <w:webHidden/>
          </w:rPr>
        </w:r>
        <w:r w:rsidR="00430846">
          <w:rPr>
            <w:webHidden/>
          </w:rPr>
          <w:fldChar w:fldCharType="separate"/>
        </w:r>
        <w:r w:rsidR="007709BC">
          <w:rPr>
            <w:webHidden/>
          </w:rPr>
          <w:t>33</w:t>
        </w:r>
        <w:r w:rsidR="00430846">
          <w:rPr>
            <w:webHidden/>
          </w:rPr>
          <w:fldChar w:fldCharType="end"/>
        </w:r>
      </w:hyperlink>
    </w:p>
    <w:p w14:paraId="11CC67D9" w14:textId="7D9F9A00"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81" w:history="1">
        <w:r w:rsidR="00430846" w:rsidRPr="00360082">
          <w:rPr>
            <w:rStyle w:val="af1"/>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430846">
          <w:rPr>
            <w:webHidden/>
          </w:rPr>
          <w:tab/>
        </w:r>
        <w:r w:rsidR="00430846">
          <w:rPr>
            <w:webHidden/>
          </w:rPr>
          <w:fldChar w:fldCharType="begin"/>
        </w:r>
        <w:r w:rsidR="00430846">
          <w:rPr>
            <w:webHidden/>
          </w:rPr>
          <w:instrText xml:space="preserve"> PAGEREF _Toc32864881 \h </w:instrText>
        </w:r>
        <w:r w:rsidR="00430846">
          <w:rPr>
            <w:webHidden/>
          </w:rPr>
        </w:r>
        <w:r w:rsidR="00430846">
          <w:rPr>
            <w:webHidden/>
          </w:rPr>
          <w:fldChar w:fldCharType="separate"/>
        </w:r>
        <w:r w:rsidR="007709BC">
          <w:rPr>
            <w:webHidden/>
          </w:rPr>
          <w:t>33</w:t>
        </w:r>
        <w:r w:rsidR="00430846">
          <w:rPr>
            <w:webHidden/>
          </w:rPr>
          <w:fldChar w:fldCharType="end"/>
        </w:r>
      </w:hyperlink>
    </w:p>
    <w:p w14:paraId="69B8B849" w14:textId="39E0C5DD"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82" w:history="1">
        <w:r w:rsidR="00430846" w:rsidRPr="00360082">
          <w:rPr>
            <w:rStyle w:val="af1"/>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430846">
          <w:rPr>
            <w:webHidden/>
          </w:rPr>
          <w:tab/>
        </w:r>
        <w:r w:rsidR="00430846">
          <w:rPr>
            <w:webHidden/>
          </w:rPr>
          <w:fldChar w:fldCharType="begin"/>
        </w:r>
        <w:r w:rsidR="00430846">
          <w:rPr>
            <w:webHidden/>
          </w:rPr>
          <w:instrText xml:space="preserve"> PAGEREF _Toc32864882 \h </w:instrText>
        </w:r>
        <w:r w:rsidR="00430846">
          <w:rPr>
            <w:webHidden/>
          </w:rPr>
        </w:r>
        <w:r w:rsidR="00430846">
          <w:rPr>
            <w:webHidden/>
          </w:rPr>
          <w:fldChar w:fldCharType="separate"/>
        </w:r>
        <w:r w:rsidR="007709BC">
          <w:rPr>
            <w:webHidden/>
          </w:rPr>
          <w:t>33</w:t>
        </w:r>
        <w:r w:rsidR="00430846">
          <w:rPr>
            <w:webHidden/>
          </w:rPr>
          <w:fldChar w:fldCharType="end"/>
        </w:r>
      </w:hyperlink>
    </w:p>
    <w:p w14:paraId="6E82BB28" w14:textId="28C8C198"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83" w:history="1">
        <w:r w:rsidR="00430846" w:rsidRPr="00360082">
          <w:rPr>
            <w:rStyle w:val="af1"/>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sidR="00430846">
          <w:rPr>
            <w:webHidden/>
          </w:rPr>
          <w:tab/>
        </w:r>
        <w:r w:rsidR="00430846">
          <w:rPr>
            <w:webHidden/>
          </w:rPr>
          <w:fldChar w:fldCharType="begin"/>
        </w:r>
        <w:r w:rsidR="00430846">
          <w:rPr>
            <w:webHidden/>
          </w:rPr>
          <w:instrText xml:space="preserve"> PAGEREF _Toc32864883 \h </w:instrText>
        </w:r>
        <w:r w:rsidR="00430846">
          <w:rPr>
            <w:webHidden/>
          </w:rPr>
        </w:r>
        <w:r w:rsidR="00430846">
          <w:rPr>
            <w:webHidden/>
          </w:rPr>
          <w:fldChar w:fldCharType="separate"/>
        </w:r>
        <w:r w:rsidR="007709BC">
          <w:rPr>
            <w:webHidden/>
          </w:rPr>
          <w:t>34</w:t>
        </w:r>
        <w:r w:rsidR="00430846">
          <w:rPr>
            <w:webHidden/>
          </w:rPr>
          <w:fldChar w:fldCharType="end"/>
        </w:r>
      </w:hyperlink>
    </w:p>
    <w:p w14:paraId="2852EA4A" w14:textId="7BEC1827"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84" w:history="1">
        <w:r w:rsidR="00430846" w:rsidRPr="00360082">
          <w:rPr>
            <w:rStyle w:val="af1"/>
          </w:rPr>
          <w:t>1.3.19. Уровень автоматизации и обслуживания центральных тепловых пунктов, насосных станций</w:t>
        </w:r>
        <w:r w:rsidR="00430846">
          <w:rPr>
            <w:webHidden/>
          </w:rPr>
          <w:tab/>
        </w:r>
        <w:r w:rsidR="00430846">
          <w:rPr>
            <w:webHidden/>
          </w:rPr>
          <w:fldChar w:fldCharType="begin"/>
        </w:r>
        <w:r w:rsidR="00430846">
          <w:rPr>
            <w:webHidden/>
          </w:rPr>
          <w:instrText xml:space="preserve"> PAGEREF _Toc32864884 \h </w:instrText>
        </w:r>
        <w:r w:rsidR="00430846">
          <w:rPr>
            <w:webHidden/>
          </w:rPr>
        </w:r>
        <w:r w:rsidR="00430846">
          <w:rPr>
            <w:webHidden/>
          </w:rPr>
          <w:fldChar w:fldCharType="separate"/>
        </w:r>
        <w:r w:rsidR="007709BC">
          <w:rPr>
            <w:webHidden/>
          </w:rPr>
          <w:t>34</w:t>
        </w:r>
        <w:r w:rsidR="00430846">
          <w:rPr>
            <w:webHidden/>
          </w:rPr>
          <w:fldChar w:fldCharType="end"/>
        </w:r>
      </w:hyperlink>
    </w:p>
    <w:p w14:paraId="0FF2DCFF" w14:textId="3E3A2859"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85" w:history="1">
        <w:r w:rsidR="00430846" w:rsidRPr="00360082">
          <w:rPr>
            <w:rStyle w:val="af1"/>
          </w:rPr>
          <w:t>1.3.20. Сведения о наличии защиты тепловых сетей от превышения давления</w:t>
        </w:r>
        <w:r w:rsidR="00430846">
          <w:rPr>
            <w:webHidden/>
          </w:rPr>
          <w:tab/>
        </w:r>
        <w:r w:rsidR="00430846">
          <w:rPr>
            <w:webHidden/>
          </w:rPr>
          <w:fldChar w:fldCharType="begin"/>
        </w:r>
        <w:r w:rsidR="00430846">
          <w:rPr>
            <w:webHidden/>
          </w:rPr>
          <w:instrText xml:space="preserve"> PAGEREF _Toc32864885 \h </w:instrText>
        </w:r>
        <w:r w:rsidR="00430846">
          <w:rPr>
            <w:webHidden/>
          </w:rPr>
        </w:r>
        <w:r w:rsidR="00430846">
          <w:rPr>
            <w:webHidden/>
          </w:rPr>
          <w:fldChar w:fldCharType="separate"/>
        </w:r>
        <w:r w:rsidR="007709BC">
          <w:rPr>
            <w:webHidden/>
          </w:rPr>
          <w:t>35</w:t>
        </w:r>
        <w:r w:rsidR="00430846">
          <w:rPr>
            <w:webHidden/>
          </w:rPr>
          <w:fldChar w:fldCharType="end"/>
        </w:r>
      </w:hyperlink>
    </w:p>
    <w:p w14:paraId="7314DA61" w14:textId="77503F87"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86" w:history="1">
        <w:r w:rsidR="00430846" w:rsidRPr="00360082">
          <w:rPr>
            <w:rStyle w:val="af1"/>
          </w:rPr>
          <w:t>1.3.21. Перечень выявленных бесхозяйных тепловых сетей и обоснование выбора организации, уполномоченной на их эксплуатацию</w:t>
        </w:r>
        <w:r w:rsidR="00430846">
          <w:rPr>
            <w:webHidden/>
          </w:rPr>
          <w:tab/>
        </w:r>
        <w:r w:rsidR="00430846">
          <w:rPr>
            <w:webHidden/>
          </w:rPr>
          <w:fldChar w:fldCharType="begin"/>
        </w:r>
        <w:r w:rsidR="00430846">
          <w:rPr>
            <w:webHidden/>
          </w:rPr>
          <w:instrText xml:space="preserve"> PAGEREF _Toc32864886 \h </w:instrText>
        </w:r>
        <w:r w:rsidR="00430846">
          <w:rPr>
            <w:webHidden/>
          </w:rPr>
        </w:r>
        <w:r w:rsidR="00430846">
          <w:rPr>
            <w:webHidden/>
          </w:rPr>
          <w:fldChar w:fldCharType="separate"/>
        </w:r>
        <w:r w:rsidR="007709BC">
          <w:rPr>
            <w:webHidden/>
          </w:rPr>
          <w:t>35</w:t>
        </w:r>
        <w:r w:rsidR="00430846">
          <w:rPr>
            <w:webHidden/>
          </w:rPr>
          <w:fldChar w:fldCharType="end"/>
        </w:r>
      </w:hyperlink>
    </w:p>
    <w:p w14:paraId="020AC0D7" w14:textId="514CD5C5"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87" w:history="1">
        <w:r w:rsidR="00430846" w:rsidRPr="00360082">
          <w:rPr>
            <w:rStyle w:val="af1"/>
          </w:rPr>
          <w:t xml:space="preserve">1.3.22. Данные энергетических характеристик тепловых сетей </w:t>
        </w:r>
        <w:r w:rsidR="0015753B">
          <w:rPr>
            <w:rStyle w:val="af1"/>
          </w:rPr>
          <w:br/>
        </w:r>
        <w:r w:rsidR="00430846" w:rsidRPr="00360082">
          <w:rPr>
            <w:rStyle w:val="af1"/>
          </w:rPr>
          <w:t>(при их наличии)</w:t>
        </w:r>
        <w:r w:rsidR="00430846">
          <w:rPr>
            <w:webHidden/>
          </w:rPr>
          <w:tab/>
        </w:r>
        <w:r w:rsidR="00430846">
          <w:rPr>
            <w:webHidden/>
          </w:rPr>
          <w:fldChar w:fldCharType="begin"/>
        </w:r>
        <w:r w:rsidR="00430846">
          <w:rPr>
            <w:webHidden/>
          </w:rPr>
          <w:instrText xml:space="preserve"> PAGEREF _Toc32864887 \h </w:instrText>
        </w:r>
        <w:r w:rsidR="00430846">
          <w:rPr>
            <w:webHidden/>
          </w:rPr>
        </w:r>
        <w:r w:rsidR="00430846">
          <w:rPr>
            <w:webHidden/>
          </w:rPr>
          <w:fldChar w:fldCharType="separate"/>
        </w:r>
        <w:r w:rsidR="007709BC">
          <w:rPr>
            <w:webHidden/>
          </w:rPr>
          <w:t>35</w:t>
        </w:r>
        <w:r w:rsidR="00430846">
          <w:rPr>
            <w:webHidden/>
          </w:rPr>
          <w:fldChar w:fldCharType="end"/>
        </w:r>
      </w:hyperlink>
    </w:p>
    <w:p w14:paraId="7194A67C" w14:textId="3E573A22"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88" w:history="1">
        <w:r w:rsidR="00430846" w:rsidRPr="00360082">
          <w:rPr>
            <w:rStyle w:val="af1"/>
          </w:rPr>
          <w:t>Часть 4 Зоны действия источников тепловой энергии</w:t>
        </w:r>
        <w:r w:rsidR="00430846">
          <w:rPr>
            <w:webHidden/>
          </w:rPr>
          <w:tab/>
        </w:r>
        <w:r w:rsidR="00430846">
          <w:rPr>
            <w:webHidden/>
          </w:rPr>
          <w:fldChar w:fldCharType="begin"/>
        </w:r>
        <w:r w:rsidR="00430846">
          <w:rPr>
            <w:webHidden/>
          </w:rPr>
          <w:instrText xml:space="preserve"> PAGEREF _Toc32864888 \h </w:instrText>
        </w:r>
        <w:r w:rsidR="00430846">
          <w:rPr>
            <w:webHidden/>
          </w:rPr>
        </w:r>
        <w:r w:rsidR="00430846">
          <w:rPr>
            <w:webHidden/>
          </w:rPr>
          <w:fldChar w:fldCharType="separate"/>
        </w:r>
        <w:r w:rsidR="007709BC">
          <w:rPr>
            <w:webHidden/>
          </w:rPr>
          <w:t>35</w:t>
        </w:r>
        <w:r w:rsidR="00430846">
          <w:rPr>
            <w:webHidden/>
          </w:rPr>
          <w:fldChar w:fldCharType="end"/>
        </w:r>
      </w:hyperlink>
    </w:p>
    <w:p w14:paraId="6EC3CD98" w14:textId="38638284"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89" w:history="1">
        <w:r w:rsidR="00430846" w:rsidRPr="00360082">
          <w:rPr>
            <w:rStyle w:val="af1"/>
          </w:rPr>
          <w:t xml:space="preserve">Часть 5 Тепловые нагрузки потребителей тепловой энергии, групп потребителей тепловой энергии в зонах действия источников тепловой </w:t>
        </w:r>
        <w:r w:rsidR="0015753B">
          <w:rPr>
            <w:rStyle w:val="af1"/>
          </w:rPr>
          <w:br/>
        </w:r>
        <w:r w:rsidR="00430846" w:rsidRPr="00360082">
          <w:rPr>
            <w:rStyle w:val="af1"/>
          </w:rPr>
          <w:t>энергии</w:t>
        </w:r>
        <w:r w:rsidR="00430846">
          <w:rPr>
            <w:webHidden/>
          </w:rPr>
          <w:tab/>
        </w:r>
        <w:r w:rsidR="00430846">
          <w:rPr>
            <w:webHidden/>
          </w:rPr>
          <w:fldChar w:fldCharType="begin"/>
        </w:r>
        <w:r w:rsidR="00430846">
          <w:rPr>
            <w:webHidden/>
          </w:rPr>
          <w:instrText xml:space="preserve"> PAGEREF _Toc32864889 \h </w:instrText>
        </w:r>
        <w:r w:rsidR="00430846">
          <w:rPr>
            <w:webHidden/>
          </w:rPr>
        </w:r>
        <w:r w:rsidR="00430846">
          <w:rPr>
            <w:webHidden/>
          </w:rPr>
          <w:fldChar w:fldCharType="separate"/>
        </w:r>
        <w:r w:rsidR="007709BC">
          <w:rPr>
            <w:webHidden/>
          </w:rPr>
          <w:t>36</w:t>
        </w:r>
        <w:r w:rsidR="00430846">
          <w:rPr>
            <w:webHidden/>
          </w:rPr>
          <w:fldChar w:fldCharType="end"/>
        </w:r>
      </w:hyperlink>
    </w:p>
    <w:p w14:paraId="68B33C5F" w14:textId="0A0C60A7"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90" w:history="1">
        <w:r w:rsidR="00430846" w:rsidRPr="00360082">
          <w:rPr>
            <w:rStyle w:val="af1"/>
          </w:rPr>
          <w:t>1.5.1. Описание значений спроса на тепловую мощность в расчетных элементах территориального деления</w:t>
        </w:r>
        <w:r w:rsidR="00430846">
          <w:rPr>
            <w:webHidden/>
          </w:rPr>
          <w:tab/>
        </w:r>
        <w:r w:rsidR="00430846">
          <w:rPr>
            <w:webHidden/>
          </w:rPr>
          <w:fldChar w:fldCharType="begin"/>
        </w:r>
        <w:r w:rsidR="00430846">
          <w:rPr>
            <w:webHidden/>
          </w:rPr>
          <w:instrText xml:space="preserve"> PAGEREF _Toc32864890 \h </w:instrText>
        </w:r>
        <w:r w:rsidR="00430846">
          <w:rPr>
            <w:webHidden/>
          </w:rPr>
        </w:r>
        <w:r w:rsidR="00430846">
          <w:rPr>
            <w:webHidden/>
          </w:rPr>
          <w:fldChar w:fldCharType="separate"/>
        </w:r>
        <w:r w:rsidR="007709BC">
          <w:rPr>
            <w:webHidden/>
          </w:rPr>
          <w:t>36</w:t>
        </w:r>
        <w:r w:rsidR="00430846">
          <w:rPr>
            <w:webHidden/>
          </w:rPr>
          <w:fldChar w:fldCharType="end"/>
        </w:r>
      </w:hyperlink>
    </w:p>
    <w:p w14:paraId="3F2007F7" w14:textId="3933A104"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91" w:history="1">
        <w:r w:rsidR="00430846" w:rsidRPr="00360082">
          <w:rPr>
            <w:rStyle w:val="af1"/>
          </w:rPr>
          <w:t>1.5.2. Описание значений расчетных тепловых нагрузок на коллекторах источников тепловой энергии</w:t>
        </w:r>
        <w:r w:rsidR="00430846">
          <w:rPr>
            <w:webHidden/>
          </w:rPr>
          <w:tab/>
        </w:r>
        <w:r w:rsidR="00430846">
          <w:rPr>
            <w:webHidden/>
          </w:rPr>
          <w:fldChar w:fldCharType="begin"/>
        </w:r>
        <w:r w:rsidR="00430846">
          <w:rPr>
            <w:webHidden/>
          </w:rPr>
          <w:instrText xml:space="preserve"> PAGEREF _Toc32864891 \h </w:instrText>
        </w:r>
        <w:r w:rsidR="00430846">
          <w:rPr>
            <w:webHidden/>
          </w:rPr>
        </w:r>
        <w:r w:rsidR="00430846">
          <w:rPr>
            <w:webHidden/>
          </w:rPr>
          <w:fldChar w:fldCharType="separate"/>
        </w:r>
        <w:r w:rsidR="007709BC">
          <w:rPr>
            <w:webHidden/>
          </w:rPr>
          <w:t>36</w:t>
        </w:r>
        <w:r w:rsidR="00430846">
          <w:rPr>
            <w:webHidden/>
          </w:rPr>
          <w:fldChar w:fldCharType="end"/>
        </w:r>
      </w:hyperlink>
    </w:p>
    <w:p w14:paraId="4ADE6772" w14:textId="160E4C6D"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92" w:history="1">
        <w:r w:rsidR="00430846" w:rsidRPr="00360082">
          <w:rPr>
            <w:rStyle w:val="af1"/>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430846">
          <w:rPr>
            <w:webHidden/>
          </w:rPr>
          <w:tab/>
        </w:r>
        <w:r w:rsidR="00430846">
          <w:rPr>
            <w:webHidden/>
          </w:rPr>
          <w:fldChar w:fldCharType="begin"/>
        </w:r>
        <w:r w:rsidR="00430846">
          <w:rPr>
            <w:webHidden/>
          </w:rPr>
          <w:instrText xml:space="preserve"> PAGEREF _Toc32864892 \h </w:instrText>
        </w:r>
        <w:r w:rsidR="00430846">
          <w:rPr>
            <w:webHidden/>
          </w:rPr>
        </w:r>
        <w:r w:rsidR="00430846">
          <w:rPr>
            <w:webHidden/>
          </w:rPr>
          <w:fldChar w:fldCharType="separate"/>
        </w:r>
        <w:r w:rsidR="007709BC">
          <w:rPr>
            <w:webHidden/>
          </w:rPr>
          <w:t>36</w:t>
        </w:r>
        <w:r w:rsidR="00430846">
          <w:rPr>
            <w:webHidden/>
          </w:rPr>
          <w:fldChar w:fldCharType="end"/>
        </w:r>
      </w:hyperlink>
    </w:p>
    <w:p w14:paraId="51335CA6" w14:textId="5AE2520F"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93" w:history="1">
        <w:r w:rsidR="00430846" w:rsidRPr="00360082">
          <w:rPr>
            <w:rStyle w:val="af1"/>
          </w:rPr>
          <w:t>1.5.4. Описание величины потребления тепловой энергии в расчетных элементах территориального деления за отопительный период и за год в целом</w:t>
        </w:r>
        <w:r w:rsidR="00430846">
          <w:rPr>
            <w:webHidden/>
          </w:rPr>
          <w:tab/>
        </w:r>
        <w:r w:rsidR="00430846">
          <w:rPr>
            <w:webHidden/>
          </w:rPr>
          <w:fldChar w:fldCharType="begin"/>
        </w:r>
        <w:r w:rsidR="00430846">
          <w:rPr>
            <w:webHidden/>
          </w:rPr>
          <w:instrText xml:space="preserve"> PAGEREF _Toc32864893 \h </w:instrText>
        </w:r>
        <w:r w:rsidR="00430846">
          <w:rPr>
            <w:webHidden/>
          </w:rPr>
        </w:r>
        <w:r w:rsidR="00430846">
          <w:rPr>
            <w:webHidden/>
          </w:rPr>
          <w:fldChar w:fldCharType="separate"/>
        </w:r>
        <w:r w:rsidR="007709BC">
          <w:rPr>
            <w:webHidden/>
          </w:rPr>
          <w:t>36</w:t>
        </w:r>
        <w:r w:rsidR="00430846">
          <w:rPr>
            <w:webHidden/>
          </w:rPr>
          <w:fldChar w:fldCharType="end"/>
        </w:r>
      </w:hyperlink>
    </w:p>
    <w:p w14:paraId="3A763D26" w14:textId="506EDE0F"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94" w:history="1">
        <w:r w:rsidR="00430846" w:rsidRPr="00360082">
          <w:rPr>
            <w:rStyle w:val="af1"/>
          </w:rPr>
          <w:t>1.5.5. Описание существующих нормативов потребления тепловой энергии для населения на отопление и горячее водоснабжение</w:t>
        </w:r>
        <w:r w:rsidR="00430846">
          <w:rPr>
            <w:webHidden/>
          </w:rPr>
          <w:tab/>
        </w:r>
        <w:r w:rsidR="00430846">
          <w:rPr>
            <w:webHidden/>
          </w:rPr>
          <w:fldChar w:fldCharType="begin"/>
        </w:r>
        <w:r w:rsidR="00430846">
          <w:rPr>
            <w:webHidden/>
          </w:rPr>
          <w:instrText xml:space="preserve"> PAGEREF _Toc32864894 \h </w:instrText>
        </w:r>
        <w:r w:rsidR="00430846">
          <w:rPr>
            <w:webHidden/>
          </w:rPr>
        </w:r>
        <w:r w:rsidR="00430846">
          <w:rPr>
            <w:webHidden/>
          </w:rPr>
          <w:fldChar w:fldCharType="separate"/>
        </w:r>
        <w:r w:rsidR="007709BC">
          <w:rPr>
            <w:webHidden/>
          </w:rPr>
          <w:t>37</w:t>
        </w:r>
        <w:r w:rsidR="00430846">
          <w:rPr>
            <w:webHidden/>
          </w:rPr>
          <w:fldChar w:fldCharType="end"/>
        </w:r>
      </w:hyperlink>
    </w:p>
    <w:p w14:paraId="6514A369" w14:textId="5130A090"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95" w:history="1">
        <w:r w:rsidR="00430846" w:rsidRPr="00360082">
          <w:rPr>
            <w:rStyle w:val="af1"/>
          </w:rPr>
          <w:t>1.5.6. Описание значений тепловых нагрузок, указанных в договорах теплоснабжения</w:t>
        </w:r>
        <w:r w:rsidR="00430846">
          <w:rPr>
            <w:webHidden/>
          </w:rPr>
          <w:tab/>
        </w:r>
        <w:r w:rsidR="00430846">
          <w:rPr>
            <w:webHidden/>
          </w:rPr>
          <w:fldChar w:fldCharType="begin"/>
        </w:r>
        <w:r w:rsidR="00430846">
          <w:rPr>
            <w:webHidden/>
          </w:rPr>
          <w:instrText xml:space="preserve"> PAGEREF _Toc32864895 \h </w:instrText>
        </w:r>
        <w:r w:rsidR="00430846">
          <w:rPr>
            <w:webHidden/>
          </w:rPr>
        </w:r>
        <w:r w:rsidR="00430846">
          <w:rPr>
            <w:webHidden/>
          </w:rPr>
          <w:fldChar w:fldCharType="separate"/>
        </w:r>
        <w:r w:rsidR="007709BC">
          <w:rPr>
            <w:webHidden/>
          </w:rPr>
          <w:t>37</w:t>
        </w:r>
        <w:r w:rsidR="00430846">
          <w:rPr>
            <w:webHidden/>
          </w:rPr>
          <w:fldChar w:fldCharType="end"/>
        </w:r>
      </w:hyperlink>
    </w:p>
    <w:p w14:paraId="63CDCD5B" w14:textId="17646949"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96" w:history="1">
        <w:r w:rsidR="00430846" w:rsidRPr="00360082">
          <w:rPr>
            <w:rStyle w:val="af1"/>
          </w:rPr>
          <w:t>1.5.7. Описание сравнения величины договорной и расчетной тепловой нагрузки по зоне действия каждого источника тепловой энергии</w:t>
        </w:r>
        <w:r w:rsidR="00430846">
          <w:rPr>
            <w:webHidden/>
          </w:rPr>
          <w:tab/>
        </w:r>
        <w:r w:rsidR="00430846">
          <w:rPr>
            <w:webHidden/>
          </w:rPr>
          <w:fldChar w:fldCharType="begin"/>
        </w:r>
        <w:r w:rsidR="00430846">
          <w:rPr>
            <w:webHidden/>
          </w:rPr>
          <w:instrText xml:space="preserve"> PAGEREF _Toc32864896 \h </w:instrText>
        </w:r>
        <w:r w:rsidR="00430846">
          <w:rPr>
            <w:webHidden/>
          </w:rPr>
        </w:r>
        <w:r w:rsidR="00430846">
          <w:rPr>
            <w:webHidden/>
          </w:rPr>
          <w:fldChar w:fldCharType="separate"/>
        </w:r>
        <w:r w:rsidR="007709BC">
          <w:rPr>
            <w:webHidden/>
          </w:rPr>
          <w:t>37</w:t>
        </w:r>
        <w:r w:rsidR="00430846">
          <w:rPr>
            <w:webHidden/>
          </w:rPr>
          <w:fldChar w:fldCharType="end"/>
        </w:r>
      </w:hyperlink>
    </w:p>
    <w:p w14:paraId="694C1092" w14:textId="4A5C9B8F"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97" w:history="1">
        <w:r w:rsidR="00430846" w:rsidRPr="00360082">
          <w:rPr>
            <w:rStyle w:val="af1"/>
          </w:rPr>
          <w:t>Часть 6 Балансы тепловой мощности и тепловой нагрузки в зонах действия источников тепловой энергии</w:t>
        </w:r>
        <w:r w:rsidR="00430846">
          <w:rPr>
            <w:webHidden/>
          </w:rPr>
          <w:tab/>
        </w:r>
        <w:r w:rsidR="00430846">
          <w:rPr>
            <w:webHidden/>
          </w:rPr>
          <w:fldChar w:fldCharType="begin"/>
        </w:r>
        <w:r w:rsidR="00430846">
          <w:rPr>
            <w:webHidden/>
          </w:rPr>
          <w:instrText xml:space="preserve"> PAGEREF _Toc32864897 \h </w:instrText>
        </w:r>
        <w:r w:rsidR="00430846">
          <w:rPr>
            <w:webHidden/>
          </w:rPr>
        </w:r>
        <w:r w:rsidR="00430846">
          <w:rPr>
            <w:webHidden/>
          </w:rPr>
          <w:fldChar w:fldCharType="separate"/>
        </w:r>
        <w:r w:rsidR="007709BC">
          <w:rPr>
            <w:webHidden/>
          </w:rPr>
          <w:t>37</w:t>
        </w:r>
        <w:r w:rsidR="00430846">
          <w:rPr>
            <w:webHidden/>
          </w:rPr>
          <w:fldChar w:fldCharType="end"/>
        </w:r>
      </w:hyperlink>
    </w:p>
    <w:p w14:paraId="26249C30" w14:textId="753935F1"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98" w:history="1">
        <w:r w:rsidR="00430846" w:rsidRPr="00360082">
          <w:rPr>
            <w:rStyle w:val="af1"/>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00430846">
          <w:rPr>
            <w:webHidden/>
          </w:rPr>
          <w:tab/>
        </w:r>
        <w:r w:rsidR="00430846">
          <w:rPr>
            <w:webHidden/>
          </w:rPr>
          <w:fldChar w:fldCharType="begin"/>
        </w:r>
        <w:r w:rsidR="00430846">
          <w:rPr>
            <w:webHidden/>
          </w:rPr>
          <w:instrText xml:space="preserve"> PAGEREF _Toc32864898 \h </w:instrText>
        </w:r>
        <w:r w:rsidR="00430846">
          <w:rPr>
            <w:webHidden/>
          </w:rPr>
        </w:r>
        <w:r w:rsidR="00430846">
          <w:rPr>
            <w:webHidden/>
          </w:rPr>
          <w:fldChar w:fldCharType="separate"/>
        </w:r>
        <w:r w:rsidR="007709BC">
          <w:rPr>
            <w:webHidden/>
          </w:rPr>
          <w:t>37</w:t>
        </w:r>
        <w:r w:rsidR="00430846">
          <w:rPr>
            <w:webHidden/>
          </w:rPr>
          <w:fldChar w:fldCharType="end"/>
        </w:r>
      </w:hyperlink>
    </w:p>
    <w:p w14:paraId="6588AD89" w14:textId="13CE8CBB"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899" w:history="1">
        <w:r w:rsidR="00430846" w:rsidRPr="00360082">
          <w:rPr>
            <w:rStyle w:val="af1"/>
          </w:rPr>
          <w:t>1.6.2 Описание резервов и дефицитов тепловой мощности нетто по каждому источнику тепловой энергии</w:t>
        </w:r>
        <w:r w:rsidR="00430846">
          <w:rPr>
            <w:webHidden/>
          </w:rPr>
          <w:tab/>
        </w:r>
        <w:r w:rsidR="00430846">
          <w:rPr>
            <w:webHidden/>
          </w:rPr>
          <w:fldChar w:fldCharType="begin"/>
        </w:r>
        <w:r w:rsidR="00430846">
          <w:rPr>
            <w:webHidden/>
          </w:rPr>
          <w:instrText xml:space="preserve"> PAGEREF _Toc32864899 \h </w:instrText>
        </w:r>
        <w:r w:rsidR="00430846">
          <w:rPr>
            <w:webHidden/>
          </w:rPr>
        </w:r>
        <w:r w:rsidR="00430846">
          <w:rPr>
            <w:webHidden/>
          </w:rPr>
          <w:fldChar w:fldCharType="separate"/>
        </w:r>
        <w:r w:rsidR="007709BC">
          <w:rPr>
            <w:webHidden/>
          </w:rPr>
          <w:t>38</w:t>
        </w:r>
        <w:r w:rsidR="00430846">
          <w:rPr>
            <w:webHidden/>
          </w:rPr>
          <w:fldChar w:fldCharType="end"/>
        </w:r>
      </w:hyperlink>
    </w:p>
    <w:p w14:paraId="47764147" w14:textId="038F4731"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00" w:history="1">
        <w:r w:rsidR="00430846" w:rsidRPr="00360082">
          <w:rPr>
            <w:rStyle w:val="af1"/>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430846">
          <w:rPr>
            <w:webHidden/>
          </w:rPr>
          <w:tab/>
        </w:r>
        <w:r w:rsidR="00430846">
          <w:rPr>
            <w:webHidden/>
          </w:rPr>
          <w:fldChar w:fldCharType="begin"/>
        </w:r>
        <w:r w:rsidR="00430846">
          <w:rPr>
            <w:webHidden/>
          </w:rPr>
          <w:instrText xml:space="preserve"> PAGEREF _Toc32864900 \h </w:instrText>
        </w:r>
        <w:r w:rsidR="00430846">
          <w:rPr>
            <w:webHidden/>
          </w:rPr>
        </w:r>
        <w:r w:rsidR="00430846">
          <w:rPr>
            <w:webHidden/>
          </w:rPr>
          <w:fldChar w:fldCharType="separate"/>
        </w:r>
        <w:r w:rsidR="007709BC">
          <w:rPr>
            <w:webHidden/>
          </w:rPr>
          <w:t>39</w:t>
        </w:r>
        <w:r w:rsidR="00430846">
          <w:rPr>
            <w:webHidden/>
          </w:rPr>
          <w:fldChar w:fldCharType="end"/>
        </w:r>
      </w:hyperlink>
    </w:p>
    <w:p w14:paraId="1EB318D6" w14:textId="74EB8A7B"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01" w:history="1">
        <w:r w:rsidR="00430846" w:rsidRPr="00360082">
          <w:rPr>
            <w:rStyle w:val="af1"/>
          </w:rPr>
          <w:t>1.6.4 Описание причины возникновения дефицитов тепловой мощности и последствий влияния дефицитов на качество теплоснабжения</w:t>
        </w:r>
        <w:r w:rsidR="00430846">
          <w:rPr>
            <w:webHidden/>
          </w:rPr>
          <w:tab/>
        </w:r>
        <w:r w:rsidR="00430846">
          <w:rPr>
            <w:webHidden/>
          </w:rPr>
          <w:fldChar w:fldCharType="begin"/>
        </w:r>
        <w:r w:rsidR="00430846">
          <w:rPr>
            <w:webHidden/>
          </w:rPr>
          <w:instrText xml:space="preserve"> PAGEREF _Toc32864901 \h </w:instrText>
        </w:r>
        <w:r w:rsidR="00430846">
          <w:rPr>
            <w:webHidden/>
          </w:rPr>
        </w:r>
        <w:r w:rsidR="00430846">
          <w:rPr>
            <w:webHidden/>
          </w:rPr>
          <w:fldChar w:fldCharType="separate"/>
        </w:r>
        <w:r w:rsidR="007709BC">
          <w:rPr>
            <w:webHidden/>
          </w:rPr>
          <w:t>39</w:t>
        </w:r>
        <w:r w:rsidR="00430846">
          <w:rPr>
            <w:webHidden/>
          </w:rPr>
          <w:fldChar w:fldCharType="end"/>
        </w:r>
      </w:hyperlink>
    </w:p>
    <w:p w14:paraId="57CC8DA0" w14:textId="48601EF8"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02" w:history="1">
        <w:r w:rsidR="00430846" w:rsidRPr="00360082">
          <w:rPr>
            <w:rStyle w:val="af1"/>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430846">
          <w:rPr>
            <w:webHidden/>
          </w:rPr>
          <w:tab/>
        </w:r>
        <w:r w:rsidR="00430846">
          <w:rPr>
            <w:webHidden/>
          </w:rPr>
          <w:fldChar w:fldCharType="begin"/>
        </w:r>
        <w:r w:rsidR="00430846">
          <w:rPr>
            <w:webHidden/>
          </w:rPr>
          <w:instrText xml:space="preserve"> PAGEREF _Toc32864902 \h </w:instrText>
        </w:r>
        <w:r w:rsidR="00430846">
          <w:rPr>
            <w:webHidden/>
          </w:rPr>
        </w:r>
        <w:r w:rsidR="00430846">
          <w:rPr>
            <w:webHidden/>
          </w:rPr>
          <w:fldChar w:fldCharType="separate"/>
        </w:r>
        <w:r w:rsidR="007709BC">
          <w:rPr>
            <w:webHidden/>
          </w:rPr>
          <w:t>39</w:t>
        </w:r>
        <w:r w:rsidR="00430846">
          <w:rPr>
            <w:webHidden/>
          </w:rPr>
          <w:fldChar w:fldCharType="end"/>
        </w:r>
      </w:hyperlink>
    </w:p>
    <w:p w14:paraId="5D6222B1" w14:textId="154E5D48"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03" w:history="1">
        <w:r w:rsidR="00430846" w:rsidRPr="00360082">
          <w:rPr>
            <w:rStyle w:val="af1"/>
          </w:rPr>
          <w:t>Часть 7 Балансы теплоносителя</w:t>
        </w:r>
        <w:r w:rsidR="00430846">
          <w:rPr>
            <w:webHidden/>
          </w:rPr>
          <w:tab/>
        </w:r>
        <w:r w:rsidR="00430846">
          <w:rPr>
            <w:webHidden/>
          </w:rPr>
          <w:fldChar w:fldCharType="begin"/>
        </w:r>
        <w:r w:rsidR="00430846">
          <w:rPr>
            <w:webHidden/>
          </w:rPr>
          <w:instrText xml:space="preserve"> PAGEREF _Toc32864903 \h </w:instrText>
        </w:r>
        <w:r w:rsidR="00430846">
          <w:rPr>
            <w:webHidden/>
          </w:rPr>
        </w:r>
        <w:r w:rsidR="00430846">
          <w:rPr>
            <w:webHidden/>
          </w:rPr>
          <w:fldChar w:fldCharType="separate"/>
        </w:r>
        <w:r w:rsidR="007709BC">
          <w:rPr>
            <w:webHidden/>
          </w:rPr>
          <w:t>39</w:t>
        </w:r>
        <w:r w:rsidR="00430846">
          <w:rPr>
            <w:webHidden/>
          </w:rPr>
          <w:fldChar w:fldCharType="end"/>
        </w:r>
      </w:hyperlink>
    </w:p>
    <w:p w14:paraId="18D9CBE7" w14:textId="6A4E4549"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04" w:history="1">
        <w:r w:rsidR="00430846" w:rsidRPr="00360082">
          <w:rPr>
            <w:rStyle w:val="af1"/>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430846">
          <w:rPr>
            <w:webHidden/>
          </w:rPr>
          <w:tab/>
        </w:r>
        <w:r w:rsidR="00430846">
          <w:rPr>
            <w:webHidden/>
          </w:rPr>
          <w:fldChar w:fldCharType="begin"/>
        </w:r>
        <w:r w:rsidR="00430846">
          <w:rPr>
            <w:webHidden/>
          </w:rPr>
          <w:instrText xml:space="preserve"> PAGEREF _Toc32864904 \h </w:instrText>
        </w:r>
        <w:r w:rsidR="00430846">
          <w:rPr>
            <w:webHidden/>
          </w:rPr>
        </w:r>
        <w:r w:rsidR="00430846">
          <w:rPr>
            <w:webHidden/>
          </w:rPr>
          <w:fldChar w:fldCharType="separate"/>
        </w:r>
        <w:r w:rsidR="007709BC">
          <w:rPr>
            <w:webHidden/>
          </w:rPr>
          <w:t>39</w:t>
        </w:r>
        <w:r w:rsidR="00430846">
          <w:rPr>
            <w:webHidden/>
          </w:rPr>
          <w:fldChar w:fldCharType="end"/>
        </w:r>
      </w:hyperlink>
    </w:p>
    <w:p w14:paraId="76700A19" w14:textId="385390BF"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05" w:history="1">
        <w:r w:rsidR="00430846" w:rsidRPr="00360082">
          <w:rPr>
            <w:rStyle w:val="af1"/>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430846">
          <w:rPr>
            <w:webHidden/>
          </w:rPr>
          <w:tab/>
        </w:r>
        <w:r w:rsidR="00430846">
          <w:rPr>
            <w:webHidden/>
          </w:rPr>
          <w:fldChar w:fldCharType="begin"/>
        </w:r>
        <w:r w:rsidR="00430846">
          <w:rPr>
            <w:webHidden/>
          </w:rPr>
          <w:instrText xml:space="preserve"> PAGEREF _Toc32864905 \h </w:instrText>
        </w:r>
        <w:r w:rsidR="00430846">
          <w:rPr>
            <w:webHidden/>
          </w:rPr>
        </w:r>
        <w:r w:rsidR="00430846">
          <w:rPr>
            <w:webHidden/>
          </w:rPr>
          <w:fldChar w:fldCharType="separate"/>
        </w:r>
        <w:r w:rsidR="007709BC">
          <w:rPr>
            <w:webHidden/>
          </w:rPr>
          <w:t>40</w:t>
        </w:r>
        <w:r w:rsidR="00430846">
          <w:rPr>
            <w:webHidden/>
          </w:rPr>
          <w:fldChar w:fldCharType="end"/>
        </w:r>
      </w:hyperlink>
    </w:p>
    <w:p w14:paraId="43404F3A" w14:textId="7BA6CC23"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06" w:history="1">
        <w:r w:rsidR="00430846" w:rsidRPr="00360082">
          <w:rPr>
            <w:rStyle w:val="af1"/>
          </w:rPr>
          <w:t>Часть 8 Топливные балансы источников тепловой энергии и система обеспечения топливом</w:t>
        </w:r>
        <w:r w:rsidR="00430846">
          <w:rPr>
            <w:webHidden/>
          </w:rPr>
          <w:tab/>
        </w:r>
        <w:r w:rsidR="00430846">
          <w:rPr>
            <w:webHidden/>
          </w:rPr>
          <w:fldChar w:fldCharType="begin"/>
        </w:r>
        <w:r w:rsidR="00430846">
          <w:rPr>
            <w:webHidden/>
          </w:rPr>
          <w:instrText xml:space="preserve"> PAGEREF _Toc32864906 \h </w:instrText>
        </w:r>
        <w:r w:rsidR="00430846">
          <w:rPr>
            <w:webHidden/>
          </w:rPr>
        </w:r>
        <w:r w:rsidR="00430846">
          <w:rPr>
            <w:webHidden/>
          </w:rPr>
          <w:fldChar w:fldCharType="separate"/>
        </w:r>
        <w:r w:rsidR="007709BC">
          <w:rPr>
            <w:webHidden/>
          </w:rPr>
          <w:t>40</w:t>
        </w:r>
        <w:r w:rsidR="00430846">
          <w:rPr>
            <w:webHidden/>
          </w:rPr>
          <w:fldChar w:fldCharType="end"/>
        </w:r>
      </w:hyperlink>
    </w:p>
    <w:p w14:paraId="152C3E83" w14:textId="1285D2EB"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07" w:history="1">
        <w:r w:rsidR="00430846" w:rsidRPr="00360082">
          <w:rPr>
            <w:rStyle w:val="af1"/>
          </w:rPr>
          <w:t>1.8.1. Описание видов и количества используемого основного топлива для каждого источника тепловой энергии</w:t>
        </w:r>
        <w:r w:rsidR="00430846">
          <w:rPr>
            <w:webHidden/>
          </w:rPr>
          <w:tab/>
        </w:r>
        <w:r w:rsidR="00430846">
          <w:rPr>
            <w:webHidden/>
          </w:rPr>
          <w:fldChar w:fldCharType="begin"/>
        </w:r>
        <w:r w:rsidR="00430846">
          <w:rPr>
            <w:webHidden/>
          </w:rPr>
          <w:instrText xml:space="preserve"> PAGEREF _Toc32864907 \h </w:instrText>
        </w:r>
        <w:r w:rsidR="00430846">
          <w:rPr>
            <w:webHidden/>
          </w:rPr>
        </w:r>
        <w:r w:rsidR="00430846">
          <w:rPr>
            <w:webHidden/>
          </w:rPr>
          <w:fldChar w:fldCharType="separate"/>
        </w:r>
        <w:r w:rsidR="007709BC">
          <w:rPr>
            <w:webHidden/>
          </w:rPr>
          <w:t>40</w:t>
        </w:r>
        <w:r w:rsidR="00430846">
          <w:rPr>
            <w:webHidden/>
          </w:rPr>
          <w:fldChar w:fldCharType="end"/>
        </w:r>
      </w:hyperlink>
    </w:p>
    <w:p w14:paraId="5D66E448" w14:textId="1D0E5EC6"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08" w:history="1">
        <w:r w:rsidR="00430846" w:rsidRPr="00360082">
          <w:rPr>
            <w:rStyle w:val="af1"/>
          </w:rPr>
          <w:t>1.8.2. Описание видов резервного и аварийного топлива и возможности их обеспечения в соответствии с нормативными требованиями</w:t>
        </w:r>
        <w:r w:rsidR="00430846">
          <w:rPr>
            <w:webHidden/>
          </w:rPr>
          <w:tab/>
        </w:r>
        <w:r w:rsidR="00430846">
          <w:rPr>
            <w:webHidden/>
          </w:rPr>
          <w:fldChar w:fldCharType="begin"/>
        </w:r>
        <w:r w:rsidR="00430846">
          <w:rPr>
            <w:webHidden/>
          </w:rPr>
          <w:instrText xml:space="preserve"> PAGEREF _Toc32864908 \h </w:instrText>
        </w:r>
        <w:r w:rsidR="00430846">
          <w:rPr>
            <w:webHidden/>
          </w:rPr>
        </w:r>
        <w:r w:rsidR="00430846">
          <w:rPr>
            <w:webHidden/>
          </w:rPr>
          <w:fldChar w:fldCharType="separate"/>
        </w:r>
        <w:r w:rsidR="007709BC">
          <w:rPr>
            <w:webHidden/>
          </w:rPr>
          <w:t>40</w:t>
        </w:r>
        <w:r w:rsidR="00430846">
          <w:rPr>
            <w:webHidden/>
          </w:rPr>
          <w:fldChar w:fldCharType="end"/>
        </w:r>
      </w:hyperlink>
    </w:p>
    <w:p w14:paraId="4F507CF1" w14:textId="54597525"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09" w:history="1">
        <w:r w:rsidR="00430846" w:rsidRPr="00360082">
          <w:rPr>
            <w:rStyle w:val="af1"/>
          </w:rPr>
          <w:t>1.8.3. Описание особенностей характеристик видов топлива в зависимости от мест поставки</w:t>
        </w:r>
        <w:r w:rsidR="00430846">
          <w:rPr>
            <w:webHidden/>
          </w:rPr>
          <w:tab/>
        </w:r>
        <w:r w:rsidR="00430846">
          <w:rPr>
            <w:webHidden/>
          </w:rPr>
          <w:fldChar w:fldCharType="begin"/>
        </w:r>
        <w:r w:rsidR="00430846">
          <w:rPr>
            <w:webHidden/>
          </w:rPr>
          <w:instrText xml:space="preserve"> PAGEREF _Toc32864909 \h </w:instrText>
        </w:r>
        <w:r w:rsidR="00430846">
          <w:rPr>
            <w:webHidden/>
          </w:rPr>
        </w:r>
        <w:r w:rsidR="00430846">
          <w:rPr>
            <w:webHidden/>
          </w:rPr>
          <w:fldChar w:fldCharType="separate"/>
        </w:r>
        <w:r w:rsidR="007709BC">
          <w:rPr>
            <w:webHidden/>
          </w:rPr>
          <w:t>41</w:t>
        </w:r>
        <w:r w:rsidR="00430846">
          <w:rPr>
            <w:webHidden/>
          </w:rPr>
          <w:fldChar w:fldCharType="end"/>
        </w:r>
      </w:hyperlink>
    </w:p>
    <w:p w14:paraId="5DD5FAC6" w14:textId="40309DFD"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10" w:history="1">
        <w:r w:rsidR="00430846" w:rsidRPr="00360082">
          <w:rPr>
            <w:rStyle w:val="af1"/>
          </w:rPr>
          <w:t>1.8.4. Описание использования местных видов топлива</w:t>
        </w:r>
        <w:r w:rsidR="00430846">
          <w:rPr>
            <w:webHidden/>
          </w:rPr>
          <w:tab/>
        </w:r>
        <w:r w:rsidR="00430846">
          <w:rPr>
            <w:webHidden/>
          </w:rPr>
          <w:fldChar w:fldCharType="begin"/>
        </w:r>
        <w:r w:rsidR="00430846">
          <w:rPr>
            <w:webHidden/>
          </w:rPr>
          <w:instrText xml:space="preserve"> PAGEREF _Toc32864910 \h </w:instrText>
        </w:r>
        <w:r w:rsidR="00430846">
          <w:rPr>
            <w:webHidden/>
          </w:rPr>
        </w:r>
        <w:r w:rsidR="00430846">
          <w:rPr>
            <w:webHidden/>
          </w:rPr>
          <w:fldChar w:fldCharType="separate"/>
        </w:r>
        <w:r w:rsidR="007709BC">
          <w:rPr>
            <w:webHidden/>
          </w:rPr>
          <w:t>41</w:t>
        </w:r>
        <w:r w:rsidR="00430846">
          <w:rPr>
            <w:webHidden/>
          </w:rPr>
          <w:fldChar w:fldCharType="end"/>
        </w:r>
      </w:hyperlink>
    </w:p>
    <w:p w14:paraId="750253DF" w14:textId="702B2FBE"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11" w:history="1">
        <w:r w:rsidR="00430846" w:rsidRPr="00360082">
          <w:rPr>
            <w:rStyle w:val="af1"/>
          </w:rPr>
          <w:t>1.8.5. 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r w:rsidR="00430846">
          <w:rPr>
            <w:webHidden/>
          </w:rPr>
          <w:tab/>
        </w:r>
        <w:r w:rsidR="00430846">
          <w:rPr>
            <w:webHidden/>
          </w:rPr>
          <w:fldChar w:fldCharType="begin"/>
        </w:r>
        <w:r w:rsidR="00430846">
          <w:rPr>
            <w:webHidden/>
          </w:rPr>
          <w:instrText xml:space="preserve"> PAGEREF _Toc32864911 \h </w:instrText>
        </w:r>
        <w:r w:rsidR="00430846">
          <w:rPr>
            <w:webHidden/>
          </w:rPr>
        </w:r>
        <w:r w:rsidR="00430846">
          <w:rPr>
            <w:webHidden/>
          </w:rPr>
          <w:fldChar w:fldCharType="separate"/>
        </w:r>
        <w:r w:rsidR="007709BC">
          <w:rPr>
            <w:webHidden/>
          </w:rPr>
          <w:t>41</w:t>
        </w:r>
        <w:r w:rsidR="00430846">
          <w:rPr>
            <w:webHidden/>
          </w:rPr>
          <w:fldChar w:fldCharType="end"/>
        </w:r>
      </w:hyperlink>
    </w:p>
    <w:p w14:paraId="755878F6" w14:textId="22EB9F19"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12" w:history="1">
        <w:r w:rsidR="00430846" w:rsidRPr="00360082">
          <w:rPr>
            <w:rStyle w:val="af1"/>
          </w:rPr>
          <w:t>1.8.6. Описание преобладающего в поселении вида топлива, определяемого по совокупности всех систем теплоснабжения, находящихся в соответствующем поселении</w:t>
        </w:r>
        <w:r w:rsidR="00430846">
          <w:rPr>
            <w:webHidden/>
          </w:rPr>
          <w:tab/>
        </w:r>
        <w:r w:rsidR="00430846">
          <w:rPr>
            <w:webHidden/>
          </w:rPr>
          <w:fldChar w:fldCharType="begin"/>
        </w:r>
        <w:r w:rsidR="00430846">
          <w:rPr>
            <w:webHidden/>
          </w:rPr>
          <w:instrText xml:space="preserve"> PAGEREF _Toc32864912 \h </w:instrText>
        </w:r>
        <w:r w:rsidR="00430846">
          <w:rPr>
            <w:webHidden/>
          </w:rPr>
        </w:r>
        <w:r w:rsidR="00430846">
          <w:rPr>
            <w:webHidden/>
          </w:rPr>
          <w:fldChar w:fldCharType="separate"/>
        </w:r>
        <w:r w:rsidR="007709BC">
          <w:rPr>
            <w:webHidden/>
          </w:rPr>
          <w:t>42</w:t>
        </w:r>
        <w:r w:rsidR="00430846">
          <w:rPr>
            <w:webHidden/>
          </w:rPr>
          <w:fldChar w:fldCharType="end"/>
        </w:r>
      </w:hyperlink>
    </w:p>
    <w:p w14:paraId="5E256562" w14:textId="61FD1A06"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13" w:history="1">
        <w:r w:rsidR="00430846" w:rsidRPr="00360082">
          <w:rPr>
            <w:rStyle w:val="af1"/>
          </w:rPr>
          <w:t>1.8.7. Описание приоритетного направления развития топливного баланса поселения</w:t>
        </w:r>
        <w:r w:rsidR="00430846">
          <w:rPr>
            <w:webHidden/>
          </w:rPr>
          <w:tab/>
        </w:r>
        <w:r w:rsidR="00430846">
          <w:rPr>
            <w:webHidden/>
          </w:rPr>
          <w:fldChar w:fldCharType="begin"/>
        </w:r>
        <w:r w:rsidR="00430846">
          <w:rPr>
            <w:webHidden/>
          </w:rPr>
          <w:instrText xml:space="preserve"> PAGEREF _Toc32864913 \h </w:instrText>
        </w:r>
        <w:r w:rsidR="00430846">
          <w:rPr>
            <w:webHidden/>
          </w:rPr>
        </w:r>
        <w:r w:rsidR="00430846">
          <w:rPr>
            <w:webHidden/>
          </w:rPr>
          <w:fldChar w:fldCharType="separate"/>
        </w:r>
        <w:r w:rsidR="007709BC">
          <w:rPr>
            <w:webHidden/>
          </w:rPr>
          <w:t>42</w:t>
        </w:r>
        <w:r w:rsidR="00430846">
          <w:rPr>
            <w:webHidden/>
          </w:rPr>
          <w:fldChar w:fldCharType="end"/>
        </w:r>
      </w:hyperlink>
    </w:p>
    <w:p w14:paraId="5BAF4FB8" w14:textId="2E65F9BC"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14" w:history="1">
        <w:r w:rsidR="00430846" w:rsidRPr="00360082">
          <w:rPr>
            <w:rStyle w:val="af1"/>
          </w:rPr>
          <w:t>Часть 9 Надежность теплоснабжения</w:t>
        </w:r>
        <w:r w:rsidR="00430846">
          <w:rPr>
            <w:webHidden/>
          </w:rPr>
          <w:tab/>
        </w:r>
        <w:r w:rsidR="00430846">
          <w:rPr>
            <w:webHidden/>
          </w:rPr>
          <w:fldChar w:fldCharType="begin"/>
        </w:r>
        <w:r w:rsidR="00430846">
          <w:rPr>
            <w:webHidden/>
          </w:rPr>
          <w:instrText xml:space="preserve"> PAGEREF _Toc32864914 \h </w:instrText>
        </w:r>
        <w:r w:rsidR="00430846">
          <w:rPr>
            <w:webHidden/>
          </w:rPr>
        </w:r>
        <w:r w:rsidR="00430846">
          <w:rPr>
            <w:webHidden/>
          </w:rPr>
          <w:fldChar w:fldCharType="separate"/>
        </w:r>
        <w:r w:rsidR="007709BC">
          <w:rPr>
            <w:webHidden/>
          </w:rPr>
          <w:t>42</w:t>
        </w:r>
        <w:r w:rsidR="00430846">
          <w:rPr>
            <w:webHidden/>
          </w:rPr>
          <w:fldChar w:fldCharType="end"/>
        </w:r>
      </w:hyperlink>
    </w:p>
    <w:p w14:paraId="6F922DFE" w14:textId="0D7AE2A0"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15" w:history="1">
        <w:r w:rsidR="00430846" w:rsidRPr="00360082">
          <w:rPr>
            <w:rStyle w:val="af1"/>
          </w:rPr>
          <w:t>1.9.1 Поток отказов (частота отказов) участков тепловых сетях</w:t>
        </w:r>
        <w:r w:rsidR="00430846">
          <w:rPr>
            <w:webHidden/>
          </w:rPr>
          <w:tab/>
        </w:r>
        <w:r w:rsidR="00430846">
          <w:rPr>
            <w:webHidden/>
          </w:rPr>
          <w:fldChar w:fldCharType="begin"/>
        </w:r>
        <w:r w:rsidR="00430846">
          <w:rPr>
            <w:webHidden/>
          </w:rPr>
          <w:instrText xml:space="preserve"> PAGEREF _Toc32864915 \h </w:instrText>
        </w:r>
        <w:r w:rsidR="00430846">
          <w:rPr>
            <w:webHidden/>
          </w:rPr>
        </w:r>
        <w:r w:rsidR="00430846">
          <w:rPr>
            <w:webHidden/>
          </w:rPr>
          <w:fldChar w:fldCharType="separate"/>
        </w:r>
        <w:r w:rsidR="007709BC">
          <w:rPr>
            <w:webHidden/>
          </w:rPr>
          <w:t>42</w:t>
        </w:r>
        <w:r w:rsidR="00430846">
          <w:rPr>
            <w:webHidden/>
          </w:rPr>
          <w:fldChar w:fldCharType="end"/>
        </w:r>
      </w:hyperlink>
    </w:p>
    <w:p w14:paraId="55FB558B" w14:textId="539A2637"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16" w:history="1">
        <w:r w:rsidR="00430846" w:rsidRPr="00360082">
          <w:rPr>
            <w:rStyle w:val="af1"/>
          </w:rPr>
          <w:t>1.9.2 Частота отключений потребителей</w:t>
        </w:r>
        <w:r w:rsidR="00430846">
          <w:rPr>
            <w:webHidden/>
          </w:rPr>
          <w:tab/>
        </w:r>
        <w:r w:rsidR="00430846">
          <w:rPr>
            <w:webHidden/>
          </w:rPr>
          <w:fldChar w:fldCharType="begin"/>
        </w:r>
        <w:r w:rsidR="00430846">
          <w:rPr>
            <w:webHidden/>
          </w:rPr>
          <w:instrText xml:space="preserve"> PAGEREF _Toc32864916 \h </w:instrText>
        </w:r>
        <w:r w:rsidR="00430846">
          <w:rPr>
            <w:webHidden/>
          </w:rPr>
        </w:r>
        <w:r w:rsidR="00430846">
          <w:rPr>
            <w:webHidden/>
          </w:rPr>
          <w:fldChar w:fldCharType="separate"/>
        </w:r>
        <w:r w:rsidR="007709BC">
          <w:rPr>
            <w:webHidden/>
          </w:rPr>
          <w:t>42</w:t>
        </w:r>
        <w:r w:rsidR="00430846">
          <w:rPr>
            <w:webHidden/>
          </w:rPr>
          <w:fldChar w:fldCharType="end"/>
        </w:r>
      </w:hyperlink>
    </w:p>
    <w:p w14:paraId="260DA178" w14:textId="5EEB1FBF"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17" w:history="1">
        <w:r w:rsidR="00430846" w:rsidRPr="00360082">
          <w:rPr>
            <w:rStyle w:val="af1"/>
          </w:rPr>
          <w:t>1.9.3 Поток (частота) и время восстановления теплоснабжения потребителей после отключений</w:t>
        </w:r>
        <w:r w:rsidR="00430846">
          <w:rPr>
            <w:webHidden/>
          </w:rPr>
          <w:tab/>
        </w:r>
        <w:r w:rsidR="00430846">
          <w:rPr>
            <w:webHidden/>
          </w:rPr>
          <w:fldChar w:fldCharType="begin"/>
        </w:r>
        <w:r w:rsidR="00430846">
          <w:rPr>
            <w:webHidden/>
          </w:rPr>
          <w:instrText xml:space="preserve"> PAGEREF _Toc32864917 \h </w:instrText>
        </w:r>
        <w:r w:rsidR="00430846">
          <w:rPr>
            <w:webHidden/>
          </w:rPr>
        </w:r>
        <w:r w:rsidR="00430846">
          <w:rPr>
            <w:webHidden/>
          </w:rPr>
          <w:fldChar w:fldCharType="separate"/>
        </w:r>
        <w:r w:rsidR="007709BC">
          <w:rPr>
            <w:webHidden/>
          </w:rPr>
          <w:t>42</w:t>
        </w:r>
        <w:r w:rsidR="00430846">
          <w:rPr>
            <w:webHidden/>
          </w:rPr>
          <w:fldChar w:fldCharType="end"/>
        </w:r>
      </w:hyperlink>
    </w:p>
    <w:p w14:paraId="73F8489D" w14:textId="5E643133"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18" w:history="1">
        <w:r w:rsidR="00430846" w:rsidRPr="00360082">
          <w:rPr>
            <w:rStyle w:val="af1"/>
          </w:rPr>
          <w:t>1.9.4 Графические материалы (карты-схемы тепловых сетей и зон ненормативной надежности и безопасности теплоснабжения)</w:t>
        </w:r>
        <w:r w:rsidR="00430846">
          <w:rPr>
            <w:webHidden/>
          </w:rPr>
          <w:tab/>
        </w:r>
        <w:r w:rsidR="00430846">
          <w:rPr>
            <w:webHidden/>
          </w:rPr>
          <w:fldChar w:fldCharType="begin"/>
        </w:r>
        <w:r w:rsidR="00430846">
          <w:rPr>
            <w:webHidden/>
          </w:rPr>
          <w:instrText xml:space="preserve"> PAGEREF _Toc32864918 \h </w:instrText>
        </w:r>
        <w:r w:rsidR="00430846">
          <w:rPr>
            <w:webHidden/>
          </w:rPr>
        </w:r>
        <w:r w:rsidR="00430846">
          <w:rPr>
            <w:webHidden/>
          </w:rPr>
          <w:fldChar w:fldCharType="separate"/>
        </w:r>
        <w:r w:rsidR="007709BC">
          <w:rPr>
            <w:webHidden/>
          </w:rPr>
          <w:t>42</w:t>
        </w:r>
        <w:r w:rsidR="00430846">
          <w:rPr>
            <w:webHidden/>
          </w:rPr>
          <w:fldChar w:fldCharType="end"/>
        </w:r>
      </w:hyperlink>
    </w:p>
    <w:p w14:paraId="1706AEF1" w14:textId="204624C1"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19" w:history="1">
        <w:r w:rsidR="00430846" w:rsidRPr="00360082">
          <w:rPr>
            <w:rStyle w:val="af1"/>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00430846">
          <w:rPr>
            <w:webHidden/>
          </w:rPr>
          <w:tab/>
        </w:r>
        <w:r w:rsidR="00430846">
          <w:rPr>
            <w:webHidden/>
          </w:rPr>
          <w:fldChar w:fldCharType="begin"/>
        </w:r>
        <w:r w:rsidR="00430846">
          <w:rPr>
            <w:webHidden/>
          </w:rPr>
          <w:instrText xml:space="preserve"> PAGEREF _Toc32864919 \h </w:instrText>
        </w:r>
        <w:r w:rsidR="00430846">
          <w:rPr>
            <w:webHidden/>
          </w:rPr>
        </w:r>
        <w:r w:rsidR="00430846">
          <w:rPr>
            <w:webHidden/>
          </w:rPr>
          <w:fldChar w:fldCharType="separate"/>
        </w:r>
        <w:r w:rsidR="007709BC">
          <w:rPr>
            <w:webHidden/>
          </w:rPr>
          <w:t>42</w:t>
        </w:r>
        <w:r w:rsidR="00430846">
          <w:rPr>
            <w:webHidden/>
          </w:rPr>
          <w:fldChar w:fldCharType="end"/>
        </w:r>
      </w:hyperlink>
    </w:p>
    <w:p w14:paraId="7672096C" w14:textId="240F27AF"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20" w:history="1">
        <w:r w:rsidR="00430846" w:rsidRPr="00360082">
          <w:rPr>
            <w:rStyle w:val="af1"/>
          </w:rPr>
          <w:t>1.9.6 Результаты анализа времени восстановления теплоснабжения потребителей, отключенных в результате аварийных ситуаций при теплоснабжении</w:t>
        </w:r>
        <w:r w:rsidR="00430846">
          <w:rPr>
            <w:webHidden/>
          </w:rPr>
          <w:tab/>
        </w:r>
        <w:r w:rsidR="00430846">
          <w:rPr>
            <w:webHidden/>
          </w:rPr>
          <w:fldChar w:fldCharType="begin"/>
        </w:r>
        <w:r w:rsidR="00430846">
          <w:rPr>
            <w:webHidden/>
          </w:rPr>
          <w:instrText xml:space="preserve"> PAGEREF _Toc32864920 \h </w:instrText>
        </w:r>
        <w:r w:rsidR="00430846">
          <w:rPr>
            <w:webHidden/>
          </w:rPr>
        </w:r>
        <w:r w:rsidR="00430846">
          <w:rPr>
            <w:webHidden/>
          </w:rPr>
          <w:fldChar w:fldCharType="separate"/>
        </w:r>
        <w:r w:rsidR="007709BC">
          <w:rPr>
            <w:webHidden/>
          </w:rPr>
          <w:t>42</w:t>
        </w:r>
        <w:r w:rsidR="00430846">
          <w:rPr>
            <w:webHidden/>
          </w:rPr>
          <w:fldChar w:fldCharType="end"/>
        </w:r>
      </w:hyperlink>
    </w:p>
    <w:p w14:paraId="0FE06514" w14:textId="5902F188"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21" w:history="1">
        <w:r w:rsidR="00430846" w:rsidRPr="00360082">
          <w:rPr>
            <w:rStyle w:val="af1"/>
          </w:rPr>
          <w:t>Часть 10 Технико-экономические показатели теплоснабжающих и теплосетевых организаций</w:t>
        </w:r>
        <w:r w:rsidR="00430846">
          <w:rPr>
            <w:webHidden/>
          </w:rPr>
          <w:tab/>
        </w:r>
        <w:r w:rsidR="00430846">
          <w:rPr>
            <w:webHidden/>
          </w:rPr>
          <w:fldChar w:fldCharType="begin"/>
        </w:r>
        <w:r w:rsidR="00430846">
          <w:rPr>
            <w:webHidden/>
          </w:rPr>
          <w:instrText xml:space="preserve"> PAGEREF _Toc32864921 \h </w:instrText>
        </w:r>
        <w:r w:rsidR="00430846">
          <w:rPr>
            <w:webHidden/>
          </w:rPr>
        </w:r>
        <w:r w:rsidR="00430846">
          <w:rPr>
            <w:webHidden/>
          </w:rPr>
          <w:fldChar w:fldCharType="separate"/>
        </w:r>
        <w:r w:rsidR="007709BC">
          <w:rPr>
            <w:webHidden/>
          </w:rPr>
          <w:t>43</w:t>
        </w:r>
        <w:r w:rsidR="00430846">
          <w:rPr>
            <w:webHidden/>
          </w:rPr>
          <w:fldChar w:fldCharType="end"/>
        </w:r>
      </w:hyperlink>
    </w:p>
    <w:p w14:paraId="2E927906" w14:textId="42F8ECA1"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22" w:history="1">
        <w:r w:rsidR="00430846" w:rsidRPr="00360082">
          <w:rPr>
            <w:rStyle w:val="af1"/>
          </w:rPr>
          <w:t>Часть 11 Цены (тарифы) в сфере теплоснабжения</w:t>
        </w:r>
        <w:r w:rsidR="00430846">
          <w:rPr>
            <w:webHidden/>
          </w:rPr>
          <w:tab/>
        </w:r>
        <w:r w:rsidR="00430846">
          <w:rPr>
            <w:webHidden/>
          </w:rPr>
          <w:fldChar w:fldCharType="begin"/>
        </w:r>
        <w:r w:rsidR="00430846">
          <w:rPr>
            <w:webHidden/>
          </w:rPr>
          <w:instrText xml:space="preserve"> PAGEREF _Toc32864922 \h </w:instrText>
        </w:r>
        <w:r w:rsidR="00430846">
          <w:rPr>
            <w:webHidden/>
          </w:rPr>
        </w:r>
        <w:r w:rsidR="00430846">
          <w:rPr>
            <w:webHidden/>
          </w:rPr>
          <w:fldChar w:fldCharType="separate"/>
        </w:r>
        <w:r w:rsidR="007709BC">
          <w:rPr>
            <w:webHidden/>
          </w:rPr>
          <w:t>43</w:t>
        </w:r>
        <w:r w:rsidR="00430846">
          <w:rPr>
            <w:webHidden/>
          </w:rPr>
          <w:fldChar w:fldCharType="end"/>
        </w:r>
      </w:hyperlink>
    </w:p>
    <w:p w14:paraId="44399CF8" w14:textId="62A25996"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23" w:history="1">
        <w:r w:rsidR="00430846" w:rsidRPr="00360082">
          <w:rPr>
            <w:rStyle w:val="af1"/>
          </w:rPr>
          <w:t>1.11.1. Описание структуры цен (тарифов), установленных на момент разработки схемы теплоснабжения</w:t>
        </w:r>
        <w:r w:rsidR="00430846">
          <w:rPr>
            <w:webHidden/>
          </w:rPr>
          <w:tab/>
        </w:r>
        <w:r w:rsidR="00430846">
          <w:rPr>
            <w:webHidden/>
          </w:rPr>
          <w:fldChar w:fldCharType="begin"/>
        </w:r>
        <w:r w:rsidR="00430846">
          <w:rPr>
            <w:webHidden/>
          </w:rPr>
          <w:instrText xml:space="preserve"> PAGEREF _Toc32864923 \h </w:instrText>
        </w:r>
        <w:r w:rsidR="00430846">
          <w:rPr>
            <w:webHidden/>
          </w:rPr>
        </w:r>
        <w:r w:rsidR="00430846">
          <w:rPr>
            <w:webHidden/>
          </w:rPr>
          <w:fldChar w:fldCharType="separate"/>
        </w:r>
        <w:r w:rsidR="007709BC">
          <w:rPr>
            <w:webHidden/>
          </w:rPr>
          <w:t>43</w:t>
        </w:r>
        <w:r w:rsidR="00430846">
          <w:rPr>
            <w:webHidden/>
          </w:rPr>
          <w:fldChar w:fldCharType="end"/>
        </w:r>
      </w:hyperlink>
    </w:p>
    <w:p w14:paraId="71479C00" w14:textId="6A296CD3"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24" w:history="1">
        <w:r w:rsidR="00430846" w:rsidRPr="00360082">
          <w:rPr>
            <w:rStyle w:val="af1"/>
          </w:rPr>
          <w:t>1.11.2. Описание платы за подключение к системе теплоснабжения</w:t>
        </w:r>
        <w:r w:rsidR="00430846">
          <w:rPr>
            <w:webHidden/>
          </w:rPr>
          <w:tab/>
        </w:r>
        <w:r w:rsidR="00430846">
          <w:rPr>
            <w:webHidden/>
          </w:rPr>
          <w:fldChar w:fldCharType="begin"/>
        </w:r>
        <w:r w:rsidR="00430846">
          <w:rPr>
            <w:webHidden/>
          </w:rPr>
          <w:instrText xml:space="preserve"> PAGEREF _Toc32864924 \h </w:instrText>
        </w:r>
        <w:r w:rsidR="00430846">
          <w:rPr>
            <w:webHidden/>
          </w:rPr>
        </w:r>
        <w:r w:rsidR="00430846">
          <w:rPr>
            <w:webHidden/>
          </w:rPr>
          <w:fldChar w:fldCharType="separate"/>
        </w:r>
        <w:r w:rsidR="007709BC">
          <w:rPr>
            <w:webHidden/>
          </w:rPr>
          <w:t>44</w:t>
        </w:r>
        <w:r w:rsidR="00430846">
          <w:rPr>
            <w:webHidden/>
          </w:rPr>
          <w:fldChar w:fldCharType="end"/>
        </w:r>
      </w:hyperlink>
    </w:p>
    <w:p w14:paraId="633897E5" w14:textId="19A93CCF"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25" w:history="1">
        <w:r w:rsidR="00430846" w:rsidRPr="00360082">
          <w:rPr>
            <w:rStyle w:val="af1"/>
          </w:rPr>
          <w:t>1.11.3. Описание платы за услуги по поддержанию резервной тепловой мощности, в том числе для социально значимых категорий потребителей</w:t>
        </w:r>
        <w:r w:rsidR="00430846">
          <w:rPr>
            <w:webHidden/>
          </w:rPr>
          <w:tab/>
        </w:r>
        <w:r w:rsidR="00430846">
          <w:rPr>
            <w:webHidden/>
          </w:rPr>
          <w:fldChar w:fldCharType="begin"/>
        </w:r>
        <w:r w:rsidR="00430846">
          <w:rPr>
            <w:webHidden/>
          </w:rPr>
          <w:instrText xml:space="preserve"> PAGEREF _Toc32864925 \h </w:instrText>
        </w:r>
        <w:r w:rsidR="00430846">
          <w:rPr>
            <w:webHidden/>
          </w:rPr>
        </w:r>
        <w:r w:rsidR="00430846">
          <w:rPr>
            <w:webHidden/>
          </w:rPr>
          <w:fldChar w:fldCharType="separate"/>
        </w:r>
        <w:r w:rsidR="007709BC">
          <w:rPr>
            <w:webHidden/>
          </w:rPr>
          <w:t>45</w:t>
        </w:r>
        <w:r w:rsidR="00430846">
          <w:rPr>
            <w:webHidden/>
          </w:rPr>
          <w:fldChar w:fldCharType="end"/>
        </w:r>
      </w:hyperlink>
    </w:p>
    <w:p w14:paraId="0D281B9D" w14:textId="51B5BBD5"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26" w:history="1">
        <w:r w:rsidR="00430846" w:rsidRPr="00360082">
          <w:rPr>
            <w:rStyle w:val="af1"/>
          </w:rPr>
          <w:t>1.11.4.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430846">
          <w:rPr>
            <w:webHidden/>
          </w:rPr>
          <w:tab/>
        </w:r>
        <w:r w:rsidR="00430846">
          <w:rPr>
            <w:webHidden/>
          </w:rPr>
          <w:fldChar w:fldCharType="begin"/>
        </w:r>
        <w:r w:rsidR="00430846">
          <w:rPr>
            <w:webHidden/>
          </w:rPr>
          <w:instrText xml:space="preserve"> PAGEREF _Toc32864926 \h </w:instrText>
        </w:r>
        <w:r w:rsidR="00430846">
          <w:rPr>
            <w:webHidden/>
          </w:rPr>
        </w:r>
        <w:r w:rsidR="00430846">
          <w:rPr>
            <w:webHidden/>
          </w:rPr>
          <w:fldChar w:fldCharType="separate"/>
        </w:r>
        <w:r w:rsidR="007709BC">
          <w:rPr>
            <w:webHidden/>
          </w:rPr>
          <w:t>45</w:t>
        </w:r>
        <w:r w:rsidR="00430846">
          <w:rPr>
            <w:webHidden/>
          </w:rPr>
          <w:fldChar w:fldCharType="end"/>
        </w:r>
      </w:hyperlink>
    </w:p>
    <w:p w14:paraId="56B80D55" w14:textId="75BD6C60"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27" w:history="1">
        <w:r w:rsidR="00430846" w:rsidRPr="00360082">
          <w:rPr>
            <w:rStyle w:val="af1"/>
          </w:rPr>
          <w:t>1.11.5.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430846">
          <w:rPr>
            <w:webHidden/>
          </w:rPr>
          <w:tab/>
        </w:r>
        <w:r w:rsidR="00430846">
          <w:rPr>
            <w:webHidden/>
          </w:rPr>
          <w:fldChar w:fldCharType="begin"/>
        </w:r>
        <w:r w:rsidR="00430846">
          <w:rPr>
            <w:webHidden/>
          </w:rPr>
          <w:instrText xml:space="preserve"> PAGEREF _Toc32864927 \h </w:instrText>
        </w:r>
        <w:r w:rsidR="00430846">
          <w:rPr>
            <w:webHidden/>
          </w:rPr>
        </w:r>
        <w:r w:rsidR="00430846">
          <w:rPr>
            <w:webHidden/>
          </w:rPr>
          <w:fldChar w:fldCharType="separate"/>
        </w:r>
        <w:r w:rsidR="007709BC">
          <w:rPr>
            <w:webHidden/>
          </w:rPr>
          <w:t>45</w:t>
        </w:r>
        <w:r w:rsidR="00430846">
          <w:rPr>
            <w:webHidden/>
          </w:rPr>
          <w:fldChar w:fldCharType="end"/>
        </w:r>
      </w:hyperlink>
    </w:p>
    <w:p w14:paraId="6DE451AA" w14:textId="648F03F9"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28" w:history="1">
        <w:r w:rsidR="00430846" w:rsidRPr="00360082">
          <w:rPr>
            <w:rStyle w:val="af1"/>
          </w:rPr>
          <w:t>Часть 12 Описание существующих технических и технологических проблем в системах теплоснабжения поселения</w:t>
        </w:r>
        <w:r w:rsidR="00430846">
          <w:rPr>
            <w:webHidden/>
          </w:rPr>
          <w:tab/>
        </w:r>
        <w:r w:rsidR="00430846">
          <w:rPr>
            <w:webHidden/>
          </w:rPr>
          <w:fldChar w:fldCharType="begin"/>
        </w:r>
        <w:r w:rsidR="00430846">
          <w:rPr>
            <w:webHidden/>
          </w:rPr>
          <w:instrText xml:space="preserve"> PAGEREF _Toc32864928 \h </w:instrText>
        </w:r>
        <w:r w:rsidR="00430846">
          <w:rPr>
            <w:webHidden/>
          </w:rPr>
        </w:r>
        <w:r w:rsidR="00430846">
          <w:rPr>
            <w:webHidden/>
          </w:rPr>
          <w:fldChar w:fldCharType="separate"/>
        </w:r>
        <w:r w:rsidR="007709BC">
          <w:rPr>
            <w:webHidden/>
          </w:rPr>
          <w:t>45</w:t>
        </w:r>
        <w:r w:rsidR="00430846">
          <w:rPr>
            <w:webHidden/>
          </w:rPr>
          <w:fldChar w:fldCharType="end"/>
        </w:r>
      </w:hyperlink>
    </w:p>
    <w:p w14:paraId="6B1DD427" w14:textId="39F319E5"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29" w:history="1">
        <w:r w:rsidR="00430846" w:rsidRPr="00360082">
          <w:rPr>
            <w:rStyle w:val="af1"/>
          </w:rPr>
          <w:t>1.12.1. Описание существующих проблем организации качественного теплоснабжения</w:t>
        </w:r>
        <w:r w:rsidR="00430846">
          <w:rPr>
            <w:webHidden/>
          </w:rPr>
          <w:tab/>
        </w:r>
        <w:r w:rsidR="00430846">
          <w:rPr>
            <w:webHidden/>
          </w:rPr>
          <w:fldChar w:fldCharType="begin"/>
        </w:r>
        <w:r w:rsidR="00430846">
          <w:rPr>
            <w:webHidden/>
          </w:rPr>
          <w:instrText xml:space="preserve"> PAGEREF _Toc32864929 \h </w:instrText>
        </w:r>
        <w:r w:rsidR="00430846">
          <w:rPr>
            <w:webHidden/>
          </w:rPr>
        </w:r>
        <w:r w:rsidR="00430846">
          <w:rPr>
            <w:webHidden/>
          </w:rPr>
          <w:fldChar w:fldCharType="separate"/>
        </w:r>
        <w:r w:rsidR="007709BC">
          <w:rPr>
            <w:webHidden/>
          </w:rPr>
          <w:t>45</w:t>
        </w:r>
        <w:r w:rsidR="00430846">
          <w:rPr>
            <w:webHidden/>
          </w:rPr>
          <w:fldChar w:fldCharType="end"/>
        </w:r>
      </w:hyperlink>
    </w:p>
    <w:p w14:paraId="7260BD7F" w14:textId="1CC67A7E"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30" w:history="1">
        <w:r w:rsidR="00430846" w:rsidRPr="00360082">
          <w:rPr>
            <w:rStyle w:val="af1"/>
          </w:rPr>
          <w:t>1.12.2. Описание существующих проблем организации надежного теплоснабжения поселения</w:t>
        </w:r>
        <w:r w:rsidR="00430846">
          <w:rPr>
            <w:webHidden/>
          </w:rPr>
          <w:tab/>
        </w:r>
        <w:r w:rsidR="00430846">
          <w:rPr>
            <w:webHidden/>
          </w:rPr>
          <w:fldChar w:fldCharType="begin"/>
        </w:r>
        <w:r w:rsidR="00430846">
          <w:rPr>
            <w:webHidden/>
          </w:rPr>
          <w:instrText xml:space="preserve"> PAGEREF _Toc32864930 \h </w:instrText>
        </w:r>
        <w:r w:rsidR="00430846">
          <w:rPr>
            <w:webHidden/>
          </w:rPr>
        </w:r>
        <w:r w:rsidR="00430846">
          <w:rPr>
            <w:webHidden/>
          </w:rPr>
          <w:fldChar w:fldCharType="separate"/>
        </w:r>
        <w:r w:rsidR="007709BC">
          <w:rPr>
            <w:webHidden/>
          </w:rPr>
          <w:t>46</w:t>
        </w:r>
        <w:r w:rsidR="00430846">
          <w:rPr>
            <w:webHidden/>
          </w:rPr>
          <w:fldChar w:fldCharType="end"/>
        </w:r>
      </w:hyperlink>
    </w:p>
    <w:p w14:paraId="0452AF8B" w14:textId="4F162B92"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31" w:history="1">
        <w:r w:rsidR="00430846" w:rsidRPr="00360082">
          <w:rPr>
            <w:rStyle w:val="af1"/>
          </w:rPr>
          <w:t>1.12.3. Описание существующих проблем развития систем теплоснабжения</w:t>
        </w:r>
        <w:r w:rsidR="00430846">
          <w:rPr>
            <w:webHidden/>
          </w:rPr>
          <w:tab/>
        </w:r>
        <w:r w:rsidR="00430846">
          <w:rPr>
            <w:webHidden/>
          </w:rPr>
          <w:fldChar w:fldCharType="begin"/>
        </w:r>
        <w:r w:rsidR="00430846">
          <w:rPr>
            <w:webHidden/>
          </w:rPr>
          <w:instrText xml:space="preserve"> PAGEREF _Toc32864931 \h </w:instrText>
        </w:r>
        <w:r w:rsidR="00430846">
          <w:rPr>
            <w:webHidden/>
          </w:rPr>
        </w:r>
        <w:r w:rsidR="00430846">
          <w:rPr>
            <w:webHidden/>
          </w:rPr>
          <w:fldChar w:fldCharType="separate"/>
        </w:r>
        <w:r w:rsidR="007709BC">
          <w:rPr>
            <w:webHidden/>
          </w:rPr>
          <w:t>46</w:t>
        </w:r>
        <w:r w:rsidR="00430846">
          <w:rPr>
            <w:webHidden/>
          </w:rPr>
          <w:fldChar w:fldCharType="end"/>
        </w:r>
      </w:hyperlink>
    </w:p>
    <w:p w14:paraId="73252B74" w14:textId="2C467F1D"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32" w:history="1">
        <w:r w:rsidR="00430846" w:rsidRPr="00360082">
          <w:rPr>
            <w:rStyle w:val="af1"/>
          </w:rPr>
          <w:t>1.12.4. Описание существующих проблем надежного и эффективного снабжения топливом действующих систем теплоснабжения</w:t>
        </w:r>
        <w:r w:rsidR="00430846">
          <w:rPr>
            <w:webHidden/>
          </w:rPr>
          <w:tab/>
        </w:r>
        <w:r w:rsidR="00430846">
          <w:rPr>
            <w:webHidden/>
          </w:rPr>
          <w:fldChar w:fldCharType="begin"/>
        </w:r>
        <w:r w:rsidR="00430846">
          <w:rPr>
            <w:webHidden/>
          </w:rPr>
          <w:instrText xml:space="preserve"> PAGEREF _Toc32864932 \h </w:instrText>
        </w:r>
        <w:r w:rsidR="00430846">
          <w:rPr>
            <w:webHidden/>
          </w:rPr>
        </w:r>
        <w:r w:rsidR="00430846">
          <w:rPr>
            <w:webHidden/>
          </w:rPr>
          <w:fldChar w:fldCharType="separate"/>
        </w:r>
        <w:r w:rsidR="007709BC">
          <w:rPr>
            <w:webHidden/>
          </w:rPr>
          <w:t>47</w:t>
        </w:r>
        <w:r w:rsidR="00430846">
          <w:rPr>
            <w:webHidden/>
          </w:rPr>
          <w:fldChar w:fldCharType="end"/>
        </w:r>
      </w:hyperlink>
    </w:p>
    <w:p w14:paraId="7400F7AD" w14:textId="0DD79611"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33" w:history="1">
        <w:r w:rsidR="00430846" w:rsidRPr="00360082">
          <w:rPr>
            <w:rStyle w:val="af1"/>
          </w:rPr>
          <w:t>1.12.5. Анализ предписаний надзорных органов об устранении нарушений, влияющих на безопасность и надежность системы теплоснабжения</w:t>
        </w:r>
        <w:r w:rsidR="00430846">
          <w:rPr>
            <w:webHidden/>
          </w:rPr>
          <w:tab/>
        </w:r>
        <w:r w:rsidR="00430846">
          <w:rPr>
            <w:webHidden/>
          </w:rPr>
          <w:fldChar w:fldCharType="begin"/>
        </w:r>
        <w:r w:rsidR="00430846">
          <w:rPr>
            <w:webHidden/>
          </w:rPr>
          <w:instrText xml:space="preserve"> PAGEREF _Toc32864933 \h </w:instrText>
        </w:r>
        <w:r w:rsidR="00430846">
          <w:rPr>
            <w:webHidden/>
          </w:rPr>
        </w:r>
        <w:r w:rsidR="00430846">
          <w:rPr>
            <w:webHidden/>
          </w:rPr>
          <w:fldChar w:fldCharType="separate"/>
        </w:r>
        <w:r w:rsidR="007709BC">
          <w:rPr>
            <w:webHidden/>
          </w:rPr>
          <w:t>47</w:t>
        </w:r>
        <w:r w:rsidR="00430846">
          <w:rPr>
            <w:webHidden/>
          </w:rPr>
          <w:fldChar w:fldCharType="end"/>
        </w:r>
      </w:hyperlink>
    </w:p>
    <w:p w14:paraId="642A8F79" w14:textId="2773A5AA"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34" w:history="1">
        <w:r w:rsidR="00430846" w:rsidRPr="00360082">
          <w:rPr>
            <w:rStyle w:val="af1"/>
            <w:lang w:eastAsia="ru-RU"/>
          </w:rPr>
          <w:t>2. Существующее и перспективное потребление тепловой энергии на цели теплоснабжения</w:t>
        </w:r>
        <w:r w:rsidR="00430846">
          <w:rPr>
            <w:webHidden/>
          </w:rPr>
          <w:tab/>
        </w:r>
        <w:r w:rsidR="00430846">
          <w:rPr>
            <w:webHidden/>
          </w:rPr>
          <w:fldChar w:fldCharType="begin"/>
        </w:r>
        <w:r w:rsidR="00430846">
          <w:rPr>
            <w:webHidden/>
          </w:rPr>
          <w:instrText xml:space="preserve"> PAGEREF _Toc32864934 \h </w:instrText>
        </w:r>
        <w:r w:rsidR="00430846">
          <w:rPr>
            <w:webHidden/>
          </w:rPr>
        </w:r>
        <w:r w:rsidR="00430846">
          <w:rPr>
            <w:webHidden/>
          </w:rPr>
          <w:fldChar w:fldCharType="separate"/>
        </w:r>
        <w:r w:rsidR="007709BC">
          <w:rPr>
            <w:webHidden/>
          </w:rPr>
          <w:t>47</w:t>
        </w:r>
        <w:r w:rsidR="00430846">
          <w:rPr>
            <w:webHidden/>
          </w:rPr>
          <w:fldChar w:fldCharType="end"/>
        </w:r>
      </w:hyperlink>
    </w:p>
    <w:p w14:paraId="4FCEF6E3" w14:textId="1DFF7342"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35" w:history="1">
        <w:r w:rsidR="00430846" w:rsidRPr="00360082">
          <w:rPr>
            <w:rStyle w:val="af1"/>
          </w:rPr>
          <w:t>2.1. Данные базового уровня потребления тепла на цели теплоснабжения</w:t>
        </w:r>
        <w:r w:rsidR="00430846">
          <w:rPr>
            <w:webHidden/>
          </w:rPr>
          <w:tab/>
        </w:r>
        <w:r w:rsidR="00430846">
          <w:rPr>
            <w:webHidden/>
          </w:rPr>
          <w:fldChar w:fldCharType="begin"/>
        </w:r>
        <w:r w:rsidR="00430846">
          <w:rPr>
            <w:webHidden/>
          </w:rPr>
          <w:instrText xml:space="preserve"> PAGEREF _Toc32864935 \h </w:instrText>
        </w:r>
        <w:r w:rsidR="00430846">
          <w:rPr>
            <w:webHidden/>
          </w:rPr>
        </w:r>
        <w:r w:rsidR="00430846">
          <w:rPr>
            <w:webHidden/>
          </w:rPr>
          <w:fldChar w:fldCharType="separate"/>
        </w:r>
        <w:r w:rsidR="007709BC">
          <w:rPr>
            <w:webHidden/>
          </w:rPr>
          <w:t>47</w:t>
        </w:r>
        <w:r w:rsidR="00430846">
          <w:rPr>
            <w:webHidden/>
          </w:rPr>
          <w:fldChar w:fldCharType="end"/>
        </w:r>
      </w:hyperlink>
    </w:p>
    <w:p w14:paraId="51E24BD0" w14:textId="3F241A97"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36" w:history="1">
        <w:r w:rsidR="00430846" w:rsidRPr="00360082">
          <w:rPr>
            <w:rStyle w:val="af1"/>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430846">
          <w:rPr>
            <w:webHidden/>
          </w:rPr>
          <w:tab/>
        </w:r>
        <w:r w:rsidR="00430846">
          <w:rPr>
            <w:webHidden/>
          </w:rPr>
          <w:fldChar w:fldCharType="begin"/>
        </w:r>
        <w:r w:rsidR="00430846">
          <w:rPr>
            <w:webHidden/>
          </w:rPr>
          <w:instrText xml:space="preserve"> PAGEREF _Toc32864936 \h </w:instrText>
        </w:r>
        <w:r w:rsidR="00430846">
          <w:rPr>
            <w:webHidden/>
          </w:rPr>
        </w:r>
        <w:r w:rsidR="00430846">
          <w:rPr>
            <w:webHidden/>
          </w:rPr>
          <w:fldChar w:fldCharType="separate"/>
        </w:r>
        <w:r w:rsidR="007709BC">
          <w:rPr>
            <w:webHidden/>
          </w:rPr>
          <w:t>47</w:t>
        </w:r>
        <w:r w:rsidR="00430846">
          <w:rPr>
            <w:webHidden/>
          </w:rPr>
          <w:fldChar w:fldCharType="end"/>
        </w:r>
      </w:hyperlink>
    </w:p>
    <w:p w14:paraId="7183533C" w14:textId="5994D2A6"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37" w:history="1">
        <w:r w:rsidR="00430846" w:rsidRPr="00360082">
          <w:rPr>
            <w:rStyle w:val="af1"/>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r w:rsidR="00430846">
          <w:rPr>
            <w:webHidden/>
          </w:rPr>
          <w:tab/>
        </w:r>
        <w:r w:rsidR="00430846">
          <w:rPr>
            <w:webHidden/>
          </w:rPr>
          <w:fldChar w:fldCharType="begin"/>
        </w:r>
        <w:r w:rsidR="00430846">
          <w:rPr>
            <w:webHidden/>
          </w:rPr>
          <w:instrText xml:space="preserve"> PAGEREF _Toc32864937 \h </w:instrText>
        </w:r>
        <w:r w:rsidR="00430846">
          <w:rPr>
            <w:webHidden/>
          </w:rPr>
        </w:r>
        <w:r w:rsidR="00430846">
          <w:rPr>
            <w:webHidden/>
          </w:rPr>
          <w:fldChar w:fldCharType="separate"/>
        </w:r>
        <w:r w:rsidR="007709BC">
          <w:rPr>
            <w:webHidden/>
          </w:rPr>
          <w:t>47</w:t>
        </w:r>
        <w:r w:rsidR="00430846">
          <w:rPr>
            <w:webHidden/>
          </w:rPr>
          <w:fldChar w:fldCharType="end"/>
        </w:r>
      </w:hyperlink>
    </w:p>
    <w:p w14:paraId="561D1B7B" w14:textId="755404F4"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38" w:history="1">
        <w:r w:rsidR="00430846" w:rsidRPr="00360082">
          <w:rPr>
            <w:rStyle w:val="af1"/>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430846">
          <w:rPr>
            <w:webHidden/>
          </w:rPr>
          <w:tab/>
        </w:r>
        <w:r w:rsidR="00430846">
          <w:rPr>
            <w:webHidden/>
          </w:rPr>
          <w:fldChar w:fldCharType="begin"/>
        </w:r>
        <w:r w:rsidR="00430846">
          <w:rPr>
            <w:webHidden/>
          </w:rPr>
          <w:instrText xml:space="preserve"> PAGEREF _Toc32864938 \h </w:instrText>
        </w:r>
        <w:r w:rsidR="00430846">
          <w:rPr>
            <w:webHidden/>
          </w:rPr>
        </w:r>
        <w:r w:rsidR="00430846">
          <w:rPr>
            <w:webHidden/>
          </w:rPr>
          <w:fldChar w:fldCharType="separate"/>
        </w:r>
        <w:r w:rsidR="007709BC">
          <w:rPr>
            <w:webHidden/>
          </w:rPr>
          <w:t>48</w:t>
        </w:r>
        <w:r w:rsidR="00430846">
          <w:rPr>
            <w:webHidden/>
          </w:rPr>
          <w:fldChar w:fldCharType="end"/>
        </w:r>
      </w:hyperlink>
    </w:p>
    <w:p w14:paraId="35B43319" w14:textId="78D8AB74"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39" w:history="1">
        <w:r w:rsidR="00430846" w:rsidRPr="00360082">
          <w:rPr>
            <w:rStyle w:val="af1"/>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430846">
          <w:rPr>
            <w:webHidden/>
          </w:rPr>
          <w:tab/>
        </w:r>
        <w:r w:rsidR="00430846">
          <w:rPr>
            <w:webHidden/>
          </w:rPr>
          <w:fldChar w:fldCharType="begin"/>
        </w:r>
        <w:r w:rsidR="00430846">
          <w:rPr>
            <w:webHidden/>
          </w:rPr>
          <w:instrText xml:space="preserve"> PAGEREF _Toc32864939 \h </w:instrText>
        </w:r>
        <w:r w:rsidR="00430846">
          <w:rPr>
            <w:webHidden/>
          </w:rPr>
        </w:r>
        <w:r w:rsidR="00430846">
          <w:rPr>
            <w:webHidden/>
          </w:rPr>
          <w:fldChar w:fldCharType="separate"/>
        </w:r>
        <w:r w:rsidR="007709BC">
          <w:rPr>
            <w:webHidden/>
          </w:rPr>
          <w:t>49</w:t>
        </w:r>
        <w:r w:rsidR="00430846">
          <w:rPr>
            <w:webHidden/>
          </w:rPr>
          <w:fldChar w:fldCharType="end"/>
        </w:r>
      </w:hyperlink>
    </w:p>
    <w:p w14:paraId="5D1911C2" w14:textId="661DF281"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40" w:history="1">
        <w:r w:rsidR="00430846" w:rsidRPr="00360082">
          <w:rPr>
            <w:rStyle w:val="af1"/>
          </w:rPr>
          <w:t>2.6. Прогнозы приростов объемов потребления тепловой энергии (мощности) и теплоносителя объектами, расположенными в производственных зонах</w:t>
        </w:r>
        <w:r w:rsidR="00430846">
          <w:rPr>
            <w:webHidden/>
          </w:rPr>
          <w:tab/>
        </w:r>
        <w:r w:rsidR="00430846">
          <w:rPr>
            <w:webHidden/>
          </w:rPr>
          <w:fldChar w:fldCharType="begin"/>
        </w:r>
        <w:r w:rsidR="00430846">
          <w:rPr>
            <w:webHidden/>
          </w:rPr>
          <w:instrText xml:space="preserve"> PAGEREF _Toc32864940 \h </w:instrText>
        </w:r>
        <w:r w:rsidR="00430846">
          <w:rPr>
            <w:webHidden/>
          </w:rPr>
        </w:r>
        <w:r w:rsidR="00430846">
          <w:rPr>
            <w:webHidden/>
          </w:rPr>
          <w:fldChar w:fldCharType="separate"/>
        </w:r>
        <w:r w:rsidR="007709BC">
          <w:rPr>
            <w:webHidden/>
          </w:rPr>
          <w:t>51</w:t>
        </w:r>
        <w:r w:rsidR="00430846">
          <w:rPr>
            <w:webHidden/>
          </w:rPr>
          <w:fldChar w:fldCharType="end"/>
        </w:r>
      </w:hyperlink>
    </w:p>
    <w:p w14:paraId="25CB2ADA" w14:textId="14B1195E"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41" w:history="1">
        <w:r w:rsidR="00430846" w:rsidRPr="00360082">
          <w:rPr>
            <w:rStyle w:val="af1"/>
            <w:lang w:eastAsia="ru-RU"/>
          </w:rPr>
          <w:t>3. Электронная модель системы теплоснабжения поселения</w:t>
        </w:r>
        <w:r w:rsidR="00430846">
          <w:rPr>
            <w:webHidden/>
          </w:rPr>
          <w:tab/>
        </w:r>
        <w:r w:rsidR="00430846">
          <w:rPr>
            <w:webHidden/>
          </w:rPr>
          <w:fldChar w:fldCharType="begin"/>
        </w:r>
        <w:r w:rsidR="00430846">
          <w:rPr>
            <w:webHidden/>
          </w:rPr>
          <w:instrText xml:space="preserve"> PAGEREF _Toc32864941 \h </w:instrText>
        </w:r>
        <w:r w:rsidR="00430846">
          <w:rPr>
            <w:webHidden/>
          </w:rPr>
        </w:r>
        <w:r w:rsidR="00430846">
          <w:rPr>
            <w:webHidden/>
          </w:rPr>
          <w:fldChar w:fldCharType="separate"/>
        </w:r>
        <w:r w:rsidR="007709BC">
          <w:rPr>
            <w:webHidden/>
          </w:rPr>
          <w:t>51</w:t>
        </w:r>
        <w:r w:rsidR="00430846">
          <w:rPr>
            <w:webHidden/>
          </w:rPr>
          <w:fldChar w:fldCharType="end"/>
        </w:r>
      </w:hyperlink>
    </w:p>
    <w:p w14:paraId="7E37ABD5" w14:textId="12D2D654"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42" w:history="1">
        <w:r w:rsidR="00430846" w:rsidRPr="00360082">
          <w:rPr>
            <w:rStyle w:val="af1"/>
            <w:lang w:eastAsia="ru-RU"/>
          </w:rPr>
          <w:t>4. Существующие и перспективные балансы тепловой мощности источников тепловой энергии и тепловой нагрузки потребителей</w:t>
        </w:r>
        <w:r w:rsidR="00430846">
          <w:rPr>
            <w:webHidden/>
          </w:rPr>
          <w:tab/>
        </w:r>
        <w:r w:rsidR="00430846">
          <w:rPr>
            <w:webHidden/>
          </w:rPr>
          <w:fldChar w:fldCharType="begin"/>
        </w:r>
        <w:r w:rsidR="00430846">
          <w:rPr>
            <w:webHidden/>
          </w:rPr>
          <w:instrText xml:space="preserve"> PAGEREF _Toc32864942 \h </w:instrText>
        </w:r>
        <w:r w:rsidR="00430846">
          <w:rPr>
            <w:webHidden/>
          </w:rPr>
        </w:r>
        <w:r w:rsidR="00430846">
          <w:rPr>
            <w:webHidden/>
          </w:rPr>
          <w:fldChar w:fldCharType="separate"/>
        </w:r>
        <w:r w:rsidR="007709BC">
          <w:rPr>
            <w:webHidden/>
          </w:rPr>
          <w:t>51</w:t>
        </w:r>
        <w:r w:rsidR="00430846">
          <w:rPr>
            <w:webHidden/>
          </w:rPr>
          <w:fldChar w:fldCharType="end"/>
        </w:r>
      </w:hyperlink>
    </w:p>
    <w:p w14:paraId="38C804E3" w14:textId="4C4D9DA1"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43" w:history="1">
        <w:r w:rsidR="00430846" w:rsidRPr="00360082">
          <w:rPr>
            <w:rStyle w:val="af1"/>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430846">
          <w:rPr>
            <w:webHidden/>
          </w:rPr>
          <w:tab/>
        </w:r>
        <w:r w:rsidR="00430846">
          <w:rPr>
            <w:webHidden/>
          </w:rPr>
          <w:fldChar w:fldCharType="begin"/>
        </w:r>
        <w:r w:rsidR="00430846">
          <w:rPr>
            <w:webHidden/>
          </w:rPr>
          <w:instrText xml:space="preserve"> PAGEREF _Toc32864943 \h </w:instrText>
        </w:r>
        <w:r w:rsidR="00430846">
          <w:rPr>
            <w:webHidden/>
          </w:rPr>
        </w:r>
        <w:r w:rsidR="00430846">
          <w:rPr>
            <w:webHidden/>
          </w:rPr>
          <w:fldChar w:fldCharType="separate"/>
        </w:r>
        <w:r w:rsidR="007709BC">
          <w:rPr>
            <w:webHidden/>
          </w:rPr>
          <w:t>51</w:t>
        </w:r>
        <w:r w:rsidR="00430846">
          <w:rPr>
            <w:webHidden/>
          </w:rPr>
          <w:fldChar w:fldCharType="end"/>
        </w:r>
      </w:hyperlink>
    </w:p>
    <w:p w14:paraId="6C7051B4" w14:textId="4C9A6967"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44" w:history="1">
        <w:r w:rsidR="00430846" w:rsidRPr="00360082">
          <w:rPr>
            <w:rStyle w:val="af1"/>
          </w:rPr>
          <w:t>4.2. Гидравлический расчет передачи теплоносителя</w:t>
        </w:r>
        <w:r w:rsidR="00430846">
          <w:rPr>
            <w:webHidden/>
          </w:rPr>
          <w:tab/>
        </w:r>
        <w:r w:rsidR="00430846">
          <w:rPr>
            <w:webHidden/>
          </w:rPr>
          <w:fldChar w:fldCharType="begin"/>
        </w:r>
        <w:r w:rsidR="00430846">
          <w:rPr>
            <w:webHidden/>
          </w:rPr>
          <w:instrText xml:space="preserve"> PAGEREF _Toc32864944 \h </w:instrText>
        </w:r>
        <w:r w:rsidR="00430846">
          <w:rPr>
            <w:webHidden/>
          </w:rPr>
        </w:r>
        <w:r w:rsidR="00430846">
          <w:rPr>
            <w:webHidden/>
          </w:rPr>
          <w:fldChar w:fldCharType="separate"/>
        </w:r>
        <w:r w:rsidR="007709BC">
          <w:rPr>
            <w:webHidden/>
          </w:rPr>
          <w:t>51</w:t>
        </w:r>
        <w:r w:rsidR="00430846">
          <w:rPr>
            <w:webHidden/>
          </w:rPr>
          <w:fldChar w:fldCharType="end"/>
        </w:r>
      </w:hyperlink>
    </w:p>
    <w:p w14:paraId="2BFB4D0B" w14:textId="25AF2C39"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45" w:history="1">
        <w:r w:rsidR="00430846" w:rsidRPr="00360082">
          <w:rPr>
            <w:rStyle w:val="af1"/>
          </w:rPr>
          <w:t>4.3. Выводы о резервах (дефицитах) существующей системы теплоснабжения при обеспечении перспективной тепловой нагрузки потребителей</w:t>
        </w:r>
        <w:r w:rsidR="00430846">
          <w:rPr>
            <w:webHidden/>
          </w:rPr>
          <w:tab/>
        </w:r>
        <w:r w:rsidR="00430846">
          <w:rPr>
            <w:webHidden/>
          </w:rPr>
          <w:fldChar w:fldCharType="begin"/>
        </w:r>
        <w:r w:rsidR="00430846">
          <w:rPr>
            <w:webHidden/>
          </w:rPr>
          <w:instrText xml:space="preserve"> PAGEREF _Toc32864945 \h </w:instrText>
        </w:r>
        <w:r w:rsidR="00430846">
          <w:rPr>
            <w:webHidden/>
          </w:rPr>
        </w:r>
        <w:r w:rsidR="00430846">
          <w:rPr>
            <w:webHidden/>
          </w:rPr>
          <w:fldChar w:fldCharType="separate"/>
        </w:r>
        <w:r w:rsidR="007709BC">
          <w:rPr>
            <w:webHidden/>
          </w:rPr>
          <w:t>51</w:t>
        </w:r>
        <w:r w:rsidR="00430846">
          <w:rPr>
            <w:webHidden/>
          </w:rPr>
          <w:fldChar w:fldCharType="end"/>
        </w:r>
      </w:hyperlink>
    </w:p>
    <w:p w14:paraId="62C77324" w14:textId="5C1B1429"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46" w:history="1">
        <w:r w:rsidR="00430846" w:rsidRPr="00360082">
          <w:rPr>
            <w:rStyle w:val="af1"/>
            <w:lang w:eastAsia="ru-RU"/>
          </w:rPr>
          <w:t>5. Мастер-план развития систем теплоснабжения поселения</w:t>
        </w:r>
        <w:r w:rsidR="00430846">
          <w:rPr>
            <w:webHidden/>
          </w:rPr>
          <w:tab/>
        </w:r>
        <w:r w:rsidR="00430846">
          <w:rPr>
            <w:webHidden/>
          </w:rPr>
          <w:fldChar w:fldCharType="begin"/>
        </w:r>
        <w:r w:rsidR="00430846">
          <w:rPr>
            <w:webHidden/>
          </w:rPr>
          <w:instrText xml:space="preserve"> PAGEREF _Toc32864946 \h </w:instrText>
        </w:r>
        <w:r w:rsidR="00430846">
          <w:rPr>
            <w:webHidden/>
          </w:rPr>
        </w:r>
        <w:r w:rsidR="00430846">
          <w:rPr>
            <w:webHidden/>
          </w:rPr>
          <w:fldChar w:fldCharType="separate"/>
        </w:r>
        <w:r w:rsidR="007709BC">
          <w:rPr>
            <w:webHidden/>
          </w:rPr>
          <w:t>53</w:t>
        </w:r>
        <w:r w:rsidR="00430846">
          <w:rPr>
            <w:webHidden/>
          </w:rPr>
          <w:fldChar w:fldCharType="end"/>
        </w:r>
      </w:hyperlink>
    </w:p>
    <w:p w14:paraId="1899053F" w14:textId="7FAA025E"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47" w:history="1">
        <w:r w:rsidR="00430846" w:rsidRPr="00360082">
          <w:rPr>
            <w:rStyle w:val="af1"/>
          </w:rPr>
          <w:t>5.1. Описание вариантов (не менее двух) перспективного развития систем теплоснабжения поселения</w:t>
        </w:r>
        <w:r w:rsidR="00430846">
          <w:rPr>
            <w:webHidden/>
          </w:rPr>
          <w:tab/>
        </w:r>
        <w:r w:rsidR="00430846">
          <w:rPr>
            <w:webHidden/>
          </w:rPr>
          <w:fldChar w:fldCharType="begin"/>
        </w:r>
        <w:r w:rsidR="00430846">
          <w:rPr>
            <w:webHidden/>
          </w:rPr>
          <w:instrText xml:space="preserve"> PAGEREF _Toc32864947 \h </w:instrText>
        </w:r>
        <w:r w:rsidR="00430846">
          <w:rPr>
            <w:webHidden/>
          </w:rPr>
        </w:r>
        <w:r w:rsidR="00430846">
          <w:rPr>
            <w:webHidden/>
          </w:rPr>
          <w:fldChar w:fldCharType="separate"/>
        </w:r>
        <w:r w:rsidR="007709BC">
          <w:rPr>
            <w:webHidden/>
          </w:rPr>
          <w:t>53</w:t>
        </w:r>
        <w:r w:rsidR="00430846">
          <w:rPr>
            <w:webHidden/>
          </w:rPr>
          <w:fldChar w:fldCharType="end"/>
        </w:r>
      </w:hyperlink>
    </w:p>
    <w:p w14:paraId="416AFB35" w14:textId="3772BB23"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48" w:history="1">
        <w:r w:rsidR="00430846" w:rsidRPr="00360082">
          <w:rPr>
            <w:rStyle w:val="af1"/>
          </w:rPr>
          <w:t>5.2. Технико-экономическое сравнение вариантов перспективного развития систем теплоснабжения поселения</w:t>
        </w:r>
        <w:r w:rsidR="00430846">
          <w:rPr>
            <w:webHidden/>
          </w:rPr>
          <w:tab/>
        </w:r>
        <w:r w:rsidR="00430846">
          <w:rPr>
            <w:webHidden/>
          </w:rPr>
          <w:fldChar w:fldCharType="begin"/>
        </w:r>
        <w:r w:rsidR="00430846">
          <w:rPr>
            <w:webHidden/>
          </w:rPr>
          <w:instrText xml:space="preserve"> PAGEREF _Toc32864948 \h </w:instrText>
        </w:r>
        <w:r w:rsidR="00430846">
          <w:rPr>
            <w:webHidden/>
          </w:rPr>
        </w:r>
        <w:r w:rsidR="00430846">
          <w:rPr>
            <w:webHidden/>
          </w:rPr>
          <w:fldChar w:fldCharType="separate"/>
        </w:r>
        <w:r w:rsidR="007709BC">
          <w:rPr>
            <w:webHidden/>
          </w:rPr>
          <w:t>53</w:t>
        </w:r>
        <w:r w:rsidR="00430846">
          <w:rPr>
            <w:webHidden/>
          </w:rPr>
          <w:fldChar w:fldCharType="end"/>
        </w:r>
      </w:hyperlink>
    </w:p>
    <w:p w14:paraId="4033F85F" w14:textId="5E66726D"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49" w:history="1">
        <w:r w:rsidR="00430846" w:rsidRPr="00360082">
          <w:rPr>
            <w:rStyle w:val="af1"/>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r w:rsidR="00430846">
          <w:rPr>
            <w:webHidden/>
          </w:rPr>
          <w:tab/>
        </w:r>
        <w:r w:rsidR="00430846">
          <w:rPr>
            <w:webHidden/>
          </w:rPr>
          <w:fldChar w:fldCharType="begin"/>
        </w:r>
        <w:r w:rsidR="00430846">
          <w:rPr>
            <w:webHidden/>
          </w:rPr>
          <w:instrText xml:space="preserve"> PAGEREF _Toc32864949 \h </w:instrText>
        </w:r>
        <w:r w:rsidR="00430846">
          <w:rPr>
            <w:webHidden/>
          </w:rPr>
        </w:r>
        <w:r w:rsidR="00430846">
          <w:rPr>
            <w:webHidden/>
          </w:rPr>
          <w:fldChar w:fldCharType="separate"/>
        </w:r>
        <w:r w:rsidR="007709BC">
          <w:rPr>
            <w:webHidden/>
          </w:rPr>
          <w:t>53</w:t>
        </w:r>
        <w:r w:rsidR="00430846">
          <w:rPr>
            <w:webHidden/>
          </w:rPr>
          <w:fldChar w:fldCharType="end"/>
        </w:r>
      </w:hyperlink>
    </w:p>
    <w:p w14:paraId="24CC1F5E" w14:textId="1A3C78FD"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50" w:history="1">
        <w:r w:rsidR="00430846" w:rsidRPr="00360082">
          <w:rPr>
            <w:rStyle w:val="af1"/>
            <w:lang w:eastAsia="ru-RU"/>
          </w:rPr>
          <w:t>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430846">
          <w:rPr>
            <w:webHidden/>
          </w:rPr>
          <w:tab/>
        </w:r>
        <w:r w:rsidR="00430846">
          <w:rPr>
            <w:webHidden/>
          </w:rPr>
          <w:fldChar w:fldCharType="begin"/>
        </w:r>
        <w:r w:rsidR="00430846">
          <w:rPr>
            <w:webHidden/>
          </w:rPr>
          <w:instrText xml:space="preserve"> PAGEREF _Toc32864950 \h </w:instrText>
        </w:r>
        <w:r w:rsidR="00430846">
          <w:rPr>
            <w:webHidden/>
          </w:rPr>
        </w:r>
        <w:r w:rsidR="00430846">
          <w:rPr>
            <w:webHidden/>
          </w:rPr>
          <w:fldChar w:fldCharType="separate"/>
        </w:r>
        <w:r w:rsidR="007709BC">
          <w:rPr>
            <w:webHidden/>
          </w:rPr>
          <w:t>53</w:t>
        </w:r>
        <w:r w:rsidR="00430846">
          <w:rPr>
            <w:webHidden/>
          </w:rPr>
          <w:fldChar w:fldCharType="end"/>
        </w:r>
      </w:hyperlink>
    </w:p>
    <w:p w14:paraId="45DC1E3B" w14:textId="4831EDDE"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51" w:history="1">
        <w:r w:rsidR="00430846" w:rsidRPr="00360082">
          <w:rPr>
            <w:rStyle w:val="af1"/>
          </w:rPr>
          <w:t>6.1. Расчетная величина нормативных потерь теплоносителя в тепловых сетях в зонах действия источников тепловой энергии</w:t>
        </w:r>
        <w:r w:rsidR="00430846">
          <w:rPr>
            <w:webHidden/>
          </w:rPr>
          <w:tab/>
        </w:r>
        <w:r w:rsidR="00430846">
          <w:rPr>
            <w:webHidden/>
          </w:rPr>
          <w:fldChar w:fldCharType="begin"/>
        </w:r>
        <w:r w:rsidR="00430846">
          <w:rPr>
            <w:webHidden/>
          </w:rPr>
          <w:instrText xml:space="preserve"> PAGEREF _Toc32864951 \h </w:instrText>
        </w:r>
        <w:r w:rsidR="00430846">
          <w:rPr>
            <w:webHidden/>
          </w:rPr>
        </w:r>
        <w:r w:rsidR="00430846">
          <w:rPr>
            <w:webHidden/>
          </w:rPr>
          <w:fldChar w:fldCharType="separate"/>
        </w:r>
        <w:r w:rsidR="007709BC">
          <w:rPr>
            <w:webHidden/>
          </w:rPr>
          <w:t>53</w:t>
        </w:r>
        <w:r w:rsidR="00430846">
          <w:rPr>
            <w:webHidden/>
          </w:rPr>
          <w:fldChar w:fldCharType="end"/>
        </w:r>
      </w:hyperlink>
    </w:p>
    <w:p w14:paraId="2880A968" w14:textId="30137882"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52" w:history="1">
        <w:r w:rsidR="00430846" w:rsidRPr="00360082">
          <w:rPr>
            <w:rStyle w:val="af1"/>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430846">
          <w:rPr>
            <w:webHidden/>
          </w:rPr>
          <w:tab/>
        </w:r>
        <w:r w:rsidR="00430846">
          <w:rPr>
            <w:webHidden/>
          </w:rPr>
          <w:fldChar w:fldCharType="begin"/>
        </w:r>
        <w:r w:rsidR="00430846">
          <w:rPr>
            <w:webHidden/>
          </w:rPr>
          <w:instrText xml:space="preserve"> PAGEREF _Toc32864952 \h </w:instrText>
        </w:r>
        <w:r w:rsidR="00430846">
          <w:rPr>
            <w:webHidden/>
          </w:rPr>
        </w:r>
        <w:r w:rsidR="00430846">
          <w:rPr>
            <w:webHidden/>
          </w:rPr>
          <w:fldChar w:fldCharType="separate"/>
        </w:r>
        <w:r w:rsidR="007709BC">
          <w:rPr>
            <w:webHidden/>
          </w:rPr>
          <w:t>54</w:t>
        </w:r>
        <w:r w:rsidR="00430846">
          <w:rPr>
            <w:webHidden/>
          </w:rPr>
          <w:fldChar w:fldCharType="end"/>
        </w:r>
      </w:hyperlink>
    </w:p>
    <w:p w14:paraId="6AEFCACD" w14:textId="672E2F4A"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53" w:history="1">
        <w:r w:rsidR="00430846" w:rsidRPr="00360082">
          <w:rPr>
            <w:rStyle w:val="af1"/>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430846">
          <w:rPr>
            <w:webHidden/>
          </w:rPr>
          <w:tab/>
        </w:r>
        <w:r w:rsidR="00430846">
          <w:rPr>
            <w:webHidden/>
          </w:rPr>
          <w:fldChar w:fldCharType="begin"/>
        </w:r>
        <w:r w:rsidR="00430846">
          <w:rPr>
            <w:webHidden/>
          </w:rPr>
          <w:instrText xml:space="preserve"> PAGEREF _Toc32864953 \h </w:instrText>
        </w:r>
        <w:r w:rsidR="00430846">
          <w:rPr>
            <w:webHidden/>
          </w:rPr>
        </w:r>
        <w:r w:rsidR="00430846">
          <w:rPr>
            <w:webHidden/>
          </w:rPr>
          <w:fldChar w:fldCharType="separate"/>
        </w:r>
        <w:r w:rsidR="007709BC">
          <w:rPr>
            <w:webHidden/>
          </w:rPr>
          <w:t>55</w:t>
        </w:r>
        <w:r w:rsidR="00430846">
          <w:rPr>
            <w:webHidden/>
          </w:rPr>
          <w:fldChar w:fldCharType="end"/>
        </w:r>
      </w:hyperlink>
    </w:p>
    <w:p w14:paraId="0C441A61" w14:textId="2F1FCE7B"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54" w:history="1">
        <w:r w:rsidR="00430846" w:rsidRPr="00360082">
          <w:rPr>
            <w:rStyle w:val="af1"/>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430846">
          <w:rPr>
            <w:webHidden/>
          </w:rPr>
          <w:tab/>
        </w:r>
        <w:r w:rsidR="00430846">
          <w:rPr>
            <w:webHidden/>
          </w:rPr>
          <w:fldChar w:fldCharType="begin"/>
        </w:r>
        <w:r w:rsidR="00430846">
          <w:rPr>
            <w:webHidden/>
          </w:rPr>
          <w:instrText xml:space="preserve"> PAGEREF _Toc32864954 \h </w:instrText>
        </w:r>
        <w:r w:rsidR="00430846">
          <w:rPr>
            <w:webHidden/>
          </w:rPr>
        </w:r>
        <w:r w:rsidR="00430846">
          <w:rPr>
            <w:webHidden/>
          </w:rPr>
          <w:fldChar w:fldCharType="separate"/>
        </w:r>
        <w:r w:rsidR="007709BC">
          <w:rPr>
            <w:webHidden/>
          </w:rPr>
          <w:t>55</w:t>
        </w:r>
        <w:r w:rsidR="00430846">
          <w:rPr>
            <w:webHidden/>
          </w:rPr>
          <w:fldChar w:fldCharType="end"/>
        </w:r>
      </w:hyperlink>
    </w:p>
    <w:p w14:paraId="2BB4B11D" w14:textId="4684D4A1"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55" w:history="1">
        <w:r w:rsidR="00430846" w:rsidRPr="00360082">
          <w:rPr>
            <w:rStyle w:val="af1"/>
            <w:lang w:eastAsia="ru-RU"/>
          </w:rPr>
          <w:t>7. Предложения по строительству, реконструкции и техническому перевооружению источников тепловой энергии</w:t>
        </w:r>
        <w:r w:rsidR="00430846">
          <w:rPr>
            <w:webHidden/>
          </w:rPr>
          <w:tab/>
        </w:r>
        <w:r w:rsidR="00430846">
          <w:rPr>
            <w:webHidden/>
          </w:rPr>
          <w:fldChar w:fldCharType="begin"/>
        </w:r>
        <w:r w:rsidR="00430846">
          <w:rPr>
            <w:webHidden/>
          </w:rPr>
          <w:instrText xml:space="preserve"> PAGEREF _Toc32864955 \h </w:instrText>
        </w:r>
        <w:r w:rsidR="00430846">
          <w:rPr>
            <w:webHidden/>
          </w:rPr>
        </w:r>
        <w:r w:rsidR="00430846">
          <w:rPr>
            <w:webHidden/>
          </w:rPr>
          <w:fldChar w:fldCharType="separate"/>
        </w:r>
        <w:r w:rsidR="007709BC">
          <w:rPr>
            <w:webHidden/>
          </w:rPr>
          <w:t>55</w:t>
        </w:r>
        <w:r w:rsidR="00430846">
          <w:rPr>
            <w:webHidden/>
          </w:rPr>
          <w:fldChar w:fldCharType="end"/>
        </w:r>
      </w:hyperlink>
    </w:p>
    <w:p w14:paraId="4DFB7003" w14:textId="0EAF36FC"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56" w:history="1">
        <w:r w:rsidR="00430846" w:rsidRPr="00360082">
          <w:rPr>
            <w:rStyle w:val="af1"/>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r w:rsidR="00430846">
          <w:rPr>
            <w:webHidden/>
          </w:rPr>
          <w:tab/>
        </w:r>
        <w:r w:rsidR="00430846">
          <w:rPr>
            <w:webHidden/>
          </w:rPr>
          <w:fldChar w:fldCharType="begin"/>
        </w:r>
        <w:r w:rsidR="00430846">
          <w:rPr>
            <w:webHidden/>
          </w:rPr>
          <w:instrText xml:space="preserve"> PAGEREF _Toc32864956 \h </w:instrText>
        </w:r>
        <w:r w:rsidR="00430846">
          <w:rPr>
            <w:webHidden/>
          </w:rPr>
        </w:r>
        <w:r w:rsidR="00430846">
          <w:rPr>
            <w:webHidden/>
          </w:rPr>
          <w:fldChar w:fldCharType="separate"/>
        </w:r>
        <w:r w:rsidR="007709BC">
          <w:rPr>
            <w:webHidden/>
          </w:rPr>
          <w:t>55</w:t>
        </w:r>
        <w:r w:rsidR="00430846">
          <w:rPr>
            <w:webHidden/>
          </w:rPr>
          <w:fldChar w:fldCharType="end"/>
        </w:r>
      </w:hyperlink>
    </w:p>
    <w:p w14:paraId="4205120F" w14:textId="28314532"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57" w:history="1">
        <w:r w:rsidR="00430846" w:rsidRPr="00360082">
          <w:rPr>
            <w:rStyle w:val="af1"/>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430846">
          <w:rPr>
            <w:webHidden/>
          </w:rPr>
          <w:tab/>
        </w:r>
        <w:r w:rsidR="00430846">
          <w:rPr>
            <w:webHidden/>
          </w:rPr>
          <w:fldChar w:fldCharType="begin"/>
        </w:r>
        <w:r w:rsidR="00430846">
          <w:rPr>
            <w:webHidden/>
          </w:rPr>
          <w:instrText xml:space="preserve"> PAGEREF _Toc32864957 \h </w:instrText>
        </w:r>
        <w:r w:rsidR="00430846">
          <w:rPr>
            <w:webHidden/>
          </w:rPr>
        </w:r>
        <w:r w:rsidR="00430846">
          <w:rPr>
            <w:webHidden/>
          </w:rPr>
          <w:fldChar w:fldCharType="separate"/>
        </w:r>
        <w:r w:rsidR="007709BC">
          <w:rPr>
            <w:webHidden/>
          </w:rPr>
          <w:t>58</w:t>
        </w:r>
        <w:r w:rsidR="00430846">
          <w:rPr>
            <w:webHidden/>
          </w:rPr>
          <w:fldChar w:fldCharType="end"/>
        </w:r>
      </w:hyperlink>
    </w:p>
    <w:p w14:paraId="5792A3A9" w14:textId="5E32B347"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58" w:history="1">
        <w:r w:rsidR="00430846" w:rsidRPr="00360082">
          <w:rPr>
            <w:rStyle w:val="af1"/>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r w:rsidR="00430846">
          <w:rPr>
            <w:webHidden/>
          </w:rPr>
          <w:tab/>
        </w:r>
        <w:r w:rsidR="00430846">
          <w:rPr>
            <w:webHidden/>
          </w:rPr>
          <w:fldChar w:fldCharType="begin"/>
        </w:r>
        <w:r w:rsidR="00430846">
          <w:rPr>
            <w:webHidden/>
          </w:rPr>
          <w:instrText xml:space="preserve"> PAGEREF _Toc32864958 \h </w:instrText>
        </w:r>
        <w:r w:rsidR="00430846">
          <w:rPr>
            <w:webHidden/>
          </w:rPr>
        </w:r>
        <w:r w:rsidR="00430846">
          <w:rPr>
            <w:webHidden/>
          </w:rPr>
          <w:fldChar w:fldCharType="separate"/>
        </w:r>
        <w:r w:rsidR="007709BC">
          <w:rPr>
            <w:webHidden/>
          </w:rPr>
          <w:t>58</w:t>
        </w:r>
        <w:r w:rsidR="00430846">
          <w:rPr>
            <w:webHidden/>
          </w:rPr>
          <w:fldChar w:fldCharType="end"/>
        </w:r>
      </w:hyperlink>
    </w:p>
    <w:p w14:paraId="2F9D7EE9" w14:textId="62DD2DBE"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59" w:history="1">
        <w:r w:rsidR="00430846" w:rsidRPr="00360082">
          <w:rPr>
            <w:rStyle w:val="af1"/>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430846">
          <w:rPr>
            <w:webHidden/>
          </w:rPr>
          <w:tab/>
        </w:r>
        <w:r w:rsidR="00430846">
          <w:rPr>
            <w:webHidden/>
          </w:rPr>
          <w:fldChar w:fldCharType="begin"/>
        </w:r>
        <w:r w:rsidR="00430846">
          <w:rPr>
            <w:webHidden/>
          </w:rPr>
          <w:instrText xml:space="preserve"> PAGEREF _Toc32864959 \h </w:instrText>
        </w:r>
        <w:r w:rsidR="00430846">
          <w:rPr>
            <w:webHidden/>
          </w:rPr>
        </w:r>
        <w:r w:rsidR="00430846">
          <w:rPr>
            <w:webHidden/>
          </w:rPr>
          <w:fldChar w:fldCharType="separate"/>
        </w:r>
        <w:r w:rsidR="007709BC">
          <w:rPr>
            <w:webHidden/>
          </w:rPr>
          <w:t>59</w:t>
        </w:r>
        <w:r w:rsidR="00430846">
          <w:rPr>
            <w:webHidden/>
          </w:rPr>
          <w:fldChar w:fldCharType="end"/>
        </w:r>
      </w:hyperlink>
    </w:p>
    <w:p w14:paraId="481A756E" w14:textId="1AAAF306"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60" w:history="1">
        <w:r w:rsidR="00430846" w:rsidRPr="00360082">
          <w:rPr>
            <w:rStyle w:val="af1"/>
          </w:rPr>
          <w:t>7.5 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430846">
          <w:rPr>
            <w:webHidden/>
          </w:rPr>
          <w:tab/>
        </w:r>
        <w:r w:rsidR="00430846">
          <w:rPr>
            <w:webHidden/>
          </w:rPr>
          <w:fldChar w:fldCharType="begin"/>
        </w:r>
        <w:r w:rsidR="00430846">
          <w:rPr>
            <w:webHidden/>
          </w:rPr>
          <w:instrText xml:space="preserve"> PAGEREF _Toc32864960 \h </w:instrText>
        </w:r>
        <w:r w:rsidR="00430846">
          <w:rPr>
            <w:webHidden/>
          </w:rPr>
        </w:r>
        <w:r w:rsidR="00430846">
          <w:rPr>
            <w:webHidden/>
          </w:rPr>
          <w:fldChar w:fldCharType="separate"/>
        </w:r>
        <w:r w:rsidR="007709BC">
          <w:rPr>
            <w:webHidden/>
          </w:rPr>
          <w:t>59</w:t>
        </w:r>
        <w:r w:rsidR="00430846">
          <w:rPr>
            <w:webHidden/>
          </w:rPr>
          <w:fldChar w:fldCharType="end"/>
        </w:r>
      </w:hyperlink>
    </w:p>
    <w:p w14:paraId="3A17CD0F" w14:textId="6AEFEAB6"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61" w:history="1">
        <w:r w:rsidR="00430846" w:rsidRPr="00360082">
          <w:rPr>
            <w:rStyle w:val="af1"/>
          </w:rPr>
          <w:t>7.6 Обоснование предложений по переоборудованию котельной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430846">
          <w:rPr>
            <w:webHidden/>
          </w:rPr>
          <w:tab/>
        </w:r>
        <w:r w:rsidR="00430846">
          <w:rPr>
            <w:webHidden/>
          </w:rPr>
          <w:fldChar w:fldCharType="begin"/>
        </w:r>
        <w:r w:rsidR="00430846">
          <w:rPr>
            <w:webHidden/>
          </w:rPr>
          <w:instrText xml:space="preserve"> PAGEREF _Toc32864961 \h </w:instrText>
        </w:r>
        <w:r w:rsidR="00430846">
          <w:rPr>
            <w:webHidden/>
          </w:rPr>
        </w:r>
        <w:r w:rsidR="00430846">
          <w:rPr>
            <w:webHidden/>
          </w:rPr>
          <w:fldChar w:fldCharType="separate"/>
        </w:r>
        <w:r w:rsidR="007709BC">
          <w:rPr>
            <w:webHidden/>
          </w:rPr>
          <w:t>59</w:t>
        </w:r>
        <w:r w:rsidR="00430846">
          <w:rPr>
            <w:webHidden/>
          </w:rPr>
          <w:fldChar w:fldCharType="end"/>
        </w:r>
      </w:hyperlink>
    </w:p>
    <w:p w14:paraId="3E2298F5" w14:textId="1E1FD079"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62" w:history="1">
        <w:r w:rsidR="00430846" w:rsidRPr="00360082">
          <w:rPr>
            <w:rStyle w:val="af1"/>
          </w:rPr>
          <w:t>7.7 Обоснование предлагаемых для реконструкции котельной с увеличением зоны их действия путем включения в нее зон действия существующих источников тепловой энергии</w:t>
        </w:r>
        <w:r w:rsidR="00430846">
          <w:rPr>
            <w:webHidden/>
          </w:rPr>
          <w:tab/>
        </w:r>
        <w:r w:rsidR="00430846">
          <w:rPr>
            <w:webHidden/>
          </w:rPr>
          <w:fldChar w:fldCharType="begin"/>
        </w:r>
        <w:r w:rsidR="00430846">
          <w:rPr>
            <w:webHidden/>
          </w:rPr>
          <w:instrText xml:space="preserve"> PAGEREF _Toc32864962 \h </w:instrText>
        </w:r>
        <w:r w:rsidR="00430846">
          <w:rPr>
            <w:webHidden/>
          </w:rPr>
        </w:r>
        <w:r w:rsidR="00430846">
          <w:rPr>
            <w:webHidden/>
          </w:rPr>
          <w:fldChar w:fldCharType="separate"/>
        </w:r>
        <w:r w:rsidR="007709BC">
          <w:rPr>
            <w:webHidden/>
          </w:rPr>
          <w:t>59</w:t>
        </w:r>
        <w:r w:rsidR="00430846">
          <w:rPr>
            <w:webHidden/>
          </w:rPr>
          <w:fldChar w:fldCharType="end"/>
        </w:r>
      </w:hyperlink>
    </w:p>
    <w:p w14:paraId="5052C70B" w14:textId="5BF7CAD0"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63" w:history="1">
        <w:r w:rsidR="00430846" w:rsidRPr="00360082">
          <w:rPr>
            <w:rStyle w:val="af1"/>
          </w:rPr>
          <w:t>7.8 Обоснование предлагаемых для перевода в пиковый режим работы котельной по отношению к источникам тепловой энергии, функционирующим в режиме комбинированной выработки электрической и тепловой энергии</w:t>
        </w:r>
        <w:r w:rsidR="00430846">
          <w:rPr>
            <w:webHidden/>
          </w:rPr>
          <w:tab/>
        </w:r>
        <w:r w:rsidR="00430846">
          <w:rPr>
            <w:webHidden/>
          </w:rPr>
          <w:fldChar w:fldCharType="begin"/>
        </w:r>
        <w:r w:rsidR="00430846">
          <w:rPr>
            <w:webHidden/>
          </w:rPr>
          <w:instrText xml:space="preserve"> PAGEREF _Toc32864963 \h </w:instrText>
        </w:r>
        <w:r w:rsidR="00430846">
          <w:rPr>
            <w:webHidden/>
          </w:rPr>
        </w:r>
        <w:r w:rsidR="00430846">
          <w:rPr>
            <w:webHidden/>
          </w:rPr>
          <w:fldChar w:fldCharType="separate"/>
        </w:r>
        <w:r w:rsidR="007709BC">
          <w:rPr>
            <w:webHidden/>
          </w:rPr>
          <w:t>59</w:t>
        </w:r>
        <w:r w:rsidR="00430846">
          <w:rPr>
            <w:webHidden/>
          </w:rPr>
          <w:fldChar w:fldCharType="end"/>
        </w:r>
      </w:hyperlink>
    </w:p>
    <w:p w14:paraId="12AADB3F" w14:textId="6341D5A4"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64" w:history="1">
        <w:r w:rsidR="00430846" w:rsidRPr="00360082">
          <w:rPr>
            <w:rStyle w:val="af1"/>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430846">
          <w:rPr>
            <w:webHidden/>
          </w:rPr>
          <w:tab/>
        </w:r>
        <w:r w:rsidR="00430846">
          <w:rPr>
            <w:webHidden/>
          </w:rPr>
          <w:fldChar w:fldCharType="begin"/>
        </w:r>
        <w:r w:rsidR="00430846">
          <w:rPr>
            <w:webHidden/>
          </w:rPr>
          <w:instrText xml:space="preserve"> PAGEREF _Toc32864964 \h </w:instrText>
        </w:r>
        <w:r w:rsidR="00430846">
          <w:rPr>
            <w:webHidden/>
          </w:rPr>
        </w:r>
        <w:r w:rsidR="00430846">
          <w:rPr>
            <w:webHidden/>
          </w:rPr>
          <w:fldChar w:fldCharType="separate"/>
        </w:r>
        <w:r w:rsidR="007709BC">
          <w:rPr>
            <w:webHidden/>
          </w:rPr>
          <w:t>60</w:t>
        </w:r>
        <w:r w:rsidR="00430846">
          <w:rPr>
            <w:webHidden/>
          </w:rPr>
          <w:fldChar w:fldCharType="end"/>
        </w:r>
      </w:hyperlink>
    </w:p>
    <w:p w14:paraId="3FA9C918" w14:textId="7E389DF9"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65" w:history="1">
        <w:r w:rsidR="00430846" w:rsidRPr="00360082">
          <w:rPr>
            <w:rStyle w:val="af1"/>
          </w:rPr>
          <w:t>7.10 Обоснование предлагаемых для вывода в резерв и (или) вывода из эксплуатации котельной при передаче тепловых нагрузок на другие источники тепловой энергии</w:t>
        </w:r>
        <w:r w:rsidR="00430846">
          <w:rPr>
            <w:webHidden/>
          </w:rPr>
          <w:tab/>
        </w:r>
        <w:r w:rsidR="00430846">
          <w:rPr>
            <w:webHidden/>
          </w:rPr>
          <w:fldChar w:fldCharType="begin"/>
        </w:r>
        <w:r w:rsidR="00430846">
          <w:rPr>
            <w:webHidden/>
          </w:rPr>
          <w:instrText xml:space="preserve"> PAGEREF _Toc32864965 \h </w:instrText>
        </w:r>
        <w:r w:rsidR="00430846">
          <w:rPr>
            <w:webHidden/>
          </w:rPr>
        </w:r>
        <w:r w:rsidR="00430846">
          <w:rPr>
            <w:webHidden/>
          </w:rPr>
          <w:fldChar w:fldCharType="separate"/>
        </w:r>
        <w:r w:rsidR="007709BC">
          <w:rPr>
            <w:webHidden/>
          </w:rPr>
          <w:t>60</w:t>
        </w:r>
        <w:r w:rsidR="00430846">
          <w:rPr>
            <w:webHidden/>
          </w:rPr>
          <w:fldChar w:fldCharType="end"/>
        </w:r>
      </w:hyperlink>
    </w:p>
    <w:p w14:paraId="6F9462F3" w14:textId="7D983AEA"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66" w:history="1">
        <w:r w:rsidR="00430846" w:rsidRPr="00360082">
          <w:rPr>
            <w:rStyle w:val="af1"/>
          </w:rPr>
          <w:t>7.11 Обоснование организации индивидуального теплоснабжения в зонах застройки поселения</w:t>
        </w:r>
        <w:r w:rsidR="00430846">
          <w:rPr>
            <w:webHidden/>
          </w:rPr>
          <w:tab/>
        </w:r>
        <w:r w:rsidR="00430846">
          <w:rPr>
            <w:webHidden/>
          </w:rPr>
          <w:fldChar w:fldCharType="begin"/>
        </w:r>
        <w:r w:rsidR="00430846">
          <w:rPr>
            <w:webHidden/>
          </w:rPr>
          <w:instrText xml:space="preserve"> PAGEREF _Toc32864966 \h </w:instrText>
        </w:r>
        <w:r w:rsidR="00430846">
          <w:rPr>
            <w:webHidden/>
          </w:rPr>
        </w:r>
        <w:r w:rsidR="00430846">
          <w:rPr>
            <w:webHidden/>
          </w:rPr>
          <w:fldChar w:fldCharType="separate"/>
        </w:r>
        <w:r w:rsidR="007709BC">
          <w:rPr>
            <w:webHidden/>
          </w:rPr>
          <w:t>60</w:t>
        </w:r>
        <w:r w:rsidR="00430846">
          <w:rPr>
            <w:webHidden/>
          </w:rPr>
          <w:fldChar w:fldCharType="end"/>
        </w:r>
      </w:hyperlink>
    </w:p>
    <w:p w14:paraId="2AA4FE30" w14:textId="62578C93"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67" w:history="1">
        <w:r w:rsidR="00430846" w:rsidRPr="00360082">
          <w:rPr>
            <w:rStyle w:val="af1"/>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430846">
          <w:rPr>
            <w:webHidden/>
          </w:rPr>
          <w:tab/>
        </w:r>
        <w:r w:rsidR="00430846">
          <w:rPr>
            <w:webHidden/>
          </w:rPr>
          <w:fldChar w:fldCharType="begin"/>
        </w:r>
        <w:r w:rsidR="00430846">
          <w:rPr>
            <w:webHidden/>
          </w:rPr>
          <w:instrText xml:space="preserve"> PAGEREF _Toc32864967 \h </w:instrText>
        </w:r>
        <w:r w:rsidR="00430846">
          <w:rPr>
            <w:webHidden/>
          </w:rPr>
        </w:r>
        <w:r w:rsidR="00430846">
          <w:rPr>
            <w:webHidden/>
          </w:rPr>
          <w:fldChar w:fldCharType="separate"/>
        </w:r>
        <w:r w:rsidR="007709BC">
          <w:rPr>
            <w:webHidden/>
          </w:rPr>
          <w:t>60</w:t>
        </w:r>
        <w:r w:rsidR="00430846">
          <w:rPr>
            <w:webHidden/>
          </w:rPr>
          <w:fldChar w:fldCharType="end"/>
        </w:r>
      </w:hyperlink>
    </w:p>
    <w:p w14:paraId="16B83F4C" w14:textId="725D5864"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68" w:history="1">
        <w:r w:rsidR="00430846" w:rsidRPr="00360082">
          <w:rPr>
            <w:rStyle w:val="af1"/>
          </w:rPr>
          <w:t>7.13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430846">
          <w:rPr>
            <w:webHidden/>
          </w:rPr>
          <w:tab/>
        </w:r>
        <w:r w:rsidR="00430846">
          <w:rPr>
            <w:webHidden/>
          </w:rPr>
          <w:fldChar w:fldCharType="begin"/>
        </w:r>
        <w:r w:rsidR="00430846">
          <w:rPr>
            <w:webHidden/>
          </w:rPr>
          <w:instrText xml:space="preserve"> PAGEREF _Toc32864968 \h </w:instrText>
        </w:r>
        <w:r w:rsidR="00430846">
          <w:rPr>
            <w:webHidden/>
          </w:rPr>
        </w:r>
        <w:r w:rsidR="00430846">
          <w:rPr>
            <w:webHidden/>
          </w:rPr>
          <w:fldChar w:fldCharType="separate"/>
        </w:r>
        <w:r w:rsidR="007709BC">
          <w:rPr>
            <w:webHidden/>
          </w:rPr>
          <w:t>60</w:t>
        </w:r>
        <w:r w:rsidR="00430846">
          <w:rPr>
            <w:webHidden/>
          </w:rPr>
          <w:fldChar w:fldCharType="end"/>
        </w:r>
      </w:hyperlink>
    </w:p>
    <w:p w14:paraId="35610181" w14:textId="753E61E2"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69" w:history="1">
        <w:r w:rsidR="00430846" w:rsidRPr="00360082">
          <w:rPr>
            <w:rStyle w:val="af1"/>
          </w:rPr>
          <w:t>7.14 Обоснование организации теплоснабжения в производственных зонах на территории поселения</w:t>
        </w:r>
        <w:r w:rsidR="00430846">
          <w:rPr>
            <w:webHidden/>
          </w:rPr>
          <w:tab/>
        </w:r>
        <w:r w:rsidR="00430846">
          <w:rPr>
            <w:webHidden/>
          </w:rPr>
          <w:fldChar w:fldCharType="begin"/>
        </w:r>
        <w:r w:rsidR="00430846">
          <w:rPr>
            <w:webHidden/>
          </w:rPr>
          <w:instrText xml:space="preserve"> PAGEREF _Toc32864969 \h </w:instrText>
        </w:r>
        <w:r w:rsidR="00430846">
          <w:rPr>
            <w:webHidden/>
          </w:rPr>
        </w:r>
        <w:r w:rsidR="00430846">
          <w:rPr>
            <w:webHidden/>
          </w:rPr>
          <w:fldChar w:fldCharType="separate"/>
        </w:r>
        <w:r w:rsidR="007709BC">
          <w:rPr>
            <w:webHidden/>
          </w:rPr>
          <w:t>61</w:t>
        </w:r>
        <w:r w:rsidR="00430846">
          <w:rPr>
            <w:webHidden/>
          </w:rPr>
          <w:fldChar w:fldCharType="end"/>
        </w:r>
      </w:hyperlink>
    </w:p>
    <w:p w14:paraId="658382DC" w14:textId="680CA637"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70" w:history="1">
        <w:r w:rsidR="00430846" w:rsidRPr="00360082">
          <w:rPr>
            <w:rStyle w:val="af1"/>
          </w:rPr>
          <w:t>7.15 Результаты расчетов радиуса эффективного теплоснабжения</w:t>
        </w:r>
        <w:r w:rsidR="00430846">
          <w:rPr>
            <w:webHidden/>
          </w:rPr>
          <w:tab/>
        </w:r>
        <w:r w:rsidR="00430846">
          <w:rPr>
            <w:webHidden/>
          </w:rPr>
          <w:fldChar w:fldCharType="begin"/>
        </w:r>
        <w:r w:rsidR="00430846">
          <w:rPr>
            <w:webHidden/>
          </w:rPr>
          <w:instrText xml:space="preserve"> PAGEREF _Toc32864970 \h </w:instrText>
        </w:r>
        <w:r w:rsidR="00430846">
          <w:rPr>
            <w:webHidden/>
          </w:rPr>
        </w:r>
        <w:r w:rsidR="00430846">
          <w:rPr>
            <w:webHidden/>
          </w:rPr>
          <w:fldChar w:fldCharType="separate"/>
        </w:r>
        <w:r w:rsidR="007709BC">
          <w:rPr>
            <w:webHidden/>
          </w:rPr>
          <w:t>61</w:t>
        </w:r>
        <w:r w:rsidR="00430846">
          <w:rPr>
            <w:webHidden/>
          </w:rPr>
          <w:fldChar w:fldCharType="end"/>
        </w:r>
      </w:hyperlink>
    </w:p>
    <w:p w14:paraId="01401954" w14:textId="7B47FB12"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71" w:history="1">
        <w:r w:rsidR="00430846" w:rsidRPr="00360082">
          <w:rPr>
            <w:rStyle w:val="af1"/>
            <w:lang w:eastAsia="ru-RU"/>
          </w:rPr>
          <w:t>8. Предложения по строительству, реконструкции и (или) модернизации тепловых сетей</w:t>
        </w:r>
        <w:r w:rsidR="00430846">
          <w:rPr>
            <w:webHidden/>
          </w:rPr>
          <w:tab/>
        </w:r>
        <w:r w:rsidR="00430846">
          <w:rPr>
            <w:webHidden/>
          </w:rPr>
          <w:fldChar w:fldCharType="begin"/>
        </w:r>
        <w:r w:rsidR="00430846">
          <w:rPr>
            <w:webHidden/>
          </w:rPr>
          <w:instrText xml:space="preserve"> PAGEREF _Toc32864971 \h </w:instrText>
        </w:r>
        <w:r w:rsidR="00430846">
          <w:rPr>
            <w:webHidden/>
          </w:rPr>
        </w:r>
        <w:r w:rsidR="00430846">
          <w:rPr>
            <w:webHidden/>
          </w:rPr>
          <w:fldChar w:fldCharType="separate"/>
        </w:r>
        <w:r w:rsidR="007709BC">
          <w:rPr>
            <w:webHidden/>
          </w:rPr>
          <w:t>61</w:t>
        </w:r>
        <w:r w:rsidR="00430846">
          <w:rPr>
            <w:webHidden/>
          </w:rPr>
          <w:fldChar w:fldCharType="end"/>
        </w:r>
      </w:hyperlink>
    </w:p>
    <w:p w14:paraId="1318521B" w14:textId="78A90CF1"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72" w:history="1">
        <w:r w:rsidR="00430846" w:rsidRPr="00360082">
          <w:rPr>
            <w:rStyle w:val="af1"/>
          </w:rPr>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430846">
          <w:rPr>
            <w:webHidden/>
          </w:rPr>
          <w:tab/>
        </w:r>
        <w:r w:rsidR="00430846">
          <w:rPr>
            <w:webHidden/>
          </w:rPr>
          <w:fldChar w:fldCharType="begin"/>
        </w:r>
        <w:r w:rsidR="00430846">
          <w:rPr>
            <w:webHidden/>
          </w:rPr>
          <w:instrText xml:space="preserve"> PAGEREF _Toc32864972 \h </w:instrText>
        </w:r>
        <w:r w:rsidR="00430846">
          <w:rPr>
            <w:webHidden/>
          </w:rPr>
        </w:r>
        <w:r w:rsidR="00430846">
          <w:rPr>
            <w:webHidden/>
          </w:rPr>
          <w:fldChar w:fldCharType="separate"/>
        </w:r>
        <w:r w:rsidR="007709BC">
          <w:rPr>
            <w:webHidden/>
          </w:rPr>
          <w:t>61</w:t>
        </w:r>
        <w:r w:rsidR="00430846">
          <w:rPr>
            <w:webHidden/>
          </w:rPr>
          <w:fldChar w:fldCharType="end"/>
        </w:r>
      </w:hyperlink>
    </w:p>
    <w:p w14:paraId="27129E31" w14:textId="41D4F63E"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73" w:history="1">
        <w:r w:rsidR="00430846" w:rsidRPr="00360082">
          <w:rPr>
            <w:rStyle w:val="af1"/>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430846">
          <w:rPr>
            <w:webHidden/>
          </w:rPr>
          <w:tab/>
        </w:r>
        <w:r w:rsidR="00430846">
          <w:rPr>
            <w:webHidden/>
          </w:rPr>
          <w:fldChar w:fldCharType="begin"/>
        </w:r>
        <w:r w:rsidR="00430846">
          <w:rPr>
            <w:webHidden/>
          </w:rPr>
          <w:instrText xml:space="preserve"> PAGEREF _Toc32864973 \h </w:instrText>
        </w:r>
        <w:r w:rsidR="00430846">
          <w:rPr>
            <w:webHidden/>
          </w:rPr>
        </w:r>
        <w:r w:rsidR="00430846">
          <w:rPr>
            <w:webHidden/>
          </w:rPr>
          <w:fldChar w:fldCharType="separate"/>
        </w:r>
        <w:r w:rsidR="007709BC">
          <w:rPr>
            <w:webHidden/>
          </w:rPr>
          <w:t>61</w:t>
        </w:r>
        <w:r w:rsidR="00430846">
          <w:rPr>
            <w:webHidden/>
          </w:rPr>
          <w:fldChar w:fldCharType="end"/>
        </w:r>
      </w:hyperlink>
    </w:p>
    <w:p w14:paraId="104B8E9D" w14:textId="2D76B0CC"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74" w:history="1">
        <w:r w:rsidR="00430846" w:rsidRPr="00360082">
          <w:rPr>
            <w:rStyle w:val="af1"/>
          </w:rPr>
          <w:t xml:space="preserve">8.3. Предложения по строительству тепловых сетей, обеспечивающих условия, при наличии которых существует возможность поставок тепловой энергии </w:t>
        </w:r>
        <w:r w:rsidR="00430846" w:rsidRPr="00360082">
          <w:rPr>
            <w:rStyle w:val="af1"/>
          </w:rPr>
          <w:lastRenderedPageBreak/>
          <w:t>потребителям от различных источников тепловой энергии при сохранении надежности теплоснабжения</w:t>
        </w:r>
        <w:r w:rsidR="00430846">
          <w:rPr>
            <w:webHidden/>
          </w:rPr>
          <w:tab/>
        </w:r>
        <w:r w:rsidR="00430846">
          <w:rPr>
            <w:webHidden/>
          </w:rPr>
          <w:fldChar w:fldCharType="begin"/>
        </w:r>
        <w:r w:rsidR="00430846">
          <w:rPr>
            <w:webHidden/>
          </w:rPr>
          <w:instrText xml:space="preserve"> PAGEREF _Toc32864974 \h </w:instrText>
        </w:r>
        <w:r w:rsidR="00430846">
          <w:rPr>
            <w:webHidden/>
          </w:rPr>
        </w:r>
        <w:r w:rsidR="00430846">
          <w:rPr>
            <w:webHidden/>
          </w:rPr>
          <w:fldChar w:fldCharType="separate"/>
        </w:r>
        <w:r w:rsidR="007709BC">
          <w:rPr>
            <w:webHidden/>
          </w:rPr>
          <w:t>63</w:t>
        </w:r>
        <w:r w:rsidR="00430846">
          <w:rPr>
            <w:webHidden/>
          </w:rPr>
          <w:fldChar w:fldCharType="end"/>
        </w:r>
      </w:hyperlink>
    </w:p>
    <w:p w14:paraId="3DAADFD6" w14:textId="0C52BDF7"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75" w:history="1">
        <w:r w:rsidR="00430846" w:rsidRPr="00360082">
          <w:rPr>
            <w:rStyle w:val="af1"/>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r w:rsidR="00430846">
          <w:rPr>
            <w:webHidden/>
          </w:rPr>
          <w:tab/>
        </w:r>
        <w:r w:rsidR="00430846">
          <w:rPr>
            <w:webHidden/>
          </w:rPr>
          <w:fldChar w:fldCharType="begin"/>
        </w:r>
        <w:r w:rsidR="00430846">
          <w:rPr>
            <w:webHidden/>
          </w:rPr>
          <w:instrText xml:space="preserve"> PAGEREF _Toc32864975 \h </w:instrText>
        </w:r>
        <w:r w:rsidR="00430846">
          <w:rPr>
            <w:webHidden/>
          </w:rPr>
        </w:r>
        <w:r w:rsidR="00430846">
          <w:rPr>
            <w:webHidden/>
          </w:rPr>
          <w:fldChar w:fldCharType="separate"/>
        </w:r>
        <w:r w:rsidR="007709BC">
          <w:rPr>
            <w:webHidden/>
          </w:rPr>
          <w:t>63</w:t>
        </w:r>
        <w:r w:rsidR="00430846">
          <w:rPr>
            <w:webHidden/>
          </w:rPr>
          <w:fldChar w:fldCharType="end"/>
        </w:r>
      </w:hyperlink>
    </w:p>
    <w:p w14:paraId="5F59D8D0" w14:textId="2188D18B"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76" w:history="1">
        <w:r w:rsidR="00430846" w:rsidRPr="00360082">
          <w:rPr>
            <w:rStyle w:val="af1"/>
          </w:rPr>
          <w:t>8.5. Предложения по строительству тепловых сетей для обеспечения нормативной надежности теплоснабжения</w:t>
        </w:r>
        <w:r w:rsidR="00430846">
          <w:rPr>
            <w:webHidden/>
          </w:rPr>
          <w:tab/>
        </w:r>
        <w:r w:rsidR="00430846">
          <w:rPr>
            <w:webHidden/>
          </w:rPr>
          <w:fldChar w:fldCharType="begin"/>
        </w:r>
        <w:r w:rsidR="00430846">
          <w:rPr>
            <w:webHidden/>
          </w:rPr>
          <w:instrText xml:space="preserve"> PAGEREF _Toc32864976 \h </w:instrText>
        </w:r>
        <w:r w:rsidR="00430846">
          <w:rPr>
            <w:webHidden/>
          </w:rPr>
        </w:r>
        <w:r w:rsidR="00430846">
          <w:rPr>
            <w:webHidden/>
          </w:rPr>
          <w:fldChar w:fldCharType="separate"/>
        </w:r>
        <w:r w:rsidR="007709BC">
          <w:rPr>
            <w:webHidden/>
          </w:rPr>
          <w:t>63</w:t>
        </w:r>
        <w:r w:rsidR="00430846">
          <w:rPr>
            <w:webHidden/>
          </w:rPr>
          <w:fldChar w:fldCharType="end"/>
        </w:r>
      </w:hyperlink>
    </w:p>
    <w:p w14:paraId="14DF9169" w14:textId="36DE1DB9"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77" w:history="1">
        <w:r w:rsidR="00430846" w:rsidRPr="00360082">
          <w:rPr>
            <w:rStyle w:val="af1"/>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430846">
          <w:rPr>
            <w:webHidden/>
          </w:rPr>
          <w:tab/>
        </w:r>
        <w:r w:rsidR="00430846">
          <w:rPr>
            <w:webHidden/>
          </w:rPr>
          <w:fldChar w:fldCharType="begin"/>
        </w:r>
        <w:r w:rsidR="00430846">
          <w:rPr>
            <w:webHidden/>
          </w:rPr>
          <w:instrText xml:space="preserve"> PAGEREF _Toc32864977 \h </w:instrText>
        </w:r>
        <w:r w:rsidR="00430846">
          <w:rPr>
            <w:webHidden/>
          </w:rPr>
        </w:r>
        <w:r w:rsidR="00430846">
          <w:rPr>
            <w:webHidden/>
          </w:rPr>
          <w:fldChar w:fldCharType="separate"/>
        </w:r>
        <w:r w:rsidR="007709BC">
          <w:rPr>
            <w:webHidden/>
          </w:rPr>
          <w:t>63</w:t>
        </w:r>
        <w:r w:rsidR="00430846">
          <w:rPr>
            <w:webHidden/>
          </w:rPr>
          <w:fldChar w:fldCharType="end"/>
        </w:r>
      </w:hyperlink>
    </w:p>
    <w:p w14:paraId="5FDA278F" w14:textId="317469A5"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78" w:history="1">
        <w:r w:rsidR="00430846" w:rsidRPr="00360082">
          <w:rPr>
            <w:rStyle w:val="af1"/>
          </w:rPr>
          <w:t>8.7. Предложения по реконструкции и (или) модернизации тепловых сетей, подлежащих замене в связи с исчерпанием эксплуатационного ресурса</w:t>
        </w:r>
        <w:r w:rsidR="00430846">
          <w:rPr>
            <w:webHidden/>
          </w:rPr>
          <w:tab/>
        </w:r>
        <w:r w:rsidR="00430846">
          <w:rPr>
            <w:webHidden/>
          </w:rPr>
          <w:fldChar w:fldCharType="begin"/>
        </w:r>
        <w:r w:rsidR="00430846">
          <w:rPr>
            <w:webHidden/>
          </w:rPr>
          <w:instrText xml:space="preserve"> PAGEREF _Toc32864978 \h </w:instrText>
        </w:r>
        <w:r w:rsidR="00430846">
          <w:rPr>
            <w:webHidden/>
          </w:rPr>
        </w:r>
        <w:r w:rsidR="00430846">
          <w:rPr>
            <w:webHidden/>
          </w:rPr>
          <w:fldChar w:fldCharType="separate"/>
        </w:r>
        <w:r w:rsidR="007709BC">
          <w:rPr>
            <w:webHidden/>
          </w:rPr>
          <w:t>63</w:t>
        </w:r>
        <w:r w:rsidR="00430846">
          <w:rPr>
            <w:webHidden/>
          </w:rPr>
          <w:fldChar w:fldCharType="end"/>
        </w:r>
      </w:hyperlink>
    </w:p>
    <w:p w14:paraId="4F2C7E8D" w14:textId="26A32F73"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79" w:history="1">
        <w:r w:rsidR="00430846" w:rsidRPr="00360082">
          <w:rPr>
            <w:rStyle w:val="af1"/>
          </w:rPr>
          <w:t>8.8. Предложения по строительству, реконструкции и (или) модернизации насосных станций</w:t>
        </w:r>
        <w:r w:rsidR="00430846">
          <w:rPr>
            <w:webHidden/>
          </w:rPr>
          <w:tab/>
        </w:r>
        <w:r w:rsidR="00430846">
          <w:rPr>
            <w:webHidden/>
          </w:rPr>
          <w:fldChar w:fldCharType="begin"/>
        </w:r>
        <w:r w:rsidR="00430846">
          <w:rPr>
            <w:webHidden/>
          </w:rPr>
          <w:instrText xml:space="preserve"> PAGEREF _Toc32864979 \h </w:instrText>
        </w:r>
        <w:r w:rsidR="00430846">
          <w:rPr>
            <w:webHidden/>
          </w:rPr>
        </w:r>
        <w:r w:rsidR="00430846">
          <w:rPr>
            <w:webHidden/>
          </w:rPr>
          <w:fldChar w:fldCharType="separate"/>
        </w:r>
        <w:r w:rsidR="007709BC">
          <w:rPr>
            <w:webHidden/>
          </w:rPr>
          <w:t>63</w:t>
        </w:r>
        <w:r w:rsidR="00430846">
          <w:rPr>
            <w:webHidden/>
          </w:rPr>
          <w:fldChar w:fldCharType="end"/>
        </w:r>
      </w:hyperlink>
    </w:p>
    <w:p w14:paraId="78FFCCBF" w14:textId="47F58144"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80" w:history="1">
        <w:r w:rsidR="00430846" w:rsidRPr="00360082">
          <w:rPr>
            <w:rStyle w:val="af1"/>
            <w:lang w:eastAsia="ru-RU"/>
          </w:rPr>
          <w:t xml:space="preserve">9. Предложения по переводу открытых систем теплоснабжения (горячего </w:t>
        </w:r>
        <w:r w:rsidR="00430846" w:rsidRPr="00360082">
          <w:rPr>
            <w:rStyle w:val="af1"/>
          </w:rPr>
          <w:t>водоснабжения</w:t>
        </w:r>
        <w:r w:rsidR="00430846" w:rsidRPr="00360082">
          <w:rPr>
            <w:rStyle w:val="af1"/>
            <w:lang w:eastAsia="ru-RU"/>
          </w:rPr>
          <w:t>) в закрытые системы горячего водоснабжения</w:t>
        </w:r>
        <w:r w:rsidR="00430846">
          <w:rPr>
            <w:webHidden/>
          </w:rPr>
          <w:tab/>
        </w:r>
        <w:r w:rsidR="00430846">
          <w:rPr>
            <w:webHidden/>
          </w:rPr>
          <w:fldChar w:fldCharType="begin"/>
        </w:r>
        <w:r w:rsidR="00430846">
          <w:rPr>
            <w:webHidden/>
          </w:rPr>
          <w:instrText xml:space="preserve"> PAGEREF _Toc32864980 \h </w:instrText>
        </w:r>
        <w:r w:rsidR="00430846">
          <w:rPr>
            <w:webHidden/>
          </w:rPr>
        </w:r>
        <w:r w:rsidR="00430846">
          <w:rPr>
            <w:webHidden/>
          </w:rPr>
          <w:fldChar w:fldCharType="separate"/>
        </w:r>
        <w:r w:rsidR="007709BC">
          <w:rPr>
            <w:webHidden/>
          </w:rPr>
          <w:t>64</w:t>
        </w:r>
        <w:r w:rsidR="00430846">
          <w:rPr>
            <w:webHidden/>
          </w:rPr>
          <w:fldChar w:fldCharType="end"/>
        </w:r>
      </w:hyperlink>
    </w:p>
    <w:p w14:paraId="085EC050" w14:textId="5EDE7B71"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81" w:history="1">
        <w:r w:rsidR="00430846" w:rsidRPr="00360082">
          <w:rPr>
            <w:rStyle w:val="af1"/>
            <w:lang w:eastAsia="ru-RU"/>
          </w:rPr>
          <w:t>10. Перспективные топливные балансы</w:t>
        </w:r>
        <w:r w:rsidR="00430846">
          <w:rPr>
            <w:webHidden/>
          </w:rPr>
          <w:tab/>
        </w:r>
        <w:r w:rsidR="00430846">
          <w:rPr>
            <w:webHidden/>
          </w:rPr>
          <w:fldChar w:fldCharType="begin"/>
        </w:r>
        <w:r w:rsidR="00430846">
          <w:rPr>
            <w:webHidden/>
          </w:rPr>
          <w:instrText xml:space="preserve"> PAGEREF _Toc32864981 \h </w:instrText>
        </w:r>
        <w:r w:rsidR="00430846">
          <w:rPr>
            <w:webHidden/>
          </w:rPr>
        </w:r>
        <w:r w:rsidR="00430846">
          <w:rPr>
            <w:webHidden/>
          </w:rPr>
          <w:fldChar w:fldCharType="separate"/>
        </w:r>
        <w:r w:rsidR="007709BC">
          <w:rPr>
            <w:webHidden/>
          </w:rPr>
          <w:t>64</w:t>
        </w:r>
        <w:r w:rsidR="00430846">
          <w:rPr>
            <w:webHidden/>
          </w:rPr>
          <w:fldChar w:fldCharType="end"/>
        </w:r>
      </w:hyperlink>
    </w:p>
    <w:p w14:paraId="36047988" w14:textId="62D7FB61"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82" w:history="1">
        <w:r w:rsidR="00430846" w:rsidRPr="00360082">
          <w:rPr>
            <w:rStyle w:val="af1"/>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430846">
          <w:rPr>
            <w:webHidden/>
          </w:rPr>
          <w:tab/>
        </w:r>
        <w:r w:rsidR="00430846">
          <w:rPr>
            <w:webHidden/>
          </w:rPr>
          <w:fldChar w:fldCharType="begin"/>
        </w:r>
        <w:r w:rsidR="00430846">
          <w:rPr>
            <w:webHidden/>
          </w:rPr>
          <w:instrText xml:space="preserve"> PAGEREF _Toc32864982 \h </w:instrText>
        </w:r>
        <w:r w:rsidR="00430846">
          <w:rPr>
            <w:webHidden/>
          </w:rPr>
        </w:r>
        <w:r w:rsidR="00430846">
          <w:rPr>
            <w:webHidden/>
          </w:rPr>
          <w:fldChar w:fldCharType="separate"/>
        </w:r>
        <w:r w:rsidR="007709BC">
          <w:rPr>
            <w:webHidden/>
          </w:rPr>
          <w:t>64</w:t>
        </w:r>
        <w:r w:rsidR="00430846">
          <w:rPr>
            <w:webHidden/>
          </w:rPr>
          <w:fldChar w:fldCharType="end"/>
        </w:r>
      </w:hyperlink>
    </w:p>
    <w:p w14:paraId="64B72049" w14:textId="5ACE4CF8"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83" w:history="1">
        <w:r w:rsidR="00430846" w:rsidRPr="00360082">
          <w:rPr>
            <w:rStyle w:val="af1"/>
          </w:rPr>
          <w:t>10.2. Результаты расчетов по каждому источнику тепловой энергии нормативных запасов топлива</w:t>
        </w:r>
        <w:r w:rsidR="00430846">
          <w:rPr>
            <w:webHidden/>
          </w:rPr>
          <w:tab/>
        </w:r>
        <w:r w:rsidR="00430846">
          <w:rPr>
            <w:webHidden/>
          </w:rPr>
          <w:fldChar w:fldCharType="begin"/>
        </w:r>
        <w:r w:rsidR="00430846">
          <w:rPr>
            <w:webHidden/>
          </w:rPr>
          <w:instrText xml:space="preserve"> PAGEREF _Toc32864983 \h </w:instrText>
        </w:r>
        <w:r w:rsidR="00430846">
          <w:rPr>
            <w:webHidden/>
          </w:rPr>
        </w:r>
        <w:r w:rsidR="00430846">
          <w:rPr>
            <w:webHidden/>
          </w:rPr>
          <w:fldChar w:fldCharType="separate"/>
        </w:r>
        <w:r w:rsidR="007709BC">
          <w:rPr>
            <w:webHidden/>
          </w:rPr>
          <w:t>64</w:t>
        </w:r>
        <w:r w:rsidR="00430846">
          <w:rPr>
            <w:webHidden/>
          </w:rPr>
          <w:fldChar w:fldCharType="end"/>
        </w:r>
      </w:hyperlink>
    </w:p>
    <w:p w14:paraId="605E6E1A" w14:textId="391C8BE4"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84" w:history="1">
        <w:r w:rsidR="00430846" w:rsidRPr="00360082">
          <w:rPr>
            <w:rStyle w:val="af1"/>
          </w:rPr>
          <w:t xml:space="preserve">10.3. Вид топлива, потребляемый источником тепловой энергии, в том числе с использованием возобновляемых источников энергии и местных видов </w:t>
        </w:r>
        <w:r w:rsidR="0015753B">
          <w:rPr>
            <w:rStyle w:val="af1"/>
          </w:rPr>
          <w:br/>
        </w:r>
        <w:r w:rsidR="00430846" w:rsidRPr="00360082">
          <w:rPr>
            <w:rStyle w:val="af1"/>
          </w:rPr>
          <w:t>топлива</w:t>
        </w:r>
        <w:r w:rsidR="00430846">
          <w:rPr>
            <w:webHidden/>
          </w:rPr>
          <w:tab/>
        </w:r>
        <w:r w:rsidR="00430846">
          <w:rPr>
            <w:webHidden/>
          </w:rPr>
          <w:fldChar w:fldCharType="begin"/>
        </w:r>
        <w:r w:rsidR="00430846">
          <w:rPr>
            <w:webHidden/>
          </w:rPr>
          <w:instrText xml:space="preserve"> PAGEREF _Toc32864984 \h </w:instrText>
        </w:r>
        <w:r w:rsidR="00430846">
          <w:rPr>
            <w:webHidden/>
          </w:rPr>
        </w:r>
        <w:r w:rsidR="00430846">
          <w:rPr>
            <w:webHidden/>
          </w:rPr>
          <w:fldChar w:fldCharType="separate"/>
        </w:r>
        <w:r w:rsidR="007709BC">
          <w:rPr>
            <w:webHidden/>
          </w:rPr>
          <w:t>64</w:t>
        </w:r>
        <w:r w:rsidR="00430846">
          <w:rPr>
            <w:webHidden/>
          </w:rPr>
          <w:fldChar w:fldCharType="end"/>
        </w:r>
      </w:hyperlink>
    </w:p>
    <w:p w14:paraId="21B2D6A1" w14:textId="133D1B6B"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85" w:history="1">
        <w:r w:rsidR="00430846" w:rsidRPr="00360082">
          <w:rPr>
            <w:rStyle w:val="af1"/>
          </w:rPr>
          <w:t>10.4. Преобладающий в поселении вид топлива, определяемый по совокупности всех систем теплоснабжения, находящихся в соответствующем поселении</w:t>
        </w:r>
        <w:r w:rsidR="00430846">
          <w:rPr>
            <w:webHidden/>
          </w:rPr>
          <w:tab/>
        </w:r>
        <w:r w:rsidR="00430846">
          <w:rPr>
            <w:webHidden/>
          </w:rPr>
          <w:fldChar w:fldCharType="begin"/>
        </w:r>
        <w:r w:rsidR="00430846">
          <w:rPr>
            <w:webHidden/>
          </w:rPr>
          <w:instrText xml:space="preserve"> PAGEREF _Toc32864985 \h </w:instrText>
        </w:r>
        <w:r w:rsidR="00430846">
          <w:rPr>
            <w:webHidden/>
          </w:rPr>
        </w:r>
        <w:r w:rsidR="00430846">
          <w:rPr>
            <w:webHidden/>
          </w:rPr>
          <w:fldChar w:fldCharType="separate"/>
        </w:r>
        <w:r w:rsidR="007709BC">
          <w:rPr>
            <w:webHidden/>
          </w:rPr>
          <w:t>64</w:t>
        </w:r>
        <w:r w:rsidR="00430846">
          <w:rPr>
            <w:webHidden/>
          </w:rPr>
          <w:fldChar w:fldCharType="end"/>
        </w:r>
      </w:hyperlink>
    </w:p>
    <w:p w14:paraId="64E0A9A4" w14:textId="17FC48BF"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86" w:history="1">
        <w:r w:rsidR="00430846" w:rsidRPr="00360082">
          <w:rPr>
            <w:rStyle w:val="af1"/>
          </w:rPr>
          <w:t>10.5. Приоритетное направление развития топливного баланса поселения</w:t>
        </w:r>
        <w:r w:rsidR="00430846">
          <w:rPr>
            <w:webHidden/>
          </w:rPr>
          <w:tab/>
        </w:r>
        <w:r w:rsidR="00430846">
          <w:rPr>
            <w:webHidden/>
          </w:rPr>
          <w:fldChar w:fldCharType="begin"/>
        </w:r>
        <w:r w:rsidR="00430846">
          <w:rPr>
            <w:webHidden/>
          </w:rPr>
          <w:instrText xml:space="preserve"> PAGEREF _Toc32864986 \h </w:instrText>
        </w:r>
        <w:r w:rsidR="00430846">
          <w:rPr>
            <w:webHidden/>
          </w:rPr>
        </w:r>
        <w:r w:rsidR="00430846">
          <w:rPr>
            <w:webHidden/>
          </w:rPr>
          <w:fldChar w:fldCharType="separate"/>
        </w:r>
        <w:r w:rsidR="007709BC">
          <w:rPr>
            <w:webHidden/>
          </w:rPr>
          <w:t>64</w:t>
        </w:r>
        <w:r w:rsidR="00430846">
          <w:rPr>
            <w:webHidden/>
          </w:rPr>
          <w:fldChar w:fldCharType="end"/>
        </w:r>
      </w:hyperlink>
    </w:p>
    <w:p w14:paraId="19D8D98A" w14:textId="68BECBC9"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87" w:history="1">
        <w:r w:rsidR="00430846" w:rsidRPr="00360082">
          <w:rPr>
            <w:rStyle w:val="af1"/>
            <w:rFonts w:eastAsia="Times New Roman"/>
            <w:lang w:eastAsia="ru-RU"/>
          </w:rPr>
          <w:t xml:space="preserve">11. </w:t>
        </w:r>
        <w:r w:rsidR="00430846" w:rsidRPr="00360082">
          <w:rPr>
            <w:rStyle w:val="af1"/>
          </w:rPr>
          <w:t>Оценка надежности теплоснабжения</w:t>
        </w:r>
        <w:r w:rsidR="00430846">
          <w:rPr>
            <w:webHidden/>
          </w:rPr>
          <w:tab/>
        </w:r>
        <w:r w:rsidR="00430846">
          <w:rPr>
            <w:webHidden/>
          </w:rPr>
          <w:fldChar w:fldCharType="begin"/>
        </w:r>
        <w:r w:rsidR="00430846">
          <w:rPr>
            <w:webHidden/>
          </w:rPr>
          <w:instrText xml:space="preserve"> PAGEREF _Toc32864987 \h </w:instrText>
        </w:r>
        <w:r w:rsidR="00430846">
          <w:rPr>
            <w:webHidden/>
          </w:rPr>
        </w:r>
        <w:r w:rsidR="00430846">
          <w:rPr>
            <w:webHidden/>
          </w:rPr>
          <w:fldChar w:fldCharType="separate"/>
        </w:r>
        <w:r w:rsidR="007709BC">
          <w:rPr>
            <w:webHidden/>
          </w:rPr>
          <w:t>64</w:t>
        </w:r>
        <w:r w:rsidR="00430846">
          <w:rPr>
            <w:webHidden/>
          </w:rPr>
          <w:fldChar w:fldCharType="end"/>
        </w:r>
      </w:hyperlink>
    </w:p>
    <w:p w14:paraId="2F1E3842" w14:textId="6A267A81"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88" w:history="1">
        <w:r w:rsidR="00430846" w:rsidRPr="00360082">
          <w:rPr>
            <w:rStyle w:val="af1"/>
          </w:rPr>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430846">
          <w:rPr>
            <w:webHidden/>
          </w:rPr>
          <w:tab/>
        </w:r>
        <w:r w:rsidR="00430846">
          <w:rPr>
            <w:webHidden/>
          </w:rPr>
          <w:fldChar w:fldCharType="begin"/>
        </w:r>
        <w:r w:rsidR="00430846">
          <w:rPr>
            <w:webHidden/>
          </w:rPr>
          <w:instrText xml:space="preserve"> PAGEREF _Toc32864988 \h </w:instrText>
        </w:r>
        <w:r w:rsidR="00430846">
          <w:rPr>
            <w:webHidden/>
          </w:rPr>
        </w:r>
        <w:r w:rsidR="00430846">
          <w:rPr>
            <w:webHidden/>
          </w:rPr>
          <w:fldChar w:fldCharType="separate"/>
        </w:r>
        <w:r w:rsidR="007709BC">
          <w:rPr>
            <w:webHidden/>
          </w:rPr>
          <w:t>64</w:t>
        </w:r>
        <w:r w:rsidR="00430846">
          <w:rPr>
            <w:webHidden/>
          </w:rPr>
          <w:fldChar w:fldCharType="end"/>
        </w:r>
      </w:hyperlink>
    </w:p>
    <w:p w14:paraId="35610D80" w14:textId="067522B7"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89" w:history="1">
        <w:r w:rsidR="00430846" w:rsidRPr="00360082">
          <w:rPr>
            <w:rStyle w:val="af1"/>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430846">
          <w:rPr>
            <w:webHidden/>
          </w:rPr>
          <w:tab/>
        </w:r>
        <w:r w:rsidR="00430846">
          <w:rPr>
            <w:webHidden/>
          </w:rPr>
          <w:fldChar w:fldCharType="begin"/>
        </w:r>
        <w:r w:rsidR="00430846">
          <w:rPr>
            <w:webHidden/>
          </w:rPr>
          <w:instrText xml:space="preserve"> PAGEREF _Toc32864989 \h </w:instrText>
        </w:r>
        <w:r w:rsidR="00430846">
          <w:rPr>
            <w:webHidden/>
          </w:rPr>
        </w:r>
        <w:r w:rsidR="00430846">
          <w:rPr>
            <w:webHidden/>
          </w:rPr>
          <w:fldChar w:fldCharType="separate"/>
        </w:r>
        <w:r w:rsidR="007709BC">
          <w:rPr>
            <w:webHidden/>
          </w:rPr>
          <w:t>67</w:t>
        </w:r>
        <w:r w:rsidR="00430846">
          <w:rPr>
            <w:webHidden/>
          </w:rPr>
          <w:fldChar w:fldCharType="end"/>
        </w:r>
      </w:hyperlink>
    </w:p>
    <w:p w14:paraId="674FB2F3" w14:textId="5A281E61"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90" w:history="1">
        <w:r w:rsidR="00430846" w:rsidRPr="00360082">
          <w:rPr>
            <w:rStyle w:val="af1"/>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430846">
          <w:rPr>
            <w:webHidden/>
          </w:rPr>
          <w:tab/>
        </w:r>
        <w:r w:rsidR="00430846">
          <w:rPr>
            <w:webHidden/>
          </w:rPr>
          <w:fldChar w:fldCharType="begin"/>
        </w:r>
        <w:r w:rsidR="00430846">
          <w:rPr>
            <w:webHidden/>
          </w:rPr>
          <w:instrText xml:space="preserve"> PAGEREF _Toc32864990 \h </w:instrText>
        </w:r>
        <w:r w:rsidR="00430846">
          <w:rPr>
            <w:webHidden/>
          </w:rPr>
        </w:r>
        <w:r w:rsidR="00430846">
          <w:rPr>
            <w:webHidden/>
          </w:rPr>
          <w:fldChar w:fldCharType="separate"/>
        </w:r>
        <w:r w:rsidR="007709BC">
          <w:rPr>
            <w:webHidden/>
          </w:rPr>
          <w:t>67</w:t>
        </w:r>
        <w:r w:rsidR="00430846">
          <w:rPr>
            <w:webHidden/>
          </w:rPr>
          <w:fldChar w:fldCharType="end"/>
        </w:r>
      </w:hyperlink>
    </w:p>
    <w:p w14:paraId="7791111B" w14:textId="4E4ED674"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91" w:history="1">
        <w:r w:rsidR="00430846" w:rsidRPr="00360082">
          <w:rPr>
            <w:rStyle w:val="af1"/>
          </w:rPr>
          <w:t>11.4. Результаты оценки коэффициентов готовности теплопроводов к несению тепловой нагрузки</w:t>
        </w:r>
        <w:r w:rsidR="00430846">
          <w:rPr>
            <w:webHidden/>
          </w:rPr>
          <w:tab/>
        </w:r>
        <w:r w:rsidR="00430846">
          <w:rPr>
            <w:webHidden/>
          </w:rPr>
          <w:fldChar w:fldCharType="begin"/>
        </w:r>
        <w:r w:rsidR="00430846">
          <w:rPr>
            <w:webHidden/>
          </w:rPr>
          <w:instrText xml:space="preserve"> PAGEREF _Toc32864991 \h </w:instrText>
        </w:r>
        <w:r w:rsidR="00430846">
          <w:rPr>
            <w:webHidden/>
          </w:rPr>
        </w:r>
        <w:r w:rsidR="00430846">
          <w:rPr>
            <w:webHidden/>
          </w:rPr>
          <w:fldChar w:fldCharType="separate"/>
        </w:r>
        <w:r w:rsidR="007709BC">
          <w:rPr>
            <w:webHidden/>
          </w:rPr>
          <w:t>68</w:t>
        </w:r>
        <w:r w:rsidR="00430846">
          <w:rPr>
            <w:webHidden/>
          </w:rPr>
          <w:fldChar w:fldCharType="end"/>
        </w:r>
      </w:hyperlink>
    </w:p>
    <w:p w14:paraId="134A2A2E" w14:textId="4E3B082E"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92" w:history="1">
        <w:r w:rsidR="00430846" w:rsidRPr="00360082">
          <w:rPr>
            <w:rStyle w:val="af1"/>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430846">
          <w:rPr>
            <w:webHidden/>
          </w:rPr>
          <w:tab/>
        </w:r>
        <w:r w:rsidR="00430846">
          <w:rPr>
            <w:webHidden/>
          </w:rPr>
          <w:fldChar w:fldCharType="begin"/>
        </w:r>
        <w:r w:rsidR="00430846">
          <w:rPr>
            <w:webHidden/>
          </w:rPr>
          <w:instrText xml:space="preserve"> PAGEREF _Toc32864992 \h </w:instrText>
        </w:r>
        <w:r w:rsidR="00430846">
          <w:rPr>
            <w:webHidden/>
          </w:rPr>
        </w:r>
        <w:r w:rsidR="00430846">
          <w:rPr>
            <w:webHidden/>
          </w:rPr>
          <w:fldChar w:fldCharType="separate"/>
        </w:r>
        <w:r w:rsidR="007709BC">
          <w:rPr>
            <w:webHidden/>
          </w:rPr>
          <w:t>68</w:t>
        </w:r>
        <w:r w:rsidR="00430846">
          <w:rPr>
            <w:webHidden/>
          </w:rPr>
          <w:fldChar w:fldCharType="end"/>
        </w:r>
      </w:hyperlink>
    </w:p>
    <w:p w14:paraId="1F40D372" w14:textId="58C340E5"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93" w:history="1">
        <w:r w:rsidR="00430846" w:rsidRPr="00360082">
          <w:rPr>
            <w:rStyle w:val="af1"/>
          </w:rPr>
          <w:t>12. Обоснование инвестиций в строительство, реконструкцию и техническое перевооружение</w:t>
        </w:r>
        <w:r w:rsidR="00430846">
          <w:rPr>
            <w:webHidden/>
          </w:rPr>
          <w:tab/>
        </w:r>
        <w:r w:rsidR="00430846">
          <w:rPr>
            <w:webHidden/>
          </w:rPr>
          <w:fldChar w:fldCharType="begin"/>
        </w:r>
        <w:r w:rsidR="00430846">
          <w:rPr>
            <w:webHidden/>
          </w:rPr>
          <w:instrText xml:space="preserve"> PAGEREF _Toc32864993 \h </w:instrText>
        </w:r>
        <w:r w:rsidR="00430846">
          <w:rPr>
            <w:webHidden/>
          </w:rPr>
        </w:r>
        <w:r w:rsidR="00430846">
          <w:rPr>
            <w:webHidden/>
          </w:rPr>
          <w:fldChar w:fldCharType="separate"/>
        </w:r>
        <w:r w:rsidR="007709BC">
          <w:rPr>
            <w:webHidden/>
          </w:rPr>
          <w:t>68</w:t>
        </w:r>
        <w:r w:rsidR="00430846">
          <w:rPr>
            <w:webHidden/>
          </w:rPr>
          <w:fldChar w:fldCharType="end"/>
        </w:r>
      </w:hyperlink>
    </w:p>
    <w:p w14:paraId="14FC80C0" w14:textId="130EA45B"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94" w:history="1">
        <w:r w:rsidR="00430846" w:rsidRPr="00360082">
          <w:rPr>
            <w:rStyle w:val="af1"/>
          </w:rPr>
          <w:t>12.1.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430846">
          <w:rPr>
            <w:webHidden/>
          </w:rPr>
          <w:tab/>
        </w:r>
        <w:r w:rsidR="00430846">
          <w:rPr>
            <w:webHidden/>
          </w:rPr>
          <w:fldChar w:fldCharType="begin"/>
        </w:r>
        <w:r w:rsidR="00430846">
          <w:rPr>
            <w:webHidden/>
          </w:rPr>
          <w:instrText xml:space="preserve"> PAGEREF _Toc32864994 \h </w:instrText>
        </w:r>
        <w:r w:rsidR="00430846">
          <w:rPr>
            <w:webHidden/>
          </w:rPr>
        </w:r>
        <w:r w:rsidR="00430846">
          <w:rPr>
            <w:webHidden/>
          </w:rPr>
          <w:fldChar w:fldCharType="separate"/>
        </w:r>
        <w:r w:rsidR="007709BC">
          <w:rPr>
            <w:webHidden/>
          </w:rPr>
          <w:t>68</w:t>
        </w:r>
        <w:r w:rsidR="00430846">
          <w:rPr>
            <w:webHidden/>
          </w:rPr>
          <w:fldChar w:fldCharType="end"/>
        </w:r>
      </w:hyperlink>
    </w:p>
    <w:p w14:paraId="35E41267" w14:textId="01ACB18B"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95" w:history="1">
        <w:r w:rsidR="00430846" w:rsidRPr="00360082">
          <w:rPr>
            <w:rStyle w:val="af1"/>
          </w:rPr>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430846">
          <w:rPr>
            <w:webHidden/>
          </w:rPr>
          <w:tab/>
        </w:r>
        <w:r w:rsidR="00430846">
          <w:rPr>
            <w:webHidden/>
          </w:rPr>
          <w:fldChar w:fldCharType="begin"/>
        </w:r>
        <w:r w:rsidR="00430846">
          <w:rPr>
            <w:webHidden/>
          </w:rPr>
          <w:instrText xml:space="preserve"> PAGEREF _Toc32864995 \h </w:instrText>
        </w:r>
        <w:r w:rsidR="00430846">
          <w:rPr>
            <w:webHidden/>
          </w:rPr>
        </w:r>
        <w:r w:rsidR="00430846">
          <w:rPr>
            <w:webHidden/>
          </w:rPr>
          <w:fldChar w:fldCharType="separate"/>
        </w:r>
        <w:r w:rsidR="007709BC">
          <w:rPr>
            <w:webHidden/>
          </w:rPr>
          <w:t>68</w:t>
        </w:r>
        <w:r w:rsidR="00430846">
          <w:rPr>
            <w:webHidden/>
          </w:rPr>
          <w:fldChar w:fldCharType="end"/>
        </w:r>
      </w:hyperlink>
    </w:p>
    <w:p w14:paraId="09A2CC4B" w14:textId="4FBC59F9"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96" w:history="1">
        <w:r w:rsidR="00430846" w:rsidRPr="00360082">
          <w:rPr>
            <w:rStyle w:val="af1"/>
          </w:rPr>
          <w:t>12.3. Расчеты экономической эффективности инвестиций</w:t>
        </w:r>
        <w:r w:rsidR="00430846">
          <w:rPr>
            <w:webHidden/>
          </w:rPr>
          <w:tab/>
        </w:r>
        <w:r w:rsidR="00430846">
          <w:rPr>
            <w:webHidden/>
          </w:rPr>
          <w:fldChar w:fldCharType="begin"/>
        </w:r>
        <w:r w:rsidR="00430846">
          <w:rPr>
            <w:webHidden/>
          </w:rPr>
          <w:instrText xml:space="preserve"> PAGEREF _Toc32864996 \h </w:instrText>
        </w:r>
        <w:r w:rsidR="00430846">
          <w:rPr>
            <w:webHidden/>
          </w:rPr>
        </w:r>
        <w:r w:rsidR="00430846">
          <w:rPr>
            <w:webHidden/>
          </w:rPr>
          <w:fldChar w:fldCharType="separate"/>
        </w:r>
        <w:r w:rsidR="007709BC">
          <w:rPr>
            <w:webHidden/>
          </w:rPr>
          <w:t>68</w:t>
        </w:r>
        <w:r w:rsidR="00430846">
          <w:rPr>
            <w:webHidden/>
          </w:rPr>
          <w:fldChar w:fldCharType="end"/>
        </w:r>
      </w:hyperlink>
    </w:p>
    <w:p w14:paraId="458408AD" w14:textId="00F5D7D3"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97" w:history="1">
        <w:r w:rsidR="00430846" w:rsidRPr="00360082">
          <w:rPr>
            <w:rStyle w:val="af1"/>
          </w:rPr>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430846">
          <w:rPr>
            <w:webHidden/>
          </w:rPr>
          <w:tab/>
        </w:r>
        <w:r w:rsidR="00430846">
          <w:rPr>
            <w:webHidden/>
          </w:rPr>
          <w:fldChar w:fldCharType="begin"/>
        </w:r>
        <w:r w:rsidR="00430846">
          <w:rPr>
            <w:webHidden/>
          </w:rPr>
          <w:instrText xml:space="preserve"> PAGEREF _Toc32864997 \h </w:instrText>
        </w:r>
        <w:r w:rsidR="00430846">
          <w:rPr>
            <w:webHidden/>
          </w:rPr>
        </w:r>
        <w:r w:rsidR="00430846">
          <w:rPr>
            <w:webHidden/>
          </w:rPr>
          <w:fldChar w:fldCharType="separate"/>
        </w:r>
        <w:r w:rsidR="007709BC">
          <w:rPr>
            <w:webHidden/>
          </w:rPr>
          <w:t>70</w:t>
        </w:r>
        <w:r w:rsidR="00430846">
          <w:rPr>
            <w:webHidden/>
          </w:rPr>
          <w:fldChar w:fldCharType="end"/>
        </w:r>
      </w:hyperlink>
    </w:p>
    <w:p w14:paraId="754DADDC" w14:textId="383DBAFB"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98" w:history="1">
        <w:r w:rsidR="00430846" w:rsidRPr="00360082">
          <w:rPr>
            <w:rStyle w:val="af1"/>
            <w:lang w:eastAsia="ru-RU"/>
          </w:rPr>
          <w:t>13. Индикаторы развития систем теплоснабжения поселения</w:t>
        </w:r>
        <w:r w:rsidR="00430846">
          <w:rPr>
            <w:webHidden/>
          </w:rPr>
          <w:tab/>
        </w:r>
        <w:r w:rsidR="00430846">
          <w:rPr>
            <w:webHidden/>
          </w:rPr>
          <w:fldChar w:fldCharType="begin"/>
        </w:r>
        <w:r w:rsidR="00430846">
          <w:rPr>
            <w:webHidden/>
          </w:rPr>
          <w:instrText xml:space="preserve"> PAGEREF _Toc32864998 \h </w:instrText>
        </w:r>
        <w:r w:rsidR="00430846">
          <w:rPr>
            <w:webHidden/>
          </w:rPr>
        </w:r>
        <w:r w:rsidR="00430846">
          <w:rPr>
            <w:webHidden/>
          </w:rPr>
          <w:fldChar w:fldCharType="separate"/>
        </w:r>
        <w:r w:rsidR="007709BC">
          <w:rPr>
            <w:webHidden/>
          </w:rPr>
          <w:t>70</w:t>
        </w:r>
        <w:r w:rsidR="00430846">
          <w:rPr>
            <w:webHidden/>
          </w:rPr>
          <w:fldChar w:fldCharType="end"/>
        </w:r>
      </w:hyperlink>
    </w:p>
    <w:p w14:paraId="4013C908" w14:textId="7A3AC3D5"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4999" w:history="1">
        <w:r w:rsidR="00430846" w:rsidRPr="00360082">
          <w:rPr>
            <w:rStyle w:val="af1"/>
            <w:lang w:eastAsia="ru-RU"/>
          </w:rPr>
          <w:t>14. Ценовые (тарифные) последствия</w:t>
        </w:r>
        <w:r w:rsidR="00430846">
          <w:rPr>
            <w:webHidden/>
          </w:rPr>
          <w:tab/>
        </w:r>
        <w:r w:rsidR="00430846">
          <w:rPr>
            <w:webHidden/>
          </w:rPr>
          <w:fldChar w:fldCharType="begin"/>
        </w:r>
        <w:r w:rsidR="00430846">
          <w:rPr>
            <w:webHidden/>
          </w:rPr>
          <w:instrText xml:space="preserve"> PAGEREF _Toc32864999 \h </w:instrText>
        </w:r>
        <w:r w:rsidR="00430846">
          <w:rPr>
            <w:webHidden/>
          </w:rPr>
        </w:r>
        <w:r w:rsidR="00430846">
          <w:rPr>
            <w:webHidden/>
          </w:rPr>
          <w:fldChar w:fldCharType="separate"/>
        </w:r>
        <w:r w:rsidR="007709BC">
          <w:rPr>
            <w:webHidden/>
          </w:rPr>
          <w:t>72</w:t>
        </w:r>
        <w:r w:rsidR="00430846">
          <w:rPr>
            <w:webHidden/>
          </w:rPr>
          <w:fldChar w:fldCharType="end"/>
        </w:r>
      </w:hyperlink>
    </w:p>
    <w:p w14:paraId="52141857" w14:textId="7B3A2DD7"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5000" w:history="1">
        <w:r w:rsidR="00430846" w:rsidRPr="00360082">
          <w:rPr>
            <w:rStyle w:val="af1"/>
          </w:rPr>
          <w:t>14.1. Тарифно-балансовые расчетные модели теплоснабжения потребителей по каждой системе теплоснабжения</w:t>
        </w:r>
        <w:r w:rsidR="00430846">
          <w:rPr>
            <w:webHidden/>
          </w:rPr>
          <w:tab/>
        </w:r>
        <w:r w:rsidR="00430846">
          <w:rPr>
            <w:webHidden/>
          </w:rPr>
          <w:fldChar w:fldCharType="begin"/>
        </w:r>
        <w:r w:rsidR="00430846">
          <w:rPr>
            <w:webHidden/>
          </w:rPr>
          <w:instrText xml:space="preserve"> PAGEREF _Toc32865000 \h </w:instrText>
        </w:r>
        <w:r w:rsidR="00430846">
          <w:rPr>
            <w:webHidden/>
          </w:rPr>
        </w:r>
        <w:r w:rsidR="00430846">
          <w:rPr>
            <w:webHidden/>
          </w:rPr>
          <w:fldChar w:fldCharType="separate"/>
        </w:r>
        <w:r w:rsidR="007709BC">
          <w:rPr>
            <w:webHidden/>
          </w:rPr>
          <w:t>72</w:t>
        </w:r>
        <w:r w:rsidR="00430846">
          <w:rPr>
            <w:webHidden/>
          </w:rPr>
          <w:fldChar w:fldCharType="end"/>
        </w:r>
      </w:hyperlink>
    </w:p>
    <w:p w14:paraId="67F692AD" w14:textId="766C04A6"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5001" w:history="1">
        <w:r w:rsidR="00430846" w:rsidRPr="00360082">
          <w:rPr>
            <w:rStyle w:val="af1"/>
          </w:rPr>
          <w:t>14.2. Тарифно-балансовые расчетные модели теплоснабжения потребителей по каждой единой теплоснабжающей организации</w:t>
        </w:r>
        <w:r w:rsidR="00430846">
          <w:rPr>
            <w:webHidden/>
          </w:rPr>
          <w:tab/>
        </w:r>
        <w:r w:rsidR="00430846">
          <w:rPr>
            <w:webHidden/>
          </w:rPr>
          <w:fldChar w:fldCharType="begin"/>
        </w:r>
        <w:r w:rsidR="00430846">
          <w:rPr>
            <w:webHidden/>
          </w:rPr>
          <w:instrText xml:space="preserve"> PAGEREF _Toc32865001 \h </w:instrText>
        </w:r>
        <w:r w:rsidR="00430846">
          <w:rPr>
            <w:webHidden/>
          </w:rPr>
        </w:r>
        <w:r w:rsidR="00430846">
          <w:rPr>
            <w:webHidden/>
          </w:rPr>
          <w:fldChar w:fldCharType="separate"/>
        </w:r>
        <w:r w:rsidR="007709BC">
          <w:rPr>
            <w:webHidden/>
          </w:rPr>
          <w:t>72</w:t>
        </w:r>
        <w:r w:rsidR="00430846">
          <w:rPr>
            <w:webHidden/>
          </w:rPr>
          <w:fldChar w:fldCharType="end"/>
        </w:r>
      </w:hyperlink>
    </w:p>
    <w:p w14:paraId="7965E537" w14:textId="4C700D47"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5002" w:history="1">
        <w:r w:rsidR="00430846" w:rsidRPr="00360082">
          <w:rPr>
            <w:rStyle w:val="af1"/>
          </w:rPr>
          <w:t>14.3. Результаты оценки ценовых (тарифных) последствий реализации проектов схемы теплоснабжения на основании разработанных тарифно- балансовых моделей</w:t>
        </w:r>
        <w:r w:rsidR="00430846">
          <w:rPr>
            <w:webHidden/>
          </w:rPr>
          <w:tab/>
        </w:r>
        <w:r w:rsidR="00430846">
          <w:rPr>
            <w:webHidden/>
          </w:rPr>
          <w:fldChar w:fldCharType="begin"/>
        </w:r>
        <w:r w:rsidR="00430846">
          <w:rPr>
            <w:webHidden/>
          </w:rPr>
          <w:instrText xml:space="preserve"> PAGEREF _Toc32865002 \h </w:instrText>
        </w:r>
        <w:r w:rsidR="00430846">
          <w:rPr>
            <w:webHidden/>
          </w:rPr>
        </w:r>
        <w:r w:rsidR="00430846">
          <w:rPr>
            <w:webHidden/>
          </w:rPr>
          <w:fldChar w:fldCharType="separate"/>
        </w:r>
        <w:r w:rsidR="007709BC">
          <w:rPr>
            <w:webHidden/>
          </w:rPr>
          <w:t>73</w:t>
        </w:r>
        <w:r w:rsidR="00430846">
          <w:rPr>
            <w:webHidden/>
          </w:rPr>
          <w:fldChar w:fldCharType="end"/>
        </w:r>
      </w:hyperlink>
    </w:p>
    <w:p w14:paraId="55175E2C" w14:textId="61C00026"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5003" w:history="1">
        <w:r w:rsidR="00430846" w:rsidRPr="00360082">
          <w:rPr>
            <w:rStyle w:val="af1"/>
            <w:lang w:eastAsia="ru-RU"/>
          </w:rPr>
          <w:t>15. Реестр единых теплоснабжающих организаций</w:t>
        </w:r>
        <w:r w:rsidR="00430846">
          <w:rPr>
            <w:webHidden/>
          </w:rPr>
          <w:tab/>
        </w:r>
        <w:r w:rsidR="00430846">
          <w:rPr>
            <w:webHidden/>
          </w:rPr>
          <w:fldChar w:fldCharType="begin"/>
        </w:r>
        <w:r w:rsidR="00430846">
          <w:rPr>
            <w:webHidden/>
          </w:rPr>
          <w:instrText xml:space="preserve"> PAGEREF _Toc32865003 \h </w:instrText>
        </w:r>
        <w:r w:rsidR="00430846">
          <w:rPr>
            <w:webHidden/>
          </w:rPr>
        </w:r>
        <w:r w:rsidR="00430846">
          <w:rPr>
            <w:webHidden/>
          </w:rPr>
          <w:fldChar w:fldCharType="separate"/>
        </w:r>
        <w:r w:rsidR="007709BC">
          <w:rPr>
            <w:webHidden/>
          </w:rPr>
          <w:t>73</w:t>
        </w:r>
        <w:r w:rsidR="00430846">
          <w:rPr>
            <w:webHidden/>
          </w:rPr>
          <w:fldChar w:fldCharType="end"/>
        </w:r>
      </w:hyperlink>
    </w:p>
    <w:p w14:paraId="7C84AD1A" w14:textId="339726D9"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5004" w:history="1">
        <w:r w:rsidR="00430846" w:rsidRPr="00360082">
          <w:rPr>
            <w:rStyle w:val="af1"/>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430846">
          <w:rPr>
            <w:webHidden/>
          </w:rPr>
          <w:tab/>
        </w:r>
        <w:r w:rsidR="00430846">
          <w:rPr>
            <w:webHidden/>
          </w:rPr>
          <w:fldChar w:fldCharType="begin"/>
        </w:r>
        <w:r w:rsidR="00430846">
          <w:rPr>
            <w:webHidden/>
          </w:rPr>
          <w:instrText xml:space="preserve"> PAGEREF _Toc32865004 \h </w:instrText>
        </w:r>
        <w:r w:rsidR="00430846">
          <w:rPr>
            <w:webHidden/>
          </w:rPr>
        </w:r>
        <w:r w:rsidR="00430846">
          <w:rPr>
            <w:webHidden/>
          </w:rPr>
          <w:fldChar w:fldCharType="separate"/>
        </w:r>
        <w:r w:rsidR="007709BC">
          <w:rPr>
            <w:webHidden/>
          </w:rPr>
          <w:t>73</w:t>
        </w:r>
        <w:r w:rsidR="00430846">
          <w:rPr>
            <w:webHidden/>
          </w:rPr>
          <w:fldChar w:fldCharType="end"/>
        </w:r>
      </w:hyperlink>
    </w:p>
    <w:p w14:paraId="08F1A699" w14:textId="2687B43B"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5005" w:history="1">
        <w:r w:rsidR="00430846" w:rsidRPr="00360082">
          <w:rPr>
            <w:rStyle w:val="af1"/>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430846">
          <w:rPr>
            <w:webHidden/>
          </w:rPr>
          <w:tab/>
        </w:r>
        <w:r w:rsidR="00430846">
          <w:rPr>
            <w:webHidden/>
          </w:rPr>
          <w:fldChar w:fldCharType="begin"/>
        </w:r>
        <w:r w:rsidR="00430846">
          <w:rPr>
            <w:webHidden/>
          </w:rPr>
          <w:instrText xml:space="preserve"> PAGEREF _Toc32865005 \h </w:instrText>
        </w:r>
        <w:r w:rsidR="00430846">
          <w:rPr>
            <w:webHidden/>
          </w:rPr>
        </w:r>
        <w:r w:rsidR="00430846">
          <w:rPr>
            <w:webHidden/>
          </w:rPr>
          <w:fldChar w:fldCharType="separate"/>
        </w:r>
        <w:r w:rsidR="007709BC">
          <w:rPr>
            <w:webHidden/>
          </w:rPr>
          <w:t>73</w:t>
        </w:r>
        <w:r w:rsidR="00430846">
          <w:rPr>
            <w:webHidden/>
          </w:rPr>
          <w:fldChar w:fldCharType="end"/>
        </w:r>
      </w:hyperlink>
    </w:p>
    <w:p w14:paraId="399101A4" w14:textId="648CC8AC"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5006" w:history="1">
        <w:r w:rsidR="00430846" w:rsidRPr="00360082">
          <w:rPr>
            <w:rStyle w:val="af1"/>
          </w:rPr>
          <w:t>15.3. Основания, в том числе критерии, в соответствии с которыми теплоснабжающая организация определена единой теплоснабжающей организацией</w:t>
        </w:r>
        <w:r w:rsidR="00430846">
          <w:rPr>
            <w:webHidden/>
          </w:rPr>
          <w:tab/>
        </w:r>
        <w:r w:rsidR="00430846">
          <w:rPr>
            <w:webHidden/>
          </w:rPr>
          <w:fldChar w:fldCharType="begin"/>
        </w:r>
        <w:r w:rsidR="00430846">
          <w:rPr>
            <w:webHidden/>
          </w:rPr>
          <w:instrText xml:space="preserve"> PAGEREF _Toc32865006 \h </w:instrText>
        </w:r>
        <w:r w:rsidR="00430846">
          <w:rPr>
            <w:webHidden/>
          </w:rPr>
        </w:r>
        <w:r w:rsidR="00430846">
          <w:rPr>
            <w:webHidden/>
          </w:rPr>
          <w:fldChar w:fldCharType="separate"/>
        </w:r>
        <w:r w:rsidR="007709BC">
          <w:rPr>
            <w:webHidden/>
          </w:rPr>
          <w:t>74</w:t>
        </w:r>
        <w:r w:rsidR="00430846">
          <w:rPr>
            <w:webHidden/>
          </w:rPr>
          <w:fldChar w:fldCharType="end"/>
        </w:r>
      </w:hyperlink>
    </w:p>
    <w:p w14:paraId="0AF8C40D" w14:textId="505CCF71"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5007" w:history="1">
        <w:r w:rsidR="00430846" w:rsidRPr="00360082">
          <w:rPr>
            <w:rStyle w:val="af1"/>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430846">
          <w:rPr>
            <w:webHidden/>
          </w:rPr>
          <w:tab/>
        </w:r>
        <w:r w:rsidR="00430846">
          <w:rPr>
            <w:webHidden/>
          </w:rPr>
          <w:fldChar w:fldCharType="begin"/>
        </w:r>
        <w:r w:rsidR="00430846">
          <w:rPr>
            <w:webHidden/>
          </w:rPr>
          <w:instrText xml:space="preserve"> PAGEREF _Toc32865007 \h </w:instrText>
        </w:r>
        <w:r w:rsidR="00430846">
          <w:rPr>
            <w:webHidden/>
          </w:rPr>
        </w:r>
        <w:r w:rsidR="00430846">
          <w:rPr>
            <w:webHidden/>
          </w:rPr>
          <w:fldChar w:fldCharType="separate"/>
        </w:r>
        <w:r w:rsidR="007709BC">
          <w:rPr>
            <w:webHidden/>
          </w:rPr>
          <w:t>74</w:t>
        </w:r>
        <w:r w:rsidR="00430846">
          <w:rPr>
            <w:webHidden/>
          </w:rPr>
          <w:fldChar w:fldCharType="end"/>
        </w:r>
      </w:hyperlink>
    </w:p>
    <w:p w14:paraId="0485E78A" w14:textId="6FCF6695"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5008" w:history="1">
        <w:r w:rsidR="00430846" w:rsidRPr="00360082">
          <w:rPr>
            <w:rStyle w:val="af1"/>
          </w:rPr>
          <w:t>15.5. Описание границ зон деятельности единой теплоснабжающей организации (организаций)</w:t>
        </w:r>
        <w:r w:rsidR="00430846">
          <w:rPr>
            <w:webHidden/>
          </w:rPr>
          <w:tab/>
        </w:r>
        <w:r w:rsidR="00430846">
          <w:rPr>
            <w:webHidden/>
          </w:rPr>
          <w:fldChar w:fldCharType="begin"/>
        </w:r>
        <w:r w:rsidR="00430846">
          <w:rPr>
            <w:webHidden/>
          </w:rPr>
          <w:instrText xml:space="preserve"> PAGEREF _Toc32865008 \h </w:instrText>
        </w:r>
        <w:r w:rsidR="00430846">
          <w:rPr>
            <w:webHidden/>
          </w:rPr>
        </w:r>
        <w:r w:rsidR="00430846">
          <w:rPr>
            <w:webHidden/>
          </w:rPr>
          <w:fldChar w:fldCharType="separate"/>
        </w:r>
        <w:r w:rsidR="007709BC">
          <w:rPr>
            <w:webHidden/>
          </w:rPr>
          <w:t>74</w:t>
        </w:r>
        <w:r w:rsidR="00430846">
          <w:rPr>
            <w:webHidden/>
          </w:rPr>
          <w:fldChar w:fldCharType="end"/>
        </w:r>
      </w:hyperlink>
    </w:p>
    <w:p w14:paraId="2010512E" w14:textId="37022ED6"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5009" w:history="1">
        <w:r w:rsidR="00430846" w:rsidRPr="00360082">
          <w:rPr>
            <w:rStyle w:val="af1"/>
          </w:rPr>
          <w:t>16.1. Перечень мероприятий по строительству, реконструкции, техническому перевооружению и (или) модернизации источников тепловой энергии</w:t>
        </w:r>
        <w:r w:rsidR="00430846">
          <w:rPr>
            <w:webHidden/>
          </w:rPr>
          <w:tab/>
        </w:r>
        <w:r w:rsidR="00430846">
          <w:rPr>
            <w:webHidden/>
          </w:rPr>
          <w:fldChar w:fldCharType="begin"/>
        </w:r>
        <w:r w:rsidR="00430846">
          <w:rPr>
            <w:webHidden/>
          </w:rPr>
          <w:instrText xml:space="preserve"> PAGEREF _Toc32865009 \h </w:instrText>
        </w:r>
        <w:r w:rsidR="00430846">
          <w:rPr>
            <w:webHidden/>
          </w:rPr>
        </w:r>
        <w:r w:rsidR="00430846">
          <w:rPr>
            <w:webHidden/>
          </w:rPr>
          <w:fldChar w:fldCharType="separate"/>
        </w:r>
        <w:r w:rsidR="007709BC">
          <w:rPr>
            <w:webHidden/>
          </w:rPr>
          <w:t>74</w:t>
        </w:r>
        <w:r w:rsidR="00430846">
          <w:rPr>
            <w:webHidden/>
          </w:rPr>
          <w:fldChar w:fldCharType="end"/>
        </w:r>
      </w:hyperlink>
    </w:p>
    <w:p w14:paraId="2D072675" w14:textId="4023066C"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5010" w:history="1">
        <w:r w:rsidR="00430846" w:rsidRPr="00360082">
          <w:rPr>
            <w:rStyle w:val="af1"/>
          </w:rPr>
          <w:t>16.2. Перечень мероприятий по строительству, реконструкции, техническому перевооружению и (или) модернизации тепловых сетей и сооружений на них</w:t>
        </w:r>
        <w:r w:rsidR="00430846">
          <w:rPr>
            <w:webHidden/>
          </w:rPr>
          <w:tab/>
        </w:r>
        <w:r w:rsidR="00430846">
          <w:rPr>
            <w:webHidden/>
          </w:rPr>
          <w:fldChar w:fldCharType="begin"/>
        </w:r>
        <w:r w:rsidR="00430846">
          <w:rPr>
            <w:webHidden/>
          </w:rPr>
          <w:instrText xml:space="preserve"> PAGEREF _Toc32865010 \h </w:instrText>
        </w:r>
        <w:r w:rsidR="00430846">
          <w:rPr>
            <w:webHidden/>
          </w:rPr>
        </w:r>
        <w:r w:rsidR="00430846">
          <w:rPr>
            <w:webHidden/>
          </w:rPr>
          <w:fldChar w:fldCharType="separate"/>
        </w:r>
        <w:r w:rsidR="007709BC">
          <w:rPr>
            <w:webHidden/>
          </w:rPr>
          <w:t>74</w:t>
        </w:r>
        <w:r w:rsidR="00430846">
          <w:rPr>
            <w:webHidden/>
          </w:rPr>
          <w:fldChar w:fldCharType="end"/>
        </w:r>
      </w:hyperlink>
    </w:p>
    <w:p w14:paraId="065B1AB1" w14:textId="73CBB1FD"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5011" w:history="1">
        <w:r w:rsidR="00430846" w:rsidRPr="00360082">
          <w:rPr>
            <w:rStyle w:val="af1"/>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430846">
          <w:rPr>
            <w:webHidden/>
          </w:rPr>
          <w:tab/>
        </w:r>
        <w:r w:rsidR="00430846">
          <w:rPr>
            <w:webHidden/>
          </w:rPr>
          <w:fldChar w:fldCharType="begin"/>
        </w:r>
        <w:r w:rsidR="00430846">
          <w:rPr>
            <w:webHidden/>
          </w:rPr>
          <w:instrText xml:space="preserve"> PAGEREF _Toc32865011 \h </w:instrText>
        </w:r>
        <w:r w:rsidR="00430846">
          <w:rPr>
            <w:webHidden/>
          </w:rPr>
        </w:r>
        <w:r w:rsidR="00430846">
          <w:rPr>
            <w:webHidden/>
          </w:rPr>
          <w:fldChar w:fldCharType="separate"/>
        </w:r>
        <w:r w:rsidR="007709BC">
          <w:rPr>
            <w:webHidden/>
          </w:rPr>
          <w:t>75</w:t>
        </w:r>
        <w:r w:rsidR="00430846">
          <w:rPr>
            <w:webHidden/>
          </w:rPr>
          <w:fldChar w:fldCharType="end"/>
        </w:r>
      </w:hyperlink>
    </w:p>
    <w:p w14:paraId="701BB703" w14:textId="62E21394"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5012" w:history="1">
        <w:r w:rsidR="00430846" w:rsidRPr="00360082">
          <w:rPr>
            <w:rStyle w:val="af1"/>
            <w:lang w:eastAsia="ru-RU"/>
          </w:rPr>
          <w:t>17. Замечания и предложения к проекту схемы теплоснабжения</w:t>
        </w:r>
        <w:r w:rsidR="00430846">
          <w:rPr>
            <w:webHidden/>
          </w:rPr>
          <w:tab/>
        </w:r>
        <w:r w:rsidR="00430846">
          <w:rPr>
            <w:webHidden/>
          </w:rPr>
          <w:fldChar w:fldCharType="begin"/>
        </w:r>
        <w:r w:rsidR="00430846">
          <w:rPr>
            <w:webHidden/>
          </w:rPr>
          <w:instrText xml:space="preserve"> PAGEREF _Toc32865012 \h </w:instrText>
        </w:r>
        <w:r w:rsidR="00430846">
          <w:rPr>
            <w:webHidden/>
          </w:rPr>
        </w:r>
        <w:r w:rsidR="00430846">
          <w:rPr>
            <w:webHidden/>
          </w:rPr>
          <w:fldChar w:fldCharType="separate"/>
        </w:r>
        <w:r w:rsidR="007709BC">
          <w:rPr>
            <w:webHidden/>
          </w:rPr>
          <w:t>75</w:t>
        </w:r>
        <w:r w:rsidR="00430846">
          <w:rPr>
            <w:webHidden/>
          </w:rPr>
          <w:fldChar w:fldCharType="end"/>
        </w:r>
      </w:hyperlink>
    </w:p>
    <w:p w14:paraId="7248EF90" w14:textId="660A3877"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5013" w:history="1">
        <w:r w:rsidR="00430846" w:rsidRPr="00360082">
          <w:rPr>
            <w:rStyle w:val="af1"/>
          </w:rPr>
          <w:t>17.1. Перечень всех замечаний и предложений, поступивших при разработке, утверждении и актуализации схемы теплоснабжения</w:t>
        </w:r>
        <w:r w:rsidR="00430846">
          <w:rPr>
            <w:webHidden/>
          </w:rPr>
          <w:tab/>
        </w:r>
        <w:r w:rsidR="00430846">
          <w:rPr>
            <w:webHidden/>
          </w:rPr>
          <w:fldChar w:fldCharType="begin"/>
        </w:r>
        <w:r w:rsidR="00430846">
          <w:rPr>
            <w:webHidden/>
          </w:rPr>
          <w:instrText xml:space="preserve"> PAGEREF _Toc32865013 \h </w:instrText>
        </w:r>
        <w:r w:rsidR="00430846">
          <w:rPr>
            <w:webHidden/>
          </w:rPr>
        </w:r>
        <w:r w:rsidR="00430846">
          <w:rPr>
            <w:webHidden/>
          </w:rPr>
          <w:fldChar w:fldCharType="separate"/>
        </w:r>
        <w:r w:rsidR="007709BC">
          <w:rPr>
            <w:webHidden/>
          </w:rPr>
          <w:t>75</w:t>
        </w:r>
        <w:r w:rsidR="00430846">
          <w:rPr>
            <w:webHidden/>
          </w:rPr>
          <w:fldChar w:fldCharType="end"/>
        </w:r>
      </w:hyperlink>
    </w:p>
    <w:p w14:paraId="731B62B7" w14:textId="77758DB6"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5014" w:history="1">
        <w:r w:rsidR="00430846" w:rsidRPr="00360082">
          <w:rPr>
            <w:rStyle w:val="af1"/>
          </w:rPr>
          <w:t>17.2. Ответы разработчиков проекта схемы теплоснабжения на замечания и предложения</w:t>
        </w:r>
        <w:r w:rsidR="00430846">
          <w:rPr>
            <w:webHidden/>
          </w:rPr>
          <w:tab/>
        </w:r>
        <w:r w:rsidR="00430846">
          <w:rPr>
            <w:webHidden/>
          </w:rPr>
          <w:fldChar w:fldCharType="begin"/>
        </w:r>
        <w:r w:rsidR="00430846">
          <w:rPr>
            <w:webHidden/>
          </w:rPr>
          <w:instrText xml:space="preserve"> PAGEREF _Toc32865014 \h </w:instrText>
        </w:r>
        <w:r w:rsidR="00430846">
          <w:rPr>
            <w:webHidden/>
          </w:rPr>
        </w:r>
        <w:r w:rsidR="00430846">
          <w:rPr>
            <w:webHidden/>
          </w:rPr>
          <w:fldChar w:fldCharType="separate"/>
        </w:r>
        <w:r w:rsidR="007709BC">
          <w:rPr>
            <w:webHidden/>
          </w:rPr>
          <w:t>75</w:t>
        </w:r>
        <w:r w:rsidR="00430846">
          <w:rPr>
            <w:webHidden/>
          </w:rPr>
          <w:fldChar w:fldCharType="end"/>
        </w:r>
      </w:hyperlink>
    </w:p>
    <w:p w14:paraId="7CA70CF9" w14:textId="3B779378"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5015" w:history="1">
        <w:r w:rsidR="00430846" w:rsidRPr="00360082">
          <w:rPr>
            <w:rStyle w:val="af1"/>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430846">
          <w:rPr>
            <w:webHidden/>
          </w:rPr>
          <w:tab/>
        </w:r>
        <w:r w:rsidR="00430846">
          <w:rPr>
            <w:webHidden/>
          </w:rPr>
          <w:fldChar w:fldCharType="begin"/>
        </w:r>
        <w:r w:rsidR="00430846">
          <w:rPr>
            <w:webHidden/>
          </w:rPr>
          <w:instrText xml:space="preserve"> PAGEREF _Toc32865015 \h </w:instrText>
        </w:r>
        <w:r w:rsidR="00430846">
          <w:rPr>
            <w:webHidden/>
          </w:rPr>
        </w:r>
        <w:r w:rsidR="00430846">
          <w:rPr>
            <w:webHidden/>
          </w:rPr>
          <w:fldChar w:fldCharType="separate"/>
        </w:r>
        <w:r w:rsidR="007709BC">
          <w:rPr>
            <w:webHidden/>
          </w:rPr>
          <w:t>75</w:t>
        </w:r>
        <w:r w:rsidR="00430846">
          <w:rPr>
            <w:webHidden/>
          </w:rPr>
          <w:fldChar w:fldCharType="end"/>
        </w:r>
      </w:hyperlink>
    </w:p>
    <w:p w14:paraId="2FA9AE75" w14:textId="2D89494F" w:rsidR="00430846" w:rsidRDefault="00D1376C" w:rsidP="00F51873">
      <w:pPr>
        <w:pStyle w:val="12"/>
        <w:spacing w:after="0" w:line="240" w:lineRule="auto"/>
        <w:rPr>
          <w:rFonts w:asciiTheme="minorHAnsi" w:eastAsiaTheme="minorEastAsia" w:hAnsiTheme="minorHAnsi" w:cstheme="minorBidi"/>
          <w:sz w:val="22"/>
          <w:szCs w:val="22"/>
          <w:lang w:eastAsia="ru-RU"/>
        </w:rPr>
      </w:pPr>
      <w:hyperlink w:anchor="_Toc32865016" w:history="1">
        <w:r w:rsidR="00430846" w:rsidRPr="00360082">
          <w:rPr>
            <w:rStyle w:val="af1"/>
            <w:lang w:eastAsia="ru-RU"/>
          </w:rPr>
          <w:t>18. Сводный том изменений, выполненных в доработанной и (или) актуализированной схеме теплоснабжения</w:t>
        </w:r>
        <w:r w:rsidR="00430846">
          <w:rPr>
            <w:webHidden/>
          </w:rPr>
          <w:tab/>
        </w:r>
        <w:r w:rsidR="00430846">
          <w:rPr>
            <w:webHidden/>
          </w:rPr>
          <w:fldChar w:fldCharType="begin"/>
        </w:r>
        <w:r w:rsidR="00430846">
          <w:rPr>
            <w:webHidden/>
          </w:rPr>
          <w:instrText xml:space="preserve"> PAGEREF _Toc32865016 \h </w:instrText>
        </w:r>
        <w:r w:rsidR="00430846">
          <w:rPr>
            <w:webHidden/>
          </w:rPr>
        </w:r>
        <w:r w:rsidR="00430846">
          <w:rPr>
            <w:webHidden/>
          </w:rPr>
          <w:fldChar w:fldCharType="separate"/>
        </w:r>
        <w:r w:rsidR="007709BC">
          <w:rPr>
            <w:webHidden/>
          </w:rPr>
          <w:t>75</w:t>
        </w:r>
        <w:r w:rsidR="00430846">
          <w:rPr>
            <w:webHidden/>
          </w:rPr>
          <w:fldChar w:fldCharType="end"/>
        </w:r>
      </w:hyperlink>
    </w:p>
    <w:p w14:paraId="13B6F901" w14:textId="21D3A4AD" w:rsidR="00A70B91" w:rsidRPr="00DB14D4" w:rsidRDefault="006835F4" w:rsidP="0015753B">
      <w:pPr>
        <w:pStyle w:val="af0"/>
        <w:spacing w:before="0" w:line="240" w:lineRule="auto"/>
        <w:jc w:val="center"/>
        <w:rPr>
          <w:b/>
        </w:rPr>
      </w:pPr>
      <w:r w:rsidRPr="00DB14D4">
        <w:rPr>
          <w:b/>
        </w:rPr>
        <w:fldChar w:fldCharType="end"/>
      </w:r>
      <w:r w:rsidR="00A70B91" w:rsidRPr="00DB14D4">
        <w:rPr>
          <w:b/>
        </w:rPr>
        <w:br w:type="page"/>
      </w:r>
    </w:p>
    <w:p w14:paraId="4AAF3EE9" w14:textId="4D57E40F" w:rsidR="003804CE" w:rsidRDefault="003804CE" w:rsidP="001A4CDD">
      <w:pPr>
        <w:pStyle w:val="af3"/>
        <w:jc w:val="center"/>
        <w:rPr>
          <w:lang w:eastAsia="ru-RU"/>
        </w:rPr>
      </w:pPr>
      <w:bookmarkStart w:id="1" w:name="_Toc32864844"/>
      <w:bookmarkStart w:id="2" w:name="_Toc6323068"/>
      <w:r>
        <w:rPr>
          <w:lang w:eastAsia="ru-RU"/>
        </w:rPr>
        <w:lastRenderedPageBreak/>
        <w:t>Введение</w:t>
      </w:r>
      <w:bookmarkEnd w:id="1"/>
    </w:p>
    <w:p w14:paraId="6CF3ECCB" w14:textId="11A676E8" w:rsidR="003804CE" w:rsidRDefault="003804CE" w:rsidP="00F11418">
      <w:pPr>
        <w:pStyle w:val="af0"/>
        <w:spacing w:before="0" w:line="240" w:lineRule="auto"/>
      </w:pPr>
      <w:r>
        <w:t xml:space="preserve">Актуализация схемы теплоснабжения </w:t>
      </w:r>
      <w:r w:rsidR="005475E5">
        <w:t>Рощинского</w:t>
      </w:r>
      <w:r w:rsidR="00104EA5">
        <w:t xml:space="preserve"> сельского поселения</w:t>
      </w:r>
      <w:r w:rsidR="0006259B">
        <w:t xml:space="preserve"> (далее – </w:t>
      </w:r>
      <w:r w:rsidR="00104EA5">
        <w:t>сельское</w:t>
      </w:r>
      <w:r w:rsidR="0006259B">
        <w:t xml:space="preserve"> поселение)</w:t>
      </w:r>
      <w:r>
        <w:t xml:space="preserve"> на период с 20</w:t>
      </w:r>
      <w:r w:rsidR="00906F1F">
        <w:t>20</w:t>
      </w:r>
      <w:r>
        <w:t xml:space="preserve"> до </w:t>
      </w:r>
      <w:r w:rsidR="005475E5">
        <w:t>2034</w:t>
      </w:r>
      <w:r>
        <w:t xml:space="preserve"> года включительно основывается на следующих нормативных документах:</w:t>
      </w:r>
    </w:p>
    <w:p w14:paraId="64D00C5F" w14:textId="1E1D1D7B" w:rsidR="003804CE" w:rsidRDefault="003804CE" w:rsidP="00E3447D">
      <w:pPr>
        <w:pStyle w:val="af0"/>
        <w:numPr>
          <w:ilvl w:val="0"/>
          <w:numId w:val="23"/>
        </w:numPr>
        <w:spacing w:before="0" w:line="240" w:lineRule="auto"/>
      </w:pPr>
      <w:r>
        <w:t>Федеральный закон от 27</w:t>
      </w:r>
      <w:r w:rsidR="001B658D">
        <w:t xml:space="preserve"> июля </w:t>
      </w:r>
      <w:r>
        <w:t>2010</w:t>
      </w:r>
      <w:r w:rsidR="001B658D">
        <w:t>года</w:t>
      </w:r>
      <w:r>
        <w:t xml:space="preserve"> №190-ФЗ «О теплоснабжении»;</w:t>
      </w:r>
    </w:p>
    <w:p w14:paraId="6F4FFA9E" w14:textId="70C70524" w:rsidR="003804CE" w:rsidRDefault="003804CE" w:rsidP="00E3447D">
      <w:pPr>
        <w:pStyle w:val="af0"/>
        <w:numPr>
          <w:ilvl w:val="0"/>
          <w:numId w:val="23"/>
        </w:numPr>
        <w:spacing w:before="0" w:line="240" w:lineRule="auto"/>
      </w:pPr>
      <w:r>
        <w:t>Федеральный закон от 23</w:t>
      </w:r>
      <w:r w:rsidR="001B658D">
        <w:t xml:space="preserve"> ноября </w:t>
      </w:r>
      <w:r>
        <w:t>2009</w:t>
      </w:r>
      <w:r w:rsidR="001B658D">
        <w:t>года</w:t>
      </w:r>
      <w: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D320EC4" w14:textId="1DBCD869" w:rsidR="003804CE" w:rsidRDefault="003804CE" w:rsidP="00E3447D">
      <w:pPr>
        <w:pStyle w:val="af0"/>
        <w:numPr>
          <w:ilvl w:val="0"/>
          <w:numId w:val="23"/>
        </w:numPr>
        <w:spacing w:before="0" w:line="240" w:lineRule="auto"/>
      </w:pPr>
      <w:r>
        <w:t>Постановление Правительства РФ от 22</w:t>
      </w:r>
      <w:r w:rsidR="001B658D">
        <w:t xml:space="preserve"> февраля </w:t>
      </w:r>
      <w:r>
        <w:t>2012</w:t>
      </w:r>
      <w:r w:rsidR="001B658D">
        <w:t>года</w:t>
      </w:r>
      <w:r>
        <w:t xml:space="preserve"> №154 «О требованиях к схемам теплоснабжения, порядку их разработки и утверждения»;</w:t>
      </w:r>
    </w:p>
    <w:p w14:paraId="54639DCA" w14:textId="590B3353" w:rsidR="003804CE" w:rsidRDefault="003804CE" w:rsidP="00E3447D">
      <w:pPr>
        <w:pStyle w:val="af0"/>
        <w:numPr>
          <w:ilvl w:val="0"/>
          <w:numId w:val="23"/>
        </w:numPr>
        <w:spacing w:before="0" w:line="240" w:lineRule="auto"/>
      </w:pPr>
      <w:r>
        <w:t>Постановление Правительства РФ от 03</w:t>
      </w:r>
      <w:r w:rsidR="00C22E55">
        <w:t xml:space="preserve"> апреля </w:t>
      </w:r>
      <w:r>
        <w:t>2018</w:t>
      </w:r>
      <w:r w:rsidR="00C22E55">
        <w:t>года</w:t>
      </w:r>
      <w:r>
        <w:t xml:space="preserve"> №405 «О внесении изменений в некоторые акты Правительства Российской Федерации»;</w:t>
      </w:r>
    </w:p>
    <w:p w14:paraId="034330B9" w14:textId="53BB71D7" w:rsidR="003804CE" w:rsidRDefault="003804CE" w:rsidP="00E3447D">
      <w:pPr>
        <w:pStyle w:val="af0"/>
        <w:numPr>
          <w:ilvl w:val="0"/>
          <w:numId w:val="23"/>
        </w:numPr>
        <w:spacing w:before="0" w:line="240" w:lineRule="auto"/>
      </w:pPr>
      <w:r>
        <w:t>Постановление Правительства РФ от 16 марта 2019г</w:t>
      </w:r>
      <w:r w:rsidR="00C22E55">
        <w:t>ода</w:t>
      </w:r>
      <w:r>
        <w:t xml:space="preserve"> №276 «О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w:t>
      </w:r>
    </w:p>
    <w:p w14:paraId="0EB2CE83" w14:textId="65BB0BAA" w:rsidR="003804CE" w:rsidRDefault="003804CE" w:rsidP="00E3447D">
      <w:pPr>
        <w:pStyle w:val="af0"/>
        <w:numPr>
          <w:ilvl w:val="0"/>
          <w:numId w:val="23"/>
        </w:numPr>
        <w:spacing w:before="0" w:line="240" w:lineRule="auto"/>
      </w:pPr>
      <w:r>
        <w:t>Постановление Правительства РФ от 03</w:t>
      </w:r>
      <w:r w:rsidR="00C22E55">
        <w:t xml:space="preserve"> ноября </w:t>
      </w:r>
      <w:r>
        <w:t>2011</w:t>
      </w:r>
      <w:r w:rsidR="00C22E55">
        <w:t>года</w:t>
      </w:r>
      <w:r>
        <w:t xml:space="preserve"> №882 «Об утверждении Правил рассмотрения разногласий, возникающих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и актуализации схем теплоснабжения»;</w:t>
      </w:r>
    </w:p>
    <w:p w14:paraId="0F9F74B4" w14:textId="4D58E0F6" w:rsidR="003804CE" w:rsidRDefault="003804CE" w:rsidP="00E3447D">
      <w:pPr>
        <w:pStyle w:val="af0"/>
        <w:numPr>
          <w:ilvl w:val="0"/>
          <w:numId w:val="23"/>
        </w:numPr>
        <w:spacing w:before="0" w:line="240" w:lineRule="auto"/>
      </w:pPr>
      <w:r>
        <w:t>Постановление Правительства РФ от 16</w:t>
      </w:r>
      <w:r w:rsidR="00C22E55">
        <w:t xml:space="preserve"> апреля </w:t>
      </w:r>
      <w:r>
        <w:t>2012</w:t>
      </w:r>
      <w:r w:rsidR="00C22E55">
        <w:t>года</w:t>
      </w:r>
      <w:r>
        <w:t xml:space="preserve"> №307 «О порядке подключения к системам теплоснабжения и о внесении изменений в некоторые акты Правительства Российской Федерации»;</w:t>
      </w:r>
    </w:p>
    <w:p w14:paraId="56E527FB" w14:textId="65C839A8" w:rsidR="003804CE" w:rsidRDefault="003804CE" w:rsidP="00E3447D">
      <w:pPr>
        <w:pStyle w:val="af0"/>
        <w:numPr>
          <w:ilvl w:val="0"/>
          <w:numId w:val="23"/>
        </w:numPr>
        <w:spacing w:before="0" w:line="240" w:lineRule="auto"/>
      </w:pPr>
      <w:r>
        <w:t>Постановление Правительства РФ от 25</w:t>
      </w:r>
      <w:r w:rsidR="00C22E55">
        <w:t xml:space="preserve"> января </w:t>
      </w:r>
      <w:r>
        <w:t>2011</w:t>
      </w:r>
      <w:r w:rsidR="00C22E55">
        <w:t>года</w:t>
      </w:r>
      <w:r>
        <w:t xml:space="preserve"> №18 «Об утверждении правил установления требований энергетической эффективности для зданий, строений, сооружений и требования к правилам определения класса энергетической эффективности многоквартирных домов»;</w:t>
      </w:r>
    </w:p>
    <w:p w14:paraId="7CF9D85F" w14:textId="5E00C4A2" w:rsidR="003804CE" w:rsidRDefault="003804CE" w:rsidP="00E3447D">
      <w:pPr>
        <w:pStyle w:val="af0"/>
        <w:numPr>
          <w:ilvl w:val="0"/>
          <w:numId w:val="23"/>
        </w:numPr>
        <w:spacing w:before="0" w:line="240" w:lineRule="auto"/>
      </w:pPr>
      <w:r>
        <w:t>Методические рекомендации по разработке схем теплоснабжения. Утверждены Приказом №212 Минэнерго России 05</w:t>
      </w:r>
      <w:r w:rsidR="00C22E55">
        <w:t xml:space="preserve"> марта </w:t>
      </w:r>
      <w:r>
        <w:t>2019</w:t>
      </w:r>
      <w:r w:rsidR="00C22E55">
        <w:t>года</w:t>
      </w:r>
      <w:r>
        <w:t>.</w:t>
      </w:r>
    </w:p>
    <w:p w14:paraId="3729E8A1" w14:textId="77777777" w:rsidR="003804CE" w:rsidRDefault="003804CE" w:rsidP="00FE5784">
      <w:pPr>
        <w:spacing w:after="120" w:line="240" w:lineRule="auto"/>
        <w:rPr>
          <w:rFonts w:ascii="Times New Roman" w:hAnsi="Times New Roman" w:cs="Times New Roman"/>
          <w:b/>
          <w:sz w:val="28"/>
          <w:szCs w:val="28"/>
          <w:lang w:eastAsia="ru-RU"/>
        </w:rPr>
      </w:pPr>
      <w:r>
        <w:rPr>
          <w:lang w:eastAsia="ru-RU"/>
        </w:rPr>
        <w:br w:type="page"/>
      </w:r>
    </w:p>
    <w:p w14:paraId="6D7B4DA3" w14:textId="4C781E29" w:rsidR="00A70B91" w:rsidRPr="00DB14D4" w:rsidRDefault="00A70B91" w:rsidP="00A70B91">
      <w:pPr>
        <w:pStyle w:val="af3"/>
        <w:rPr>
          <w:lang w:eastAsia="ru-RU"/>
        </w:rPr>
      </w:pPr>
      <w:bookmarkStart w:id="3" w:name="_Toc32864845"/>
      <w:r w:rsidRPr="00DB14D4">
        <w:rPr>
          <w:lang w:eastAsia="ru-RU"/>
        </w:rPr>
        <w:lastRenderedPageBreak/>
        <w:t>1. Существующее положение в сфере производства, передачи и потребления тепловой энергии для целей теплоснабжения</w:t>
      </w:r>
      <w:bookmarkEnd w:id="3"/>
    </w:p>
    <w:p w14:paraId="2E5E61D9" w14:textId="5DCE4B3E" w:rsidR="00C9507A" w:rsidRPr="00DB14D4" w:rsidRDefault="00C9507A" w:rsidP="008F02CA">
      <w:pPr>
        <w:pStyle w:val="af3"/>
      </w:pPr>
      <w:bookmarkStart w:id="4" w:name="_Toc32864846"/>
      <w:r w:rsidRPr="00DB14D4">
        <w:t>Часть 1 Функциональная структура теплоснабжения</w:t>
      </w:r>
      <w:bookmarkEnd w:id="2"/>
      <w:bookmarkEnd w:id="4"/>
    </w:p>
    <w:p w14:paraId="06D4D9D5" w14:textId="4D467B05" w:rsidR="00C9507A" w:rsidRDefault="00C9507A" w:rsidP="008F02CA">
      <w:pPr>
        <w:pStyle w:val="af3"/>
      </w:pPr>
      <w:bookmarkStart w:id="5" w:name="_Toc6323069"/>
      <w:bookmarkStart w:id="6" w:name="_Toc32864847"/>
      <w:r w:rsidRPr="00DB14D4">
        <w:t xml:space="preserve">1.1.1. </w:t>
      </w:r>
      <w:bookmarkEnd w:id="5"/>
      <w:r w:rsidR="0056483D">
        <w:t>О</w:t>
      </w:r>
      <w:r w:rsidR="0056483D" w:rsidRPr="0056483D">
        <w:t>писание зон деятельности (эксплуатационной ответственности) теплоснабжающих и теплосетевых организаций, осуществляющих свою деятельность в границах зон деятельности единой теплоснабжающей организации</w:t>
      </w:r>
      <w:bookmarkEnd w:id="6"/>
    </w:p>
    <w:p w14:paraId="23EA4702" w14:textId="02B7D482" w:rsidR="00224157" w:rsidRPr="00DB14D4" w:rsidRDefault="00224157" w:rsidP="008F02CA">
      <w:pPr>
        <w:pStyle w:val="af3"/>
      </w:pPr>
      <w:bookmarkStart w:id="7" w:name="_Toc32864848"/>
      <w:r w:rsidRPr="00224157">
        <w:t>Основные источники тепловой мощности</w:t>
      </w:r>
      <w:bookmarkEnd w:id="7"/>
    </w:p>
    <w:p w14:paraId="1951F804" w14:textId="426D87D1" w:rsidR="00224157" w:rsidRDefault="00224157" w:rsidP="00F11418">
      <w:pPr>
        <w:pStyle w:val="af0"/>
        <w:spacing w:before="0" w:line="240" w:lineRule="auto"/>
      </w:pPr>
      <w:bookmarkStart w:id="8" w:name="_Toc6323070"/>
      <w:r>
        <w:t>По состоянию на 20</w:t>
      </w:r>
      <w:r w:rsidR="00A003FE">
        <w:t>20</w:t>
      </w:r>
      <w:r>
        <w:t>г</w:t>
      </w:r>
      <w:r w:rsidR="0006259B">
        <w:t>од</w:t>
      </w:r>
      <w:r>
        <w:t xml:space="preserve"> в поселении централизованное теплоснабжение потребителей осуществля</w:t>
      </w:r>
      <w:r w:rsidR="00EE5C8F">
        <w:t>е</w:t>
      </w:r>
      <w:r>
        <w:t xml:space="preserve">т </w:t>
      </w:r>
      <w:r w:rsidR="00D5008F">
        <w:t>2</w:t>
      </w:r>
      <w:r>
        <w:t xml:space="preserve"> теплоснабжающ</w:t>
      </w:r>
      <w:r w:rsidR="00D5008F">
        <w:t>их</w:t>
      </w:r>
      <w:r>
        <w:t xml:space="preserve"> организаци</w:t>
      </w:r>
      <w:r w:rsidR="00D5008F">
        <w:t>и</w:t>
      </w:r>
      <w:r>
        <w:t>, котор</w:t>
      </w:r>
      <w:r w:rsidR="00D5008F">
        <w:t>ые</w:t>
      </w:r>
      <w:r>
        <w:t xml:space="preserve"> эксплуатиру</w:t>
      </w:r>
      <w:r w:rsidR="0006259B">
        <w:t>е</w:t>
      </w:r>
      <w:r>
        <w:t xml:space="preserve">т </w:t>
      </w:r>
      <w:r w:rsidR="0006259B">
        <w:t>2</w:t>
      </w:r>
      <w:r>
        <w:t xml:space="preserve"> источник</w:t>
      </w:r>
      <w:r w:rsidR="0006259B">
        <w:t>а</w:t>
      </w:r>
      <w:r>
        <w:t xml:space="preserve"> тепловой энергии</w:t>
      </w:r>
      <w:r w:rsidR="00E222EA">
        <w:t xml:space="preserve"> на территории </w:t>
      </w:r>
      <w:r w:rsidR="00104EA5">
        <w:t>сельского</w:t>
      </w:r>
      <w:r w:rsidR="00E222EA">
        <w:t xml:space="preserve"> поселения</w:t>
      </w:r>
      <w:r>
        <w:t>.</w:t>
      </w:r>
    </w:p>
    <w:p w14:paraId="78A47FD3" w14:textId="1ADE29EB" w:rsidR="00224157" w:rsidRPr="00DB14D4" w:rsidRDefault="00224157" w:rsidP="00F11418">
      <w:pPr>
        <w:pStyle w:val="af0"/>
        <w:spacing w:before="0" w:line="240" w:lineRule="auto"/>
      </w:pPr>
      <w:r w:rsidRPr="00DB14D4">
        <w:t>В таблице 1.1.</w:t>
      </w:r>
      <w:r>
        <w:t>1.</w:t>
      </w:r>
      <w:r w:rsidRPr="00DB14D4">
        <w:t xml:space="preserve"> приводится актуальный перечень теплоснабжающих организаций, учтенных в текущей актуализации.</w:t>
      </w:r>
    </w:p>
    <w:p w14:paraId="59C8C1B4" w14:textId="57FAD83D" w:rsidR="00224157" w:rsidRPr="00DB14D4" w:rsidRDefault="00224157" w:rsidP="00224157">
      <w:pPr>
        <w:pStyle w:val="ae"/>
        <w:rPr>
          <w:lang w:eastAsia="ru-RU"/>
        </w:rPr>
      </w:pPr>
      <w:bookmarkStart w:id="9" w:name="_Toc14406401"/>
      <w:r w:rsidRPr="00DB14D4">
        <w:rPr>
          <w:lang w:eastAsia="ru-RU"/>
        </w:rPr>
        <w:t>Таблица 1.1.</w:t>
      </w:r>
      <w:r>
        <w:rPr>
          <w:lang w:eastAsia="ru-RU"/>
        </w:rPr>
        <w:t>1.</w:t>
      </w:r>
      <w:r w:rsidRPr="00DB14D4">
        <w:rPr>
          <w:lang w:eastAsia="ru-RU"/>
        </w:rPr>
        <w:t xml:space="preserve"> Актуальный перечень </w:t>
      </w:r>
      <w:bookmarkEnd w:id="9"/>
      <w:r w:rsidRPr="00DB14D4">
        <w:rPr>
          <w:lang w:eastAsia="ru-RU"/>
        </w:rPr>
        <w:t>теплоснабжающих организаций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2924"/>
        <w:gridCol w:w="3402"/>
        <w:gridCol w:w="2694"/>
      </w:tblGrid>
      <w:tr w:rsidR="00224157" w:rsidRPr="00DB14D4" w14:paraId="1AF3A93B" w14:textId="77777777" w:rsidTr="007633BA">
        <w:trPr>
          <w:trHeight w:val="315"/>
        </w:trPr>
        <w:tc>
          <w:tcPr>
            <w:tcW w:w="473" w:type="dxa"/>
            <w:shd w:val="clear" w:color="auto" w:fill="auto"/>
            <w:noWrap/>
            <w:vAlign w:val="center"/>
            <w:hideMark/>
          </w:tcPr>
          <w:p w14:paraId="186E7CEA" w14:textId="51BD4B63" w:rsidR="00224157" w:rsidRPr="00DB14D4" w:rsidRDefault="00224157" w:rsidP="007633BA">
            <w:pPr>
              <w:spacing w:after="0" w:line="240" w:lineRule="auto"/>
              <w:jc w:val="center"/>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 xml:space="preserve">№ </w:t>
            </w:r>
            <w:proofErr w:type="spellStart"/>
            <w:r w:rsidRPr="00DB14D4">
              <w:rPr>
                <w:rFonts w:ascii="Times New Roman" w:eastAsia="Times New Roman" w:hAnsi="Times New Roman" w:cs="Times New Roman"/>
                <w:sz w:val="24"/>
                <w:szCs w:val="24"/>
                <w:lang w:eastAsia="ru-RU"/>
              </w:rPr>
              <w:t>пп</w:t>
            </w:r>
            <w:proofErr w:type="spellEnd"/>
          </w:p>
        </w:tc>
        <w:tc>
          <w:tcPr>
            <w:tcW w:w="2924" w:type="dxa"/>
            <w:shd w:val="clear" w:color="auto" w:fill="auto"/>
            <w:noWrap/>
            <w:vAlign w:val="center"/>
            <w:hideMark/>
          </w:tcPr>
          <w:p w14:paraId="61BAE65C" w14:textId="77777777" w:rsidR="00224157" w:rsidRPr="00DB14D4" w:rsidRDefault="00224157" w:rsidP="00C22E55">
            <w:pPr>
              <w:spacing w:after="0" w:line="240" w:lineRule="auto"/>
              <w:jc w:val="center"/>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Наименование теплоисточника</w:t>
            </w:r>
          </w:p>
        </w:tc>
        <w:tc>
          <w:tcPr>
            <w:tcW w:w="3402" w:type="dxa"/>
            <w:shd w:val="clear" w:color="auto" w:fill="auto"/>
            <w:noWrap/>
            <w:vAlign w:val="center"/>
            <w:hideMark/>
          </w:tcPr>
          <w:p w14:paraId="5A2450F4" w14:textId="7FB34012" w:rsidR="00224157" w:rsidRPr="00DB14D4" w:rsidRDefault="00224157" w:rsidP="00C22E55">
            <w:pPr>
              <w:spacing w:after="0" w:line="240" w:lineRule="auto"/>
              <w:jc w:val="center"/>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Населенный пункт</w:t>
            </w:r>
            <w:r w:rsidR="007633BA">
              <w:rPr>
                <w:rFonts w:ascii="Times New Roman" w:eastAsia="Times New Roman" w:hAnsi="Times New Roman" w:cs="Times New Roman"/>
                <w:sz w:val="24"/>
                <w:szCs w:val="24"/>
                <w:lang w:eastAsia="ru-RU"/>
              </w:rPr>
              <w:t>, адрес</w:t>
            </w:r>
          </w:p>
        </w:tc>
        <w:tc>
          <w:tcPr>
            <w:tcW w:w="2694" w:type="dxa"/>
            <w:shd w:val="clear" w:color="auto" w:fill="auto"/>
            <w:noWrap/>
            <w:vAlign w:val="center"/>
            <w:hideMark/>
          </w:tcPr>
          <w:p w14:paraId="3E42924F" w14:textId="77777777" w:rsidR="00224157" w:rsidRPr="00DB14D4" w:rsidRDefault="00224157" w:rsidP="00C22E55">
            <w:pPr>
              <w:spacing w:after="0" w:line="240" w:lineRule="auto"/>
              <w:jc w:val="center"/>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Теплоснабжающая организация</w:t>
            </w:r>
          </w:p>
        </w:tc>
      </w:tr>
      <w:tr w:rsidR="00224157" w:rsidRPr="00DB14D4" w14:paraId="4D829F60" w14:textId="77777777" w:rsidTr="007633BA">
        <w:trPr>
          <w:trHeight w:val="315"/>
        </w:trPr>
        <w:tc>
          <w:tcPr>
            <w:tcW w:w="473" w:type="dxa"/>
            <w:shd w:val="clear" w:color="auto" w:fill="auto"/>
            <w:noWrap/>
            <w:vAlign w:val="center"/>
            <w:hideMark/>
          </w:tcPr>
          <w:p w14:paraId="10B00FAF" w14:textId="77777777" w:rsidR="00224157" w:rsidRPr="00DB14D4" w:rsidRDefault="00224157" w:rsidP="00C22E55">
            <w:pPr>
              <w:spacing w:after="0" w:line="240" w:lineRule="auto"/>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1</w:t>
            </w:r>
          </w:p>
        </w:tc>
        <w:tc>
          <w:tcPr>
            <w:tcW w:w="2924" w:type="dxa"/>
            <w:shd w:val="clear" w:color="auto" w:fill="auto"/>
            <w:hideMark/>
          </w:tcPr>
          <w:p w14:paraId="4D56587B" w14:textId="6F022CB6" w:rsidR="00224157" w:rsidRPr="00DB14D4" w:rsidRDefault="00224157" w:rsidP="00C22E55">
            <w:pPr>
              <w:spacing w:after="0" w:line="240" w:lineRule="auto"/>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Котельная</w:t>
            </w:r>
            <w:r w:rsidR="0056659E">
              <w:rPr>
                <w:rFonts w:ascii="Times New Roman" w:eastAsia="Times New Roman" w:hAnsi="Times New Roman" w:cs="Times New Roman"/>
                <w:sz w:val="24"/>
                <w:szCs w:val="24"/>
                <w:lang w:eastAsia="ru-RU"/>
              </w:rPr>
              <w:t xml:space="preserve">, п. </w:t>
            </w:r>
            <w:r w:rsidR="005475E5">
              <w:rPr>
                <w:rFonts w:ascii="Times New Roman" w:eastAsia="Times New Roman" w:hAnsi="Times New Roman" w:cs="Times New Roman"/>
                <w:sz w:val="24"/>
                <w:szCs w:val="24"/>
                <w:lang w:eastAsia="ru-RU"/>
              </w:rPr>
              <w:t>Рощино</w:t>
            </w:r>
          </w:p>
        </w:tc>
        <w:tc>
          <w:tcPr>
            <w:tcW w:w="3402" w:type="dxa"/>
            <w:shd w:val="clear" w:color="auto" w:fill="auto"/>
            <w:vAlign w:val="center"/>
            <w:hideMark/>
          </w:tcPr>
          <w:p w14:paraId="048D5176" w14:textId="04394676" w:rsidR="00224157" w:rsidRPr="00DB14D4" w:rsidRDefault="005475E5" w:rsidP="00F85B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Рощино</w:t>
            </w:r>
            <w:r w:rsidR="007633BA">
              <w:rPr>
                <w:rFonts w:ascii="Times New Roman" w:eastAsia="Times New Roman" w:hAnsi="Times New Roman" w:cs="Times New Roman"/>
                <w:sz w:val="24"/>
                <w:szCs w:val="24"/>
                <w:lang w:eastAsia="ru-RU"/>
              </w:rPr>
              <w:t>, ул. Фабричная, 4а</w:t>
            </w:r>
          </w:p>
        </w:tc>
        <w:tc>
          <w:tcPr>
            <w:tcW w:w="2694" w:type="dxa"/>
            <w:shd w:val="clear" w:color="auto" w:fill="auto"/>
            <w:noWrap/>
            <w:vAlign w:val="center"/>
            <w:hideMark/>
          </w:tcPr>
          <w:p w14:paraId="3C7AC920" w14:textId="3A44C7CC" w:rsidR="00224157" w:rsidRPr="00DB14D4" w:rsidRDefault="00224157" w:rsidP="00F85B5A">
            <w:pPr>
              <w:spacing w:after="0" w:line="240" w:lineRule="auto"/>
              <w:jc w:val="center"/>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 xml:space="preserve">ООО </w:t>
            </w:r>
            <w:r w:rsidR="0006259B">
              <w:rPr>
                <w:rFonts w:ascii="Times New Roman" w:eastAsia="Times New Roman" w:hAnsi="Times New Roman" w:cs="Times New Roman"/>
                <w:sz w:val="24"/>
                <w:szCs w:val="24"/>
                <w:lang w:eastAsia="ru-RU"/>
              </w:rPr>
              <w:t>«</w:t>
            </w:r>
            <w:r w:rsidR="005475E5">
              <w:rPr>
                <w:rFonts w:ascii="Times New Roman" w:eastAsia="Times New Roman" w:hAnsi="Times New Roman" w:cs="Times New Roman"/>
                <w:sz w:val="24"/>
                <w:szCs w:val="24"/>
                <w:lang w:eastAsia="ru-RU"/>
              </w:rPr>
              <w:t>КН-Сервис</w:t>
            </w:r>
            <w:r w:rsidR="0006259B">
              <w:rPr>
                <w:rFonts w:ascii="Times New Roman" w:eastAsia="Times New Roman" w:hAnsi="Times New Roman" w:cs="Times New Roman"/>
                <w:sz w:val="24"/>
                <w:szCs w:val="24"/>
                <w:lang w:eastAsia="ru-RU"/>
              </w:rPr>
              <w:t>»</w:t>
            </w:r>
          </w:p>
        </w:tc>
      </w:tr>
      <w:tr w:rsidR="0006259B" w:rsidRPr="00DB14D4" w14:paraId="2062B512" w14:textId="77777777" w:rsidTr="007633BA">
        <w:trPr>
          <w:trHeight w:val="315"/>
        </w:trPr>
        <w:tc>
          <w:tcPr>
            <w:tcW w:w="473" w:type="dxa"/>
            <w:shd w:val="clear" w:color="auto" w:fill="auto"/>
            <w:noWrap/>
            <w:vAlign w:val="center"/>
          </w:tcPr>
          <w:p w14:paraId="7C8465F1" w14:textId="1881096C" w:rsidR="0006259B" w:rsidRPr="00DB14D4" w:rsidRDefault="0006259B" w:rsidP="00C22E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24" w:type="dxa"/>
            <w:shd w:val="clear" w:color="auto" w:fill="auto"/>
          </w:tcPr>
          <w:p w14:paraId="7E47C229" w14:textId="5921CD10" w:rsidR="0006259B" w:rsidRPr="00DB14D4" w:rsidRDefault="0006259B" w:rsidP="00C22E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w:t>
            </w:r>
            <w:r w:rsidR="0056659E">
              <w:rPr>
                <w:rFonts w:ascii="Times New Roman" w:eastAsia="Times New Roman" w:hAnsi="Times New Roman" w:cs="Times New Roman"/>
                <w:sz w:val="24"/>
                <w:szCs w:val="24"/>
                <w:lang w:eastAsia="ru-RU"/>
              </w:rPr>
              <w:t xml:space="preserve">, д. </w:t>
            </w:r>
            <w:r w:rsidR="005475E5">
              <w:rPr>
                <w:rFonts w:ascii="Times New Roman" w:eastAsia="Times New Roman" w:hAnsi="Times New Roman" w:cs="Times New Roman"/>
                <w:sz w:val="24"/>
                <w:szCs w:val="24"/>
                <w:lang w:eastAsia="ru-RU"/>
              </w:rPr>
              <w:t>Казанцево (</w:t>
            </w:r>
            <w:proofErr w:type="spellStart"/>
            <w:r w:rsidR="005475E5">
              <w:rPr>
                <w:rFonts w:ascii="Times New Roman" w:eastAsia="Times New Roman" w:hAnsi="Times New Roman" w:cs="Times New Roman"/>
                <w:sz w:val="24"/>
                <w:szCs w:val="24"/>
                <w:lang w:eastAsia="ru-RU"/>
              </w:rPr>
              <w:t>мкр</w:t>
            </w:r>
            <w:proofErr w:type="spellEnd"/>
            <w:r w:rsidR="005475E5">
              <w:rPr>
                <w:rFonts w:ascii="Times New Roman" w:eastAsia="Times New Roman" w:hAnsi="Times New Roman" w:cs="Times New Roman"/>
                <w:sz w:val="24"/>
                <w:szCs w:val="24"/>
                <w:lang w:eastAsia="ru-RU"/>
              </w:rPr>
              <w:t>. С</w:t>
            </w:r>
            <w:r w:rsidR="00134959">
              <w:rPr>
                <w:rFonts w:ascii="Times New Roman" w:eastAsia="Times New Roman" w:hAnsi="Times New Roman" w:cs="Times New Roman"/>
                <w:sz w:val="24"/>
                <w:szCs w:val="24"/>
                <w:lang w:eastAsia="ru-RU"/>
              </w:rPr>
              <w:t>лавино</w:t>
            </w:r>
            <w:r w:rsidR="005475E5">
              <w:rPr>
                <w:rFonts w:ascii="Times New Roman" w:eastAsia="Times New Roman" w:hAnsi="Times New Roman" w:cs="Times New Roman"/>
                <w:sz w:val="24"/>
                <w:szCs w:val="24"/>
                <w:lang w:eastAsia="ru-RU"/>
              </w:rPr>
              <w:t>)</w:t>
            </w:r>
          </w:p>
        </w:tc>
        <w:tc>
          <w:tcPr>
            <w:tcW w:w="3402" w:type="dxa"/>
            <w:shd w:val="clear" w:color="auto" w:fill="auto"/>
            <w:vAlign w:val="center"/>
          </w:tcPr>
          <w:p w14:paraId="21F0A997" w14:textId="2C22E419" w:rsidR="0006259B" w:rsidRDefault="005475E5" w:rsidP="00F85B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Казанцево (</w:t>
            </w:r>
            <w:proofErr w:type="spellStart"/>
            <w:r>
              <w:rPr>
                <w:rFonts w:ascii="Times New Roman" w:eastAsia="Times New Roman" w:hAnsi="Times New Roman" w:cs="Times New Roman"/>
                <w:sz w:val="24"/>
                <w:szCs w:val="24"/>
                <w:lang w:eastAsia="ru-RU"/>
              </w:rPr>
              <w:t>мкр</w:t>
            </w:r>
            <w:proofErr w:type="spellEnd"/>
            <w:r>
              <w:rPr>
                <w:rFonts w:ascii="Times New Roman" w:eastAsia="Times New Roman" w:hAnsi="Times New Roman" w:cs="Times New Roman"/>
                <w:sz w:val="24"/>
                <w:szCs w:val="24"/>
                <w:lang w:eastAsia="ru-RU"/>
              </w:rPr>
              <w:t>. С</w:t>
            </w:r>
            <w:r w:rsidR="009E5FC8">
              <w:rPr>
                <w:rFonts w:ascii="Times New Roman" w:eastAsia="Times New Roman" w:hAnsi="Times New Roman" w:cs="Times New Roman"/>
                <w:sz w:val="24"/>
                <w:szCs w:val="24"/>
                <w:lang w:eastAsia="ru-RU"/>
              </w:rPr>
              <w:t>лавино</w:t>
            </w:r>
            <w:r>
              <w:rPr>
                <w:rFonts w:ascii="Times New Roman" w:eastAsia="Times New Roman" w:hAnsi="Times New Roman" w:cs="Times New Roman"/>
                <w:sz w:val="24"/>
                <w:szCs w:val="24"/>
                <w:lang w:eastAsia="ru-RU"/>
              </w:rPr>
              <w:t>)</w:t>
            </w:r>
            <w:r w:rsidR="007633BA">
              <w:rPr>
                <w:rFonts w:ascii="Times New Roman" w:eastAsia="Times New Roman" w:hAnsi="Times New Roman" w:cs="Times New Roman"/>
                <w:sz w:val="24"/>
                <w:szCs w:val="24"/>
                <w:lang w:eastAsia="ru-RU"/>
              </w:rPr>
              <w:t>, ул. Строительная, 17</w:t>
            </w:r>
          </w:p>
        </w:tc>
        <w:tc>
          <w:tcPr>
            <w:tcW w:w="2694" w:type="dxa"/>
            <w:shd w:val="clear" w:color="auto" w:fill="auto"/>
            <w:noWrap/>
            <w:vAlign w:val="center"/>
          </w:tcPr>
          <w:p w14:paraId="28A6C1BA" w14:textId="30DD61B6" w:rsidR="0006259B" w:rsidRPr="00DB14D4" w:rsidRDefault="0006259B" w:rsidP="00F85B5A">
            <w:pPr>
              <w:spacing w:after="0" w:line="240" w:lineRule="auto"/>
              <w:jc w:val="center"/>
              <w:rPr>
                <w:rFonts w:ascii="Times New Roman" w:eastAsia="Times New Roman" w:hAnsi="Times New Roman" w:cs="Times New Roman"/>
                <w:sz w:val="24"/>
                <w:szCs w:val="24"/>
                <w:lang w:eastAsia="ru-RU"/>
              </w:rPr>
            </w:pPr>
            <w:r w:rsidRPr="0006259B">
              <w:rPr>
                <w:rFonts w:ascii="Times New Roman" w:eastAsia="Times New Roman" w:hAnsi="Times New Roman" w:cs="Times New Roman"/>
                <w:sz w:val="24"/>
                <w:szCs w:val="24"/>
                <w:lang w:eastAsia="ru-RU"/>
              </w:rPr>
              <w:t xml:space="preserve">ООО </w:t>
            </w:r>
            <w:r>
              <w:rPr>
                <w:rFonts w:ascii="Times New Roman" w:eastAsia="Times New Roman" w:hAnsi="Times New Roman" w:cs="Times New Roman"/>
                <w:sz w:val="24"/>
                <w:szCs w:val="24"/>
                <w:lang w:eastAsia="ru-RU"/>
              </w:rPr>
              <w:t>«</w:t>
            </w:r>
            <w:r w:rsidR="005475E5">
              <w:rPr>
                <w:rFonts w:ascii="Times New Roman" w:eastAsia="Times New Roman" w:hAnsi="Times New Roman" w:cs="Times New Roman"/>
                <w:sz w:val="24"/>
                <w:szCs w:val="24"/>
                <w:lang w:eastAsia="ru-RU"/>
              </w:rPr>
              <w:t>Центр</w:t>
            </w:r>
            <w:r>
              <w:rPr>
                <w:rFonts w:ascii="Times New Roman" w:eastAsia="Times New Roman" w:hAnsi="Times New Roman" w:cs="Times New Roman"/>
                <w:sz w:val="24"/>
                <w:szCs w:val="24"/>
                <w:lang w:eastAsia="ru-RU"/>
              </w:rPr>
              <w:t>»</w:t>
            </w:r>
          </w:p>
        </w:tc>
      </w:tr>
    </w:tbl>
    <w:p w14:paraId="0B2487D7" w14:textId="3281F895" w:rsidR="00224157" w:rsidRPr="00C22E55" w:rsidRDefault="00224157" w:rsidP="008F02CA">
      <w:pPr>
        <w:pStyle w:val="af3"/>
        <w:rPr>
          <w:sz w:val="16"/>
          <w:szCs w:val="16"/>
        </w:rPr>
      </w:pPr>
    </w:p>
    <w:p w14:paraId="459D3E9A" w14:textId="48233E94" w:rsidR="00C9507A" w:rsidRPr="00DB14D4" w:rsidRDefault="00C9507A" w:rsidP="008F02CA">
      <w:pPr>
        <w:pStyle w:val="af3"/>
      </w:pPr>
      <w:bookmarkStart w:id="10" w:name="_Toc32864849"/>
      <w:r w:rsidRPr="00DB14D4">
        <w:t>1.1.2. Зоны действия индивидуального теплоснабжения</w:t>
      </w:r>
      <w:bookmarkEnd w:id="8"/>
      <w:bookmarkEnd w:id="10"/>
    </w:p>
    <w:p w14:paraId="585DF6E7" w14:textId="6A7A016C" w:rsidR="00F51873" w:rsidRDefault="00C9507A" w:rsidP="00F11418">
      <w:pPr>
        <w:pStyle w:val="af0"/>
        <w:spacing w:before="0" w:line="240" w:lineRule="auto"/>
      </w:pPr>
      <w:r w:rsidRPr="00DB14D4">
        <w:t xml:space="preserve">Зоны действия индивидуального теплоснабжения расположены во всех населенных пунктах </w:t>
      </w:r>
      <w:r w:rsidR="00104EA5">
        <w:t>сельского</w:t>
      </w:r>
      <w:r w:rsidR="004A00BB">
        <w:t xml:space="preserve"> поселения</w:t>
      </w:r>
      <w:r w:rsidRPr="00DB14D4">
        <w:t>, где преобладает одноэтажная застройка</w:t>
      </w:r>
      <w:r w:rsidR="00EA53D9" w:rsidRPr="00DB14D4">
        <w:t>.</w:t>
      </w:r>
      <w:bookmarkStart w:id="11" w:name="_Toc6323071"/>
    </w:p>
    <w:p w14:paraId="3E2C673A" w14:textId="0EB1DC52" w:rsidR="000766AC" w:rsidRDefault="000766AC" w:rsidP="00F11418">
      <w:pPr>
        <w:pStyle w:val="af0"/>
        <w:spacing w:before="0" w:line="240" w:lineRule="auto"/>
      </w:pPr>
      <w:r>
        <w:t>Зоны действия источников индивидуального теплоснабжения, работающих на газообразном или твердом топливе, включают индивидуальные жилые домовладения и прочие объекты малоэтажного строительства, расположенные за пределами зон центрального теплоснабжения.</w:t>
      </w:r>
    </w:p>
    <w:p w14:paraId="419FFF69" w14:textId="3191B729" w:rsidR="00B372C5" w:rsidRDefault="00B372C5" w:rsidP="00B372C5">
      <w:pPr>
        <w:pStyle w:val="af3"/>
      </w:pPr>
      <w:bookmarkStart w:id="12" w:name="_Toc32864850"/>
      <w:r>
        <w:t>1.1.3. Зоны действия промышленных котельных, отпускающих тепловую энергию жилищно-коммунальному сектору</w:t>
      </w:r>
      <w:bookmarkEnd w:id="12"/>
    </w:p>
    <w:p w14:paraId="1AA04132" w14:textId="6EE96816" w:rsidR="00B372C5" w:rsidRDefault="00B372C5" w:rsidP="00F11418">
      <w:pPr>
        <w:pStyle w:val="af0"/>
        <w:spacing w:before="0" w:line="240" w:lineRule="auto"/>
      </w:pPr>
      <w:r>
        <w:t xml:space="preserve">На территории </w:t>
      </w:r>
      <w:r w:rsidR="001411C0">
        <w:t xml:space="preserve">поселения отсутствуют </w:t>
      </w:r>
      <w:r w:rsidR="001411C0" w:rsidRPr="001411C0">
        <w:t>промышленны</w:t>
      </w:r>
      <w:r w:rsidR="001411C0">
        <w:t>е</w:t>
      </w:r>
      <w:r w:rsidR="001411C0" w:rsidRPr="001411C0">
        <w:t xml:space="preserve"> котельны</w:t>
      </w:r>
      <w:r w:rsidR="001411C0">
        <w:t>е</w:t>
      </w:r>
      <w:r w:rsidR="001411C0" w:rsidRPr="001411C0">
        <w:t>, отпускающи</w:t>
      </w:r>
      <w:r w:rsidR="001411C0">
        <w:t>е</w:t>
      </w:r>
      <w:r w:rsidR="001411C0" w:rsidRPr="001411C0">
        <w:t xml:space="preserve"> тепловую энергию жилищно-коммунальному сектору</w:t>
      </w:r>
      <w:r w:rsidR="001411C0">
        <w:t>.</w:t>
      </w:r>
    </w:p>
    <w:p w14:paraId="7C3D4B5F" w14:textId="32163FF4" w:rsidR="00C9507A" w:rsidRPr="00DB14D4" w:rsidRDefault="00C9507A" w:rsidP="008F02CA">
      <w:pPr>
        <w:pStyle w:val="af3"/>
      </w:pPr>
      <w:bookmarkStart w:id="13" w:name="_Toc32864851"/>
      <w:r w:rsidRPr="00DB14D4">
        <w:t>Часть 2 Источники тепловой энергии</w:t>
      </w:r>
      <w:bookmarkEnd w:id="11"/>
      <w:bookmarkEnd w:id="13"/>
    </w:p>
    <w:p w14:paraId="3E9F623C" w14:textId="77777777" w:rsidR="00C9507A" w:rsidRPr="00DB14D4" w:rsidRDefault="00C9507A" w:rsidP="008F02CA">
      <w:pPr>
        <w:pStyle w:val="af3"/>
      </w:pPr>
      <w:bookmarkStart w:id="14" w:name="_Toc6323072"/>
      <w:bookmarkStart w:id="15" w:name="_Toc32864852"/>
      <w:r w:rsidRPr="00DB14D4">
        <w:t>1.2.1. Структура и технические характеристики основного оборудования</w:t>
      </w:r>
      <w:bookmarkEnd w:id="14"/>
      <w:bookmarkEnd w:id="15"/>
    </w:p>
    <w:p w14:paraId="398CEED5" w14:textId="3159C2FA" w:rsidR="00F51873" w:rsidRDefault="00C9507A" w:rsidP="00F11418">
      <w:pPr>
        <w:pStyle w:val="af0"/>
        <w:spacing w:before="0" w:line="240" w:lineRule="auto"/>
      </w:pPr>
      <w:r w:rsidRPr="00DB14D4">
        <w:t xml:space="preserve">Перечень основного оборудования </w:t>
      </w:r>
      <w:r w:rsidR="0051302B">
        <w:t>котельн</w:t>
      </w:r>
      <w:r w:rsidR="00F73B07">
        <w:t>ых</w:t>
      </w:r>
      <w:r w:rsidRPr="00DB14D4">
        <w:t>, обслуживаем</w:t>
      </w:r>
      <w:r w:rsidR="00F73B07">
        <w:t>ых</w:t>
      </w:r>
      <w:r w:rsidRPr="00DB14D4">
        <w:t xml:space="preserve"> </w:t>
      </w:r>
      <w:r w:rsidR="00166E3C" w:rsidRPr="00DB14D4">
        <w:t xml:space="preserve">на территории </w:t>
      </w:r>
      <w:r w:rsidR="00104EA5">
        <w:t>сельского</w:t>
      </w:r>
      <w:r w:rsidR="00F73B07">
        <w:t xml:space="preserve"> поселения</w:t>
      </w:r>
      <w:r w:rsidRPr="00DB14D4">
        <w:t>, приведен в таблице 1.2.1.</w:t>
      </w:r>
      <w:r w:rsidR="005D4A3E" w:rsidRPr="00DB14D4">
        <w:t>1</w:t>
      </w:r>
      <w:r w:rsidR="004C3627" w:rsidRPr="00DB14D4">
        <w:t>.</w:t>
      </w:r>
    </w:p>
    <w:p w14:paraId="1AC7CEF5" w14:textId="6913E30E" w:rsidR="00972FC5" w:rsidRDefault="00C9507A" w:rsidP="00F11418">
      <w:pPr>
        <w:pStyle w:val="af0"/>
        <w:spacing w:before="0" w:line="240" w:lineRule="auto"/>
      </w:pPr>
      <w:r w:rsidRPr="00DB14D4">
        <w:t xml:space="preserve">При </w:t>
      </w:r>
      <w:r w:rsidR="00181DBB" w:rsidRPr="00DB14D4">
        <w:t>разработке с</w:t>
      </w:r>
      <w:r w:rsidRPr="00DB14D4">
        <w:t>хе</w:t>
      </w:r>
      <w:r w:rsidR="00EE3C0D" w:rsidRPr="00DB14D4">
        <w:t xml:space="preserve">мы теплоснабжения уточнена информация </w:t>
      </w:r>
      <w:r w:rsidRPr="00DB14D4">
        <w:t>об установленной мощности теплоисточник</w:t>
      </w:r>
      <w:r w:rsidR="00C979E3">
        <w:t>ов</w:t>
      </w:r>
      <w:r w:rsidRPr="00DB14D4">
        <w:t xml:space="preserve"> согласно сведениям, предоставленным ТСО.</w:t>
      </w:r>
    </w:p>
    <w:p w14:paraId="675896CF" w14:textId="7A37A336" w:rsidR="00A53079" w:rsidRPr="00DB14D4" w:rsidRDefault="00661E62" w:rsidP="00ED0E2F">
      <w:pPr>
        <w:pStyle w:val="ae"/>
      </w:pPr>
      <w:bookmarkStart w:id="16" w:name="_Toc14406402"/>
      <w:r w:rsidRPr="00DB14D4">
        <w:lastRenderedPageBreak/>
        <w:t xml:space="preserve">Таблица 1.2.1.1. </w:t>
      </w:r>
      <w:bookmarkEnd w:id="16"/>
      <w:r w:rsidR="00ED0E2F" w:rsidRPr="00ED0E2F">
        <w:t>Состав и технические характеристики основного оборудования котельных</w:t>
      </w:r>
    </w:p>
    <w:tbl>
      <w:tblPr>
        <w:tblW w:w="9634" w:type="dxa"/>
        <w:tblLayout w:type="fixed"/>
        <w:tblLook w:val="04A0" w:firstRow="1" w:lastRow="0" w:firstColumn="1" w:lastColumn="0" w:noHBand="0" w:noVBand="1"/>
      </w:tblPr>
      <w:tblGrid>
        <w:gridCol w:w="473"/>
        <w:gridCol w:w="1507"/>
        <w:gridCol w:w="1156"/>
        <w:gridCol w:w="823"/>
        <w:gridCol w:w="1240"/>
        <w:gridCol w:w="1331"/>
        <w:gridCol w:w="1110"/>
        <w:gridCol w:w="756"/>
        <w:gridCol w:w="1238"/>
      </w:tblGrid>
      <w:tr w:rsidR="00F46360" w:rsidRPr="00F46360" w14:paraId="7783DE50" w14:textId="77777777" w:rsidTr="00B0616F">
        <w:trPr>
          <w:trHeight w:val="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BF72E" w14:textId="77777777" w:rsidR="00F46360" w:rsidRPr="00F46360" w:rsidRDefault="00F46360" w:rsidP="00F46360">
            <w:pPr>
              <w:spacing w:after="0" w:line="240" w:lineRule="auto"/>
              <w:jc w:val="center"/>
              <w:rPr>
                <w:rFonts w:ascii="Times New Roman" w:eastAsia="Times New Roman" w:hAnsi="Times New Roman" w:cs="Times New Roman"/>
                <w:color w:val="000000"/>
                <w:sz w:val="24"/>
                <w:szCs w:val="24"/>
                <w:lang w:eastAsia="ru-RU"/>
              </w:rPr>
            </w:pPr>
            <w:bookmarkStart w:id="17" w:name="_Toc6323073"/>
            <w:r w:rsidRPr="00F46360">
              <w:rPr>
                <w:rFonts w:ascii="Times New Roman" w:eastAsia="Times New Roman" w:hAnsi="Times New Roman" w:cs="Times New Roman"/>
                <w:color w:val="000000"/>
                <w:sz w:val="24"/>
                <w:szCs w:val="24"/>
                <w:lang w:eastAsia="ru-RU"/>
              </w:rPr>
              <w:t xml:space="preserve">№ </w:t>
            </w:r>
            <w:proofErr w:type="spellStart"/>
            <w:r w:rsidRPr="00F46360">
              <w:rPr>
                <w:rFonts w:ascii="Times New Roman" w:eastAsia="Times New Roman" w:hAnsi="Times New Roman" w:cs="Times New Roman"/>
                <w:color w:val="000000"/>
                <w:sz w:val="24"/>
                <w:szCs w:val="24"/>
                <w:lang w:eastAsia="ru-RU"/>
              </w:rPr>
              <w:t>пп</w:t>
            </w:r>
            <w:proofErr w:type="spellEnd"/>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30F664B9" w14:textId="77777777" w:rsidR="00F46360" w:rsidRPr="00F46360" w:rsidRDefault="00F46360" w:rsidP="00F46360">
            <w:pPr>
              <w:spacing w:after="0" w:line="240" w:lineRule="auto"/>
              <w:jc w:val="center"/>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Адрес котельной</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7782CBD8" w14:textId="77777777" w:rsidR="00F46360" w:rsidRPr="00F46360" w:rsidRDefault="00F46360" w:rsidP="00F46360">
            <w:pPr>
              <w:spacing w:after="0" w:line="240" w:lineRule="auto"/>
              <w:jc w:val="center"/>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Тип котла</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104BAB10" w14:textId="2D7901EA" w:rsidR="00F46360" w:rsidRPr="00F46360" w:rsidRDefault="00F46360" w:rsidP="00F46360">
            <w:pPr>
              <w:spacing w:after="0" w:line="240" w:lineRule="auto"/>
              <w:jc w:val="center"/>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 xml:space="preserve">Год </w:t>
            </w:r>
            <w:proofErr w:type="gramStart"/>
            <w:r w:rsidRPr="00F46360">
              <w:rPr>
                <w:rFonts w:ascii="Times New Roman" w:eastAsia="Times New Roman" w:hAnsi="Times New Roman" w:cs="Times New Roman"/>
                <w:color w:val="000000"/>
                <w:sz w:val="24"/>
                <w:szCs w:val="24"/>
                <w:lang w:eastAsia="ru-RU"/>
              </w:rPr>
              <w:t>уста</w:t>
            </w:r>
            <w:r>
              <w:rPr>
                <w:rFonts w:ascii="Times New Roman" w:eastAsia="Times New Roman" w:hAnsi="Times New Roman" w:cs="Times New Roman"/>
                <w:color w:val="000000"/>
                <w:sz w:val="24"/>
                <w:szCs w:val="24"/>
                <w:lang w:eastAsia="ru-RU"/>
              </w:rPr>
              <w:t>-</w:t>
            </w:r>
            <w:proofErr w:type="spellStart"/>
            <w:r w:rsidRPr="00F46360">
              <w:rPr>
                <w:rFonts w:ascii="Times New Roman" w:eastAsia="Times New Roman" w:hAnsi="Times New Roman" w:cs="Times New Roman"/>
                <w:color w:val="000000"/>
                <w:sz w:val="24"/>
                <w:szCs w:val="24"/>
                <w:lang w:eastAsia="ru-RU"/>
              </w:rPr>
              <w:t>новки</w:t>
            </w:r>
            <w:proofErr w:type="spellEnd"/>
            <w:proofErr w:type="gramEnd"/>
            <w:r w:rsidRPr="00F46360">
              <w:rPr>
                <w:rFonts w:ascii="Times New Roman" w:eastAsia="Times New Roman" w:hAnsi="Times New Roman" w:cs="Times New Roman"/>
                <w:color w:val="000000"/>
                <w:sz w:val="24"/>
                <w:szCs w:val="24"/>
                <w:lang w:eastAsia="ru-RU"/>
              </w:rPr>
              <w:t xml:space="preserve"> котла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1EE452D" w14:textId="164B36D7" w:rsidR="00F46360" w:rsidRPr="00F46360" w:rsidRDefault="00F46360" w:rsidP="00F46360">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F46360">
              <w:rPr>
                <w:rFonts w:ascii="Times New Roman" w:eastAsia="Times New Roman" w:hAnsi="Times New Roman" w:cs="Times New Roman"/>
                <w:color w:val="000000"/>
                <w:sz w:val="24"/>
                <w:szCs w:val="24"/>
                <w:lang w:eastAsia="ru-RU"/>
              </w:rPr>
              <w:t>Мощ</w:t>
            </w:r>
            <w:r>
              <w:rPr>
                <w:rFonts w:ascii="Times New Roman" w:eastAsia="Times New Roman" w:hAnsi="Times New Roman" w:cs="Times New Roman"/>
                <w:color w:val="000000"/>
                <w:sz w:val="24"/>
                <w:szCs w:val="24"/>
                <w:lang w:eastAsia="ru-RU"/>
              </w:rPr>
              <w:t>-</w:t>
            </w:r>
            <w:r w:rsidRPr="00F46360">
              <w:rPr>
                <w:rFonts w:ascii="Times New Roman" w:eastAsia="Times New Roman" w:hAnsi="Times New Roman" w:cs="Times New Roman"/>
                <w:color w:val="000000"/>
                <w:sz w:val="24"/>
                <w:szCs w:val="24"/>
                <w:lang w:eastAsia="ru-RU"/>
              </w:rPr>
              <w:t>ность</w:t>
            </w:r>
            <w:proofErr w:type="spellEnd"/>
            <w:proofErr w:type="gramEnd"/>
            <w:r w:rsidRPr="00F46360">
              <w:rPr>
                <w:rFonts w:ascii="Times New Roman" w:eastAsia="Times New Roman" w:hAnsi="Times New Roman" w:cs="Times New Roman"/>
                <w:color w:val="000000"/>
                <w:sz w:val="24"/>
                <w:szCs w:val="24"/>
                <w:lang w:eastAsia="ru-RU"/>
              </w:rPr>
              <w:t xml:space="preserve"> котла, Гкал/ч</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6CE0AA4F" w14:textId="29B5277D" w:rsidR="00F46360" w:rsidRPr="00F46360" w:rsidRDefault="00F46360" w:rsidP="00F46360">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F46360">
              <w:rPr>
                <w:rFonts w:ascii="Times New Roman" w:eastAsia="Times New Roman" w:hAnsi="Times New Roman" w:cs="Times New Roman"/>
                <w:color w:val="000000"/>
                <w:sz w:val="24"/>
                <w:szCs w:val="24"/>
                <w:lang w:eastAsia="ru-RU"/>
              </w:rPr>
              <w:t>Мощ</w:t>
            </w:r>
            <w:r>
              <w:rPr>
                <w:rFonts w:ascii="Times New Roman" w:eastAsia="Times New Roman" w:hAnsi="Times New Roman" w:cs="Times New Roman"/>
                <w:color w:val="000000"/>
                <w:sz w:val="24"/>
                <w:szCs w:val="24"/>
                <w:lang w:eastAsia="ru-RU"/>
              </w:rPr>
              <w:t>-</w:t>
            </w:r>
            <w:r w:rsidRPr="00F46360">
              <w:rPr>
                <w:rFonts w:ascii="Times New Roman" w:eastAsia="Times New Roman" w:hAnsi="Times New Roman" w:cs="Times New Roman"/>
                <w:color w:val="000000"/>
                <w:sz w:val="24"/>
                <w:szCs w:val="24"/>
                <w:lang w:eastAsia="ru-RU"/>
              </w:rPr>
              <w:t>ность</w:t>
            </w:r>
            <w:proofErr w:type="spellEnd"/>
            <w:proofErr w:type="gramEnd"/>
            <w:r w:rsidRPr="00F46360">
              <w:rPr>
                <w:rFonts w:ascii="Times New Roman" w:eastAsia="Times New Roman" w:hAnsi="Times New Roman" w:cs="Times New Roman"/>
                <w:color w:val="000000"/>
                <w:sz w:val="24"/>
                <w:szCs w:val="24"/>
                <w:lang w:eastAsia="ru-RU"/>
              </w:rPr>
              <w:t xml:space="preserve"> котельной, Гкал/ч</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01F2862C" w14:textId="77777777" w:rsidR="00F46360" w:rsidRPr="00F46360" w:rsidRDefault="00F46360" w:rsidP="00F46360">
            <w:pPr>
              <w:spacing w:after="0" w:line="240" w:lineRule="auto"/>
              <w:jc w:val="center"/>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 xml:space="preserve">УРУТ по котлам, кг </w:t>
            </w:r>
            <w:proofErr w:type="spellStart"/>
            <w:r w:rsidRPr="00F46360">
              <w:rPr>
                <w:rFonts w:ascii="Times New Roman" w:eastAsia="Times New Roman" w:hAnsi="Times New Roman" w:cs="Times New Roman"/>
                <w:color w:val="000000"/>
                <w:sz w:val="24"/>
                <w:szCs w:val="24"/>
                <w:lang w:eastAsia="ru-RU"/>
              </w:rPr>
              <w:t>у.т</w:t>
            </w:r>
            <w:proofErr w:type="spellEnd"/>
            <w:r w:rsidRPr="00F46360">
              <w:rPr>
                <w:rFonts w:ascii="Times New Roman" w:eastAsia="Times New Roman" w:hAnsi="Times New Roman" w:cs="Times New Roman"/>
                <w:color w:val="000000"/>
                <w:sz w:val="24"/>
                <w:szCs w:val="24"/>
                <w:lang w:eastAsia="ru-RU"/>
              </w:rPr>
              <w:t>./Гкал</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501207FF" w14:textId="77777777" w:rsidR="00F46360" w:rsidRPr="00F46360" w:rsidRDefault="00F46360" w:rsidP="00F46360">
            <w:pPr>
              <w:spacing w:after="0" w:line="240" w:lineRule="auto"/>
              <w:jc w:val="center"/>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КПД котлов,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5EC99C73" w14:textId="5E839EDC" w:rsidR="00F46360" w:rsidRPr="00F46360" w:rsidRDefault="00F46360" w:rsidP="00F46360">
            <w:pPr>
              <w:spacing w:after="0" w:line="240" w:lineRule="auto"/>
              <w:jc w:val="center"/>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 xml:space="preserve">УРУТ по </w:t>
            </w:r>
            <w:proofErr w:type="gramStart"/>
            <w:r w:rsidRPr="00F46360">
              <w:rPr>
                <w:rFonts w:ascii="Times New Roman" w:eastAsia="Times New Roman" w:hAnsi="Times New Roman" w:cs="Times New Roman"/>
                <w:color w:val="000000"/>
                <w:sz w:val="24"/>
                <w:szCs w:val="24"/>
                <w:lang w:eastAsia="ru-RU"/>
              </w:rPr>
              <w:t>котел</w:t>
            </w:r>
            <w:r>
              <w:rPr>
                <w:rFonts w:ascii="Times New Roman" w:eastAsia="Times New Roman" w:hAnsi="Times New Roman" w:cs="Times New Roman"/>
                <w:color w:val="000000"/>
                <w:sz w:val="24"/>
                <w:szCs w:val="24"/>
                <w:lang w:eastAsia="ru-RU"/>
              </w:rPr>
              <w:t>-</w:t>
            </w:r>
            <w:proofErr w:type="spellStart"/>
            <w:r w:rsidRPr="00F46360">
              <w:rPr>
                <w:rFonts w:ascii="Times New Roman" w:eastAsia="Times New Roman" w:hAnsi="Times New Roman" w:cs="Times New Roman"/>
                <w:color w:val="000000"/>
                <w:sz w:val="24"/>
                <w:szCs w:val="24"/>
                <w:lang w:eastAsia="ru-RU"/>
              </w:rPr>
              <w:t>ьной</w:t>
            </w:r>
            <w:proofErr w:type="spellEnd"/>
            <w:proofErr w:type="gramEnd"/>
            <w:r w:rsidRPr="00F46360">
              <w:rPr>
                <w:rFonts w:ascii="Times New Roman" w:eastAsia="Times New Roman" w:hAnsi="Times New Roman" w:cs="Times New Roman"/>
                <w:color w:val="000000"/>
                <w:sz w:val="24"/>
                <w:szCs w:val="24"/>
                <w:lang w:eastAsia="ru-RU"/>
              </w:rPr>
              <w:t xml:space="preserve">, кг </w:t>
            </w:r>
            <w:proofErr w:type="spellStart"/>
            <w:r w:rsidRPr="00F46360">
              <w:rPr>
                <w:rFonts w:ascii="Times New Roman" w:eastAsia="Times New Roman" w:hAnsi="Times New Roman" w:cs="Times New Roman"/>
                <w:color w:val="000000"/>
                <w:sz w:val="24"/>
                <w:szCs w:val="24"/>
                <w:lang w:eastAsia="ru-RU"/>
              </w:rPr>
              <w:t>у.т</w:t>
            </w:r>
            <w:proofErr w:type="spellEnd"/>
            <w:r w:rsidRPr="00F46360">
              <w:rPr>
                <w:rFonts w:ascii="Times New Roman" w:eastAsia="Times New Roman" w:hAnsi="Times New Roman" w:cs="Times New Roman"/>
                <w:color w:val="000000"/>
                <w:sz w:val="24"/>
                <w:szCs w:val="24"/>
                <w:lang w:eastAsia="ru-RU"/>
              </w:rPr>
              <w:t>./Гкал</w:t>
            </w:r>
          </w:p>
        </w:tc>
      </w:tr>
      <w:tr w:rsidR="00F46360" w:rsidRPr="00F46360" w14:paraId="7873A420" w14:textId="77777777" w:rsidTr="00B0616F">
        <w:trPr>
          <w:trHeight w:val="315"/>
        </w:trPr>
        <w:tc>
          <w:tcPr>
            <w:tcW w:w="9634"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18F48A8B" w14:textId="77777777" w:rsidR="00F46360" w:rsidRPr="00F46360" w:rsidRDefault="00F46360" w:rsidP="00F46360">
            <w:pPr>
              <w:spacing w:after="0" w:line="240" w:lineRule="auto"/>
              <w:jc w:val="center"/>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Основное топливо - природный газ</w:t>
            </w:r>
          </w:p>
        </w:tc>
      </w:tr>
      <w:tr w:rsidR="00FB40DD" w:rsidRPr="00F46360" w14:paraId="515436FE" w14:textId="77777777" w:rsidTr="00536209">
        <w:trPr>
          <w:trHeight w:val="645"/>
        </w:trPr>
        <w:tc>
          <w:tcPr>
            <w:tcW w:w="473" w:type="dxa"/>
            <w:vMerge w:val="restart"/>
            <w:tcBorders>
              <w:top w:val="nil"/>
              <w:left w:val="single" w:sz="4" w:space="0" w:color="auto"/>
              <w:right w:val="single" w:sz="4" w:space="0" w:color="auto"/>
            </w:tcBorders>
            <w:shd w:val="clear" w:color="auto" w:fill="auto"/>
            <w:hideMark/>
          </w:tcPr>
          <w:p w14:paraId="076C5138" w14:textId="77777777" w:rsidR="00FB40DD" w:rsidRPr="00F46360" w:rsidRDefault="00FB40DD" w:rsidP="00F46360">
            <w:pPr>
              <w:spacing w:after="0" w:line="240" w:lineRule="auto"/>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1</w:t>
            </w:r>
          </w:p>
        </w:tc>
        <w:tc>
          <w:tcPr>
            <w:tcW w:w="1507" w:type="dxa"/>
            <w:vMerge w:val="restart"/>
            <w:tcBorders>
              <w:top w:val="nil"/>
              <w:left w:val="single" w:sz="4" w:space="0" w:color="auto"/>
              <w:right w:val="single" w:sz="4" w:space="0" w:color="auto"/>
            </w:tcBorders>
            <w:shd w:val="clear" w:color="auto" w:fill="auto"/>
            <w:hideMark/>
          </w:tcPr>
          <w:p w14:paraId="617492E7" w14:textId="77777777" w:rsidR="00FB40DD" w:rsidRPr="00F46360" w:rsidRDefault="00FB40DD" w:rsidP="00F46360">
            <w:pPr>
              <w:spacing w:after="0" w:line="240" w:lineRule="auto"/>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Котельная, п. Рощино</w:t>
            </w:r>
          </w:p>
        </w:tc>
        <w:tc>
          <w:tcPr>
            <w:tcW w:w="1156" w:type="dxa"/>
            <w:tcBorders>
              <w:top w:val="nil"/>
              <w:left w:val="nil"/>
              <w:bottom w:val="single" w:sz="4" w:space="0" w:color="auto"/>
              <w:right w:val="single" w:sz="4" w:space="0" w:color="auto"/>
            </w:tcBorders>
            <w:shd w:val="clear" w:color="auto" w:fill="auto"/>
            <w:vAlign w:val="center"/>
            <w:hideMark/>
          </w:tcPr>
          <w:p w14:paraId="5034A5A6" w14:textId="481BD095" w:rsidR="00FB40DD" w:rsidRPr="00F46360" w:rsidRDefault="00FB40DD" w:rsidP="00F85B5A">
            <w:pPr>
              <w:spacing w:after="0" w:line="240" w:lineRule="auto"/>
              <w:jc w:val="center"/>
              <w:rPr>
                <w:rFonts w:ascii="Times New Roman" w:eastAsia="Times New Roman" w:hAnsi="Times New Roman" w:cs="Times New Roman"/>
                <w:color w:val="000000"/>
                <w:sz w:val="24"/>
                <w:szCs w:val="24"/>
                <w:lang w:eastAsia="ru-RU"/>
              </w:rPr>
            </w:pPr>
            <w:proofErr w:type="spellStart"/>
            <w:r w:rsidRPr="00F46360">
              <w:rPr>
                <w:rFonts w:ascii="Times New Roman" w:eastAsia="Times New Roman" w:hAnsi="Times New Roman" w:cs="Times New Roman"/>
                <w:color w:val="000000"/>
                <w:sz w:val="24"/>
                <w:szCs w:val="24"/>
                <w:lang w:eastAsia="ru-RU"/>
              </w:rPr>
              <w:t>Термо</w:t>
            </w:r>
            <w:proofErr w:type="spellEnd"/>
            <w:r>
              <w:rPr>
                <w:rFonts w:ascii="Times New Roman" w:eastAsia="Times New Roman" w:hAnsi="Times New Roman" w:cs="Times New Roman"/>
                <w:color w:val="000000"/>
                <w:sz w:val="24"/>
                <w:szCs w:val="24"/>
                <w:lang w:eastAsia="ru-RU"/>
              </w:rPr>
              <w:t>-</w:t>
            </w:r>
            <w:r w:rsidRPr="00F46360">
              <w:rPr>
                <w:rFonts w:ascii="Times New Roman" w:eastAsia="Times New Roman" w:hAnsi="Times New Roman" w:cs="Times New Roman"/>
                <w:color w:val="000000"/>
                <w:sz w:val="24"/>
                <w:szCs w:val="24"/>
                <w:lang w:eastAsia="ru-RU"/>
              </w:rPr>
              <w:t>техник ТТ100</w:t>
            </w:r>
          </w:p>
        </w:tc>
        <w:tc>
          <w:tcPr>
            <w:tcW w:w="823" w:type="dxa"/>
            <w:tcBorders>
              <w:top w:val="nil"/>
              <w:left w:val="nil"/>
              <w:bottom w:val="single" w:sz="4" w:space="0" w:color="auto"/>
              <w:right w:val="single" w:sz="4" w:space="0" w:color="auto"/>
            </w:tcBorders>
            <w:shd w:val="clear" w:color="auto" w:fill="auto"/>
            <w:vAlign w:val="bottom"/>
            <w:hideMark/>
          </w:tcPr>
          <w:p w14:paraId="0258C9D3" w14:textId="77777777" w:rsidR="00FB40DD" w:rsidRPr="00F46360" w:rsidRDefault="00FB40DD"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2011</w:t>
            </w:r>
          </w:p>
        </w:tc>
        <w:tc>
          <w:tcPr>
            <w:tcW w:w="1240" w:type="dxa"/>
            <w:tcBorders>
              <w:top w:val="nil"/>
              <w:left w:val="nil"/>
              <w:bottom w:val="single" w:sz="4" w:space="0" w:color="auto"/>
              <w:right w:val="single" w:sz="4" w:space="0" w:color="auto"/>
            </w:tcBorders>
            <w:shd w:val="clear" w:color="auto" w:fill="auto"/>
            <w:vAlign w:val="bottom"/>
            <w:hideMark/>
          </w:tcPr>
          <w:p w14:paraId="23436584" w14:textId="77777777" w:rsidR="00FB40DD" w:rsidRPr="00F46360" w:rsidRDefault="00FB40DD"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4,30</w:t>
            </w:r>
          </w:p>
        </w:tc>
        <w:tc>
          <w:tcPr>
            <w:tcW w:w="1331" w:type="dxa"/>
            <w:vMerge w:val="restart"/>
            <w:tcBorders>
              <w:top w:val="nil"/>
              <w:left w:val="single" w:sz="4" w:space="0" w:color="auto"/>
              <w:right w:val="single" w:sz="4" w:space="0" w:color="auto"/>
            </w:tcBorders>
            <w:shd w:val="clear" w:color="auto" w:fill="auto"/>
            <w:vAlign w:val="bottom"/>
            <w:hideMark/>
          </w:tcPr>
          <w:p w14:paraId="6B9A45D4" w14:textId="3A44B135" w:rsidR="00FB40DD" w:rsidRPr="00F46360" w:rsidRDefault="00FB40DD" w:rsidP="00D1376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17,198</w:t>
            </w:r>
          </w:p>
        </w:tc>
        <w:tc>
          <w:tcPr>
            <w:tcW w:w="1110" w:type="dxa"/>
            <w:tcBorders>
              <w:top w:val="nil"/>
              <w:left w:val="nil"/>
              <w:bottom w:val="single" w:sz="4" w:space="0" w:color="auto"/>
              <w:right w:val="single" w:sz="4" w:space="0" w:color="auto"/>
            </w:tcBorders>
            <w:shd w:val="clear" w:color="auto" w:fill="auto"/>
            <w:vAlign w:val="bottom"/>
            <w:hideMark/>
          </w:tcPr>
          <w:p w14:paraId="1875D4CC" w14:textId="17EFF6CA" w:rsidR="00FB40DD" w:rsidRPr="00F46360" w:rsidRDefault="00FB40DD"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153,0</w:t>
            </w:r>
            <w:r>
              <w:rPr>
                <w:rFonts w:ascii="Times New Roman" w:eastAsia="Times New Roman" w:hAnsi="Times New Roman" w:cs="Times New Roman"/>
                <w:color w:val="000000"/>
                <w:sz w:val="24"/>
                <w:szCs w:val="24"/>
                <w:lang w:eastAsia="ru-RU"/>
              </w:rPr>
              <w:t>5</w:t>
            </w:r>
          </w:p>
        </w:tc>
        <w:tc>
          <w:tcPr>
            <w:tcW w:w="756" w:type="dxa"/>
            <w:tcBorders>
              <w:top w:val="nil"/>
              <w:left w:val="nil"/>
              <w:bottom w:val="single" w:sz="4" w:space="0" w:color="auto"/>
              <w:right w:val="single" w:sz="4" w:space="0" w:color="auto"/>
            </w:tcBorders>
            <w:shd w:val="clear" w:color="auto" w:fill="auto"/>
            <w:vAlign w:val="bottom"/>
            <w:hideMark/>
          </w:tcPr>
          <w:p w14:paraId="7B715678" w14:textId="77777777" w:rsidR="00FB40DD" w:rsidRPr="00F46360" w:rsidRDefault="00FB40DD"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94,3</w:t>
            </w:r>
          </w:p>
        </w:tc>
        <w:tc>
          <w:tcPr>
            <w:tcW w:w="1238" w:type="dxa"/>
            <w:vMerge w:val="restart"/>
            <w:tcBorders>
              <w:top w:val="nil"/>
              <w:left w:val="single" w:sz="4" w:space="0" w:color="auto"/>
              <w:right w:val="single" w:sz="4" w:space="0" w:color="auto"/>
            </w:tcBorders>
            <w:shd w:val="clear" w:color="auto" w:fill="auto"/>
            <w:vAlign w:val="bottom"/>
            <w:hideMark/>
          </w:tcPr>
          <w:p w14:paraId="460F3AEC" w14:textId="08721B9B" w:rsidR="00FB40DD" w:rsidRPr="00F46360" w:rsidRDefault="00FB40DD" w:rsidP="00F4636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162,2</w:t>
            </w:r>
          </w:p>
        </w:tc>
      </w:tr>
      <w:tr w:rsidR="00FB40DD" w:rsidRPr="00F46360" w14:paraId="011D27A9" w14:textId="77777777" w:rsidTr="00536209">
        <w:trPr>
          <w:trHeight w:val="645"/>
        </w:trPr>
        <w:tc>
          <w:tcPr>
            <w:tcW w:w="473" w:type="dxa"/>
            <w:vMerge/>
            <w:tcBorders>
              <w:left w:val="single" w:sz="4" w:space="0" w:color="auto"/>
              <w:right w:val="single" w:sz="4" w:space="0" w:color="auto"/>
            </w:tcBorders>
            <w:vAlign w:val="center"/>
            <w:hideMark/>
          </w:tcPr>
          <w:p w14:paraId="26CE7E26" w14:textId="77777777" w:rsidR="00FB40DD" w:rsidRPr="00F46360" w:rsidRDefault="00FB40DD" w:rsidP="00F46360">
            <w:pPr>
              <w:spacing w:after="0" w:line="240" w:lineRule="auto"/>
              <w:rPr>
                <w:rFonts w:ascii="Times New Roman" w:eastAsia="Times New Roman" w:hAnsi="Times New Roman" w:cs="Times New Roman"/>
                <w:color w:val="000000"/>
                <w:sz w:val="24"/>
                <w:szCs w:val="24"/>
                <w:lang w:eastAsia="ru-RU"/>
              </w:rPr>
            </w:pPr>
          </w:p>
        </w:tc>
        <w:tc>
          <w:tcPr>
            <w:tcW w:w="1507" w:type="dxa"/>
            <w:vMerge/>
            <w:tcBorders>
              <w:left w:val="single" w:sz="4" w:space="0" w:color="auto"/>
              <w:right w:val="single" w:sz="4" w:space="0" w:color="auto"/>
            </w:tcBorders>
            <w:vAlign w:val="center"/>
            <w:hideMark/>
          </w:tcPr>
          <w:p w14:paraId="5ACA4368" w14:textId="77777777" w:rsidR="00FB40DD" w:rsidRPr="00F46360" w:rsidRDefault="00FB40DD" w:rsidP="00F46360">
            <w:pPr>
              <w:spacing w:after="0" w:line="240" w:lineRule="auto"/>
              <w:rPr>
                <w:rFonts w:ascii="Times New Roman" w:eastAsia="Times New Roman" w:hAnsi="Times New Roman" w:cs="Times New Roman"/>
                <w:color w:val="000000"/>
                <w:sz w:val="24"/>
                <w:szCs w:val="24"/>
                <w:lang w:eastAsia="ru-RU"/>
              </w:rPr>
            </w:pPr>
          </w:p>
        </w:tc>
        <w:tc>
          <w:tcPr>
            <w:tcW w:w="1156" w:type="dxa"/>
            <w:tcBorders>
              <w:top w:val="nil"/>
              <w:left w:val="nil"/>
              <w:bottom w:val="single" w:sz="4" w:space="0" w:color="auto"/>
              <w:right w:val="single" w:sz="4" w:space="0" w:color="auto"/>
            </w:tcBorders>
            <w:shd w:val="clear" w:color="auto" w:fill="auto"/>
            <w:vAlign w:val="center"/>
            <w:hideMark/>
          </w:tcPr>
          <w:p w14:paraId="1C88D130" w14:textId="6E1DBEDD" w:rsidR="00FB40DD" w:rsidRPr="00F46360" w:rsidRDefault="00FB40DD" w:rsidP="00F85B5A">
            <w:pPr>
              <w:spacing w:after="0" w:line="240" w:lineRule="auto"/>
              <w:jc w:val="center"/>
              <w:rPr>
                <w:rFonts w:ascii="Times New Roman" w:eastAsia="Times New Roman" w:hAnsi="Times New Roman" w:cs="Times New Roman"/>
                <w:color w:val="000000"/>
                <w:sz w:val="24"/>
                <w:szCs w:val="24"/>
                <w:lang w:eastAsia="ru-RU"/>
              </w:rPr>
            </w:pPr>
            <w:proofErr w:type="spellStart"/>
            <w:r w:rsidRPr="00F46360">
              <w:rPr>
                <w:rFonts w:ascii="Times New Roman" w:eastAsia="Times New Roman" w:hAnsi="Times New Roman" w:cs="Times New Roman"/>
                <w:color w:val="000000"/>
                <w:sz w:val="24"/>
                <w:szCs w:val="24"/>
                <w:lang w:eastAsia="ru-RU"/>
              </w:rPr>
              <w:t>Термо</w:t>
            </w:r>
            <w:proofErr w:type="spellEnd"/>
            <w:r>
              <w:rPr>
                <w:rFonts w:ascii="Times New Roman" w:eastAsia="Times New Roman" w:hAnsi="Times New Roman" w:cs="Times New Roman"/>
                <w:color w:val="000000"/>
                <w:sz w:val="24"/>
                <w:szCs w:val="24"/>
                <w:lang w:eastAsia="ru-RU"/>
              </w:rPr>
              <w:t>-</w:t>
            </w:r>
            <w:r w:rsidRPr="00F46360">
              <w:rPr>
                <w:rFonts w:ascii="Times New Roman" w:eastAsia="Times New Roman" w:hAnsi="Times New Roman" w:cs="Times New Roman"/>
                <w:color w:val="000000"/>
                <w:sz w:val="24"/>
                <w:szCs w:val="24"/>
                <w:lang w:eastAsia="ru-RU"/>
              </w:rPr>
              <w:t>техник ТТ100</w:t>
            </w:r>
          </w:p>
        </w:tc>
        <w:tc>
          <w:tcPr>
            <w:tcW w:w="823" w:type="dxa"/>
            <w:tcBorders>
              <w:top w:val="nil"/>
              <w:left w:val="nil"/>
              <w:bottom w:val="single" w:sz="4" w:space="0" w:color="auto"/>
              <w:right w:val="single" w:sz="4" w:space="0" w:color="auto"/>
            </w:tcBorders>
            <w:shd w:val="clear" w:color="auto" w:fill="auto"/>
            <w:vAlign w:val="bottom"/>
            <w:hideMark/>
          </w:tcPr>
          <w:p w14:paraId="4045354C" w14:textId="77777777" w:rsidR="00FB40DD" w:rsidRPr="00F46360" w:rsidRDefault="00FB40DD"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2011</w:t>
            </w:r>
          </w:p>
        </w:tc>
        <w:tc>
          <w:tcPr>
            <w:tcW w:w="1240" w:type="dxa"/>
            <w:tcBorders>
              <w:top w:val="nil"/>
              <w:left w:val="nil"/>
              <w:bottom w:val="single" w:sz="4" w:space="0" w:color="auto"/>
              <w:right w:val="single" w:sz="4" w:space="0" w:color="auto"/>
            </w:tcBorders>
            <w:shd w:val="clear" w:color="auto" w:fill="auto"/>
            <w:vAlign w:val="bottom"/>
            <w:hideMark/>
          </w:tcPr>
          <w:p w14:paraId="3A1A814C" w14:textId="77777777" w:rsidR="00FB40DD" w:rsidRPr="00F46360" w:rsidRDefault="00FB40DD"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4,30</w:t>
            </w:r>
          </w:p>
        </w:tc>
        <w:tc>
          <w:tcPr>
            <w:tcW w:w="1331" w:type="dxa"/>
            <w:vMerge/>
            <w:tcBorders>
              <w:left w:val="single" w:sz="4" w:space="0" w:color="auto"/>
              <w:right w:val="single" w:sz="4" w:space="0" w:color="auto"/>
            </w:tcBorders>
            <w:vAlign w:val="center"/>
            <w:hideMark/>
          </w:tcPr>
          <w:p w14:paraId="25DF0E89" w14:textId="08B59C95" w:rsidR="00FB40DD" w:rsidRPr="00F46360" w:rsidRDefault="00FB40DD" w:rsidP="00F46360">
            <w:pPr>
              <w:spacing w:after="0" w:line="240" w:lineRule="auto"/>
              <w:rPr>
                <w:rFonts w:ascii="Times New Roman" w:eastAsia="Times New Roman" w:hAnsi="Times New Roman" w:cs="Times New Roman"/>
                <w:color w:val="000000"/>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hideMark/>
          </w:tcPr>
          <w:p w14:paraId="793D7402" w14:textId="6BDB71FB" w:rsidR="00FB40DD" w:rsidRPr="00F46360" w:rsidRDefault="00FB40DD"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153,0</w:t>
            </w:r>
            <w:r>
              <w:rPr>
                <w:rFonts w:ascii="Times New Roman" w:eastAsia="Times New Roman" w:hAnsi="Times New Roman" w:cs="Times New Roman"/>
                <w:color w:val="000000"/>
                <w:sz w:val="24"/>
                <w:szCs w:val="24"/>
                <w:lang w:eastAsia="ru-RU"/>
              </w:rPr>
              <w:t>5</w:t>
            </w:r>
          </w:p>
        </w:tc>
        <w:tc>
          <w:tcPr>
            <w:tcW w:w="756" w:type="dxa"/>
            <w:tcBorders>
              <w:top w:val="nil"/>
              <w:left w:val="nil"/>
              <w:bottom w:val="single" w:sz="4" w:space="0" w:color="auto"/>
              <w:right w:val="single" w:sz="4" w:space="0" w:color="auto"/>
            </w:tcBorders>
            <w:shd w:val="clear" w:color="auto" w:fill="auto"/>
            <w:vAlign w:val="bottom"/>
            <w:hideMark/>
          </w:tcPr>
          <w:p w14:paraId="4598738D" w14:textId="77777777" w:rsidR="00FB40DD" w:rsidRPr="00F46360" w:rsidRDefault="00FB40DD"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94,3</w:t>
            </w:r>
          </w:p>
        </w:tc>
        <w:tc>
          <w:tcPr>
            <w:tcW w:w="1238" w:type="dxa"/>
            <w:vMerge/>
            <w:tcBorders>
              <w:left w:val="single" w:sz="4" w:space="0" w:color="auto"/>
              <w:right w:val="single" w:sz="4" w:space="0" w:color="auto"/>
            </w:tcBorders>
            <w:vAlign w:val="center"/>
            <w:hideMark/>
          </w:tcPr>
          <w:p w14:paraId="0495C7C3" w14:textId="77777777" w:rsidR="00FB40DD" w:rsidRPr="00F46360" w:rsidRDefault="00FB40DD" w:rsidP="00F46360">
            <w:pPr>
              <w:spacing w:after="0" w:line="240" w:lineRule="auto"/>
              <w:rPr>
                <w:rFonts w:ascii="Times New Roman" w:eastAsia="Times New Roman" w:hAnsi="Times New Roman" w:cs="Times New Roman"/>
                <w:color w:val="000000"/>
                <w:sz w:val="24"/>
                <w:szCs w:val="24"/>
                <w:lang w:eastAsia="ru-RU"/>
              </w:rPr>
            </w:pPr>
          </w:p>
        </w:tc>
      </w:tr>
      <w:tr w:rsidR="00FB40DD" w:rsidRPr="00F46360" w14:paraId="7B4D78D0" w14:textId="77777777" w:rsidTr="00536209">
        <w:trPr>
          <w:trHeight w:val="645"/>
        </w:trPr>
        <w:tc>
          <w:tcPr>
            <w:tcW w:w="473" w:type="dxa"/>
            <w:vMerge/>
            <w:tcBorders>
              <w:left w:val="single" w:sz="4" w:space="0" w:color="auto"/>
              <w:right w:val="single" w:sz="4" w:space="0" w:color="auto"/>
            </w:tcBorders>
            <w:vAlign w:val="center"/>
            <w:hideMark/>
          </w:tcPr>
          <w:p w14:paraId="56872B20" w14:textId="77777777" w:rsidR="00FB40DD" w:rsidRPr="00F46360" w:rsidRDefault="00FB40DD" w:rsidP="00F46360">
            <w:pPr>
              <w:spacing w:after="0" w:line="240" w:lineRule="auto"/>
              <w:rPr>
                <w:rFonts w:ascii="Times New Roman" w:eastAsia="Times New Roman" w:hAnsi="Times New Roman" w:cs="Times New Roman"/>
                <w:color w:val="000000"/>
                <w:sz w:val="24"/>
                <w:szCs w:val="24"/>
                <w:lang w:eastAsia="ru-RU"/>
              </w:rPr>
            </w:pPr>
          </w:p>
        </w:tc>
        <w:tc>
          <w:tcPr>
            <w:tcW w:w="1507" w:type="dxa"/>
            <w:vMerge/>
            <w:tcBorders>
              <w:left w:val="single" w:sz="4" w:space="0" w:color="auto"/>
              <w:right w:val="single" w:sz="4" w:space="0" w:color="auto"/>
            </w:tcBorders>
            <w:vAlign w:val="center"/>
            <w:hideMark/>
          </w:tcPr>
          <w:p w14:paraId="1A8E5554" w14:textId="77777777" w:rsidR="00FB40DD" w:rsidRPr="00F46360" w:rsidRDefault="00FB40DD" w:rsidP="00F46360">
            <w:pPr>
              <w:spacing w:after="0" w:line="240" w:lineRule="auto"/>
              <w:rPr>
                <w:rFonts w:ascii="Times New Roman" w:eastAsia="Times New Roman" w:hAnsi="Times New Roman" w:cs="Times New Roman"/>
                <w:color w:val="000000"/>
                <w:sz w:val="24"/>
                <w:szCs w:val="24"/>
                <w:lang w:eastAsia="ru-RU"/>
              </w:rPr>
            </w:pPr>
          </w:p>
        </w:tc>
        <w:tc>
          <w:tcPr>
            <w:tcW w:w="1156" w:type="dxa"/>
            <w:tcBorders>
              <w:top w:val="nil"/>
              <w:left w:val="nil"/>
              <w:bottom w:val="single" w:sz="4" w:space="0" w:color="auto"/>
              <w:right w:val="single" w:sz="4" w:space="0" w:color="auto"/>
            </w:tcBorders>
            <w:shd w:val="clear" w:color="auto" w:fill="auto"/>
            <w:vAlign w:val="center"/>
            <w:hideMark/>
          </w:tcPr>
          <w:p w14:paraId="616C2944" w14:textId="06302338" w:rsidR="00FB40DD" w:rsidRPr="00F46360" w:rsidRDefault="00FB40DD" w:rsidP="00F85B5A">
            <w:pPr>
              <w:spacing w:after="0" w:line="240" w:lineRule="auto"/>
              <w:jc w:val="center"/>
              <w:rPr>
                <w:rFonts w:ascii="Times New Roman" w:eastAsia="Times New Roman" w:hAnsi="Times New Roman" w:cs="Times New Roman"/>
                <w:color w:val="000000"/>
                <w:sz w:val="24"/>
                <w:szCs w:val="24"/>
                <w:lang w:eastAsia="ru-RU"/>
              </w:rPr>
            </w:pPr>
            <w:proofErr w:type="spellStart"/>
            <w:r w:rsidRPr="00F46360">
              <w:rPr>
                <w:rFonts w:ascii="Times New Roman" w:eastAsia="Times New Roman" w:hAnsi="Times New Roman" w:cs="Times New Roman"/>
                <w:color w:val="000000"/>
                <w:sz w:val="24"/>
                <w:szCs w:val="24"/>
                <w:lang w:eastAsia="ru-RU"/>
              </w:rPr>
              <w:t>Термо</w:t>
            </w:r>
            <w:proofErr w:type="spellEnd"/>
            <w:r>
              <w:rPr>
                <w:rFonts w:ascii="Times New Roman" w:eastAsia="Times New Roman" w:hAnsi="Times New Roman" w:cs="Times New Roman"/>
                <w:color w:val="000000"/>
                <w:sz w:val="24"/>
                <w:szCs w:val="24"/>
                <w:lang w:eastAsia="ru-RU"/>
              </w:rPr>
              <w:t>-</w:t>
            </w:r>
            <w:r w:rsidRPr="00F46360">
              <w:rPr>
                <w:rFonts w:ascii="Times New Roman" w:eastAsia="Times New Roman" w:hAnsi="Times New Roman" w:cs="Times New Roman"/>
                <w:color w:val="000000"/>
                <w:sz w:val="24"/>
                <w:szCs w:val="24"/>
                <w:lang w:eastAsia="ru-RU"/>
              </w:rPr>
              <w:t>техник ТТ100</w:t>
            </w:r>
          </w:p>
        </w:tc>
        <w:tc>
          <w:tcPr>
            <w:tcW w:w="823" w:type="dxa"/>
            <w:tcBorders>
              <w:top w:val="nil"/>
              <w:left w:val="nil"/>
              <w:bottom w:val="single" w:sz="4" w:space="0" w:color="auto"/>
              <w:right w:val="single" w:sz="4" w:space="0" w:color="auto"/>
            </w:tcBorders>
            <w:shd w:val="clear" w:color="auto" w:fill="auto"/>
            <w:vAlign w:val="bottom"/>
            <w:hideMark/>
          </w:tcPr>
          <w:p w14:paraId="50AE50D1" w14:textId="77777777" w:rsidR="00FB40DD" w:rsidRPr="00F46360" w:rsidRDefault="00FB40DD"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2011</w:t>
            </w:r>
          </w:p>
        </w:tc>
        <w:tc>
          <w:tcPr>
            <w:tcW w:w="1240" w:type="dxa"/>
            <w:tcBorders>
              <w:top w:val="nil"/>
              <w:left w:val="nil"/>
              <w:bottom w:val="single" w:sz="4" w:space="0" w:color="auto"/>
              <w:right w:val="single" w:sz="4" w:space="0" w:color="auto"/>
            </w:tcBorders>
            <w:shd w:val="clear" w:color="auto" w:fill="auto"/>
            <w:vAlign w:val="bottom"/>
            <w:hideMark/>
          </w:tcPr>
          <w:p w14:paraId="4A5F4DE6" w14:textId="77777777" w:rsidR="00FB40DD" w:rsidRPr="00F46360" w:rsidRDefault="00FB40DD"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1,72</w:t>
            </w:r>
          </w:p>
        </w:tc>
        <w:tc>
          <w:tcPr>
            <w:tcW w:w="1331" w:type="dxa"/>
            <w:vMerge/>
            <w:tcBorders>
              <w:left w:val="single" w:sz="4" w:space="0" w:color="auto"/>
              <w:right w:val="single" w:sz="4" w:space="0" w:color="auto"/>
            </w:tcBorders>
            <w:vAlign w:val="center"/>
            <w:hideMark/>
          </w:tcPr>
          <w:p w14:paraId="453C4094" w14:textId="4F51095E" w:rsidR="00FB40DD" w:rsidRPr="00F46360" w:rsidRDefault="00FB40DD" w:rsidP="00F46360">
            <w:pPr>
              <w:spacing w:after="0" w:line="240" w:lineRule="auto"/>
              <w:rPr>
                <w:rFonts w:ascii="Times New Roman" w:eastAsia="Times New Roman" w:hAnsi="Times New Roman" w:cs="Times New Roman"/>
                <w:color w:val="000000"/>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hideMark/>
          </w:tcPr>
          <w:p w14:paraId="3386474E" w14:textId="7DE1E806" w:rsidR="00FB40DD" w:rsidRPr="00F46360" w:rsidRDefault="00FB40DD"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15</w:t>
            </w:r>
            <w:r>
              <w:rPr>
                <w:rFonts w:ascii="Times New Roman" w:eastAsia="Times New Roman" w:hAnsi="Times New Roman" w:cs="Times New Roman"/>
                <w:color w:val="000000"/>
                <w:sz w:val="24"/>
                <w:szCs w:val="24"/>
                <w:lang w:eastAsia="ru-RU"/>
              </w:rPr>
              <w:t>8</w:t>
            </w:r>
            <w:r w:rsidRPr="00F46360">
              <w:rPr>
                <w:rFonts w:ascii="Times New Roman" w:eastAsia="Times New Roman" w:hAnsi="Times New Roman" w:cs="Times New Roman"/>
                <w:color w:val="000000"/>
                <w:sz w:val="24"/>
                <w:szCs w:val="24"/>
                <w:lang w:eastAsia="ru-RU"/>
              </w:rPr>
              <w:t>,0</w:t>
            </w:r>
          </w:p>
        </w:tc>
        <w:tc>
          <w:tcPr>
            <w:tcW w:w="756" w:type="dxa"/>
            <w:tcBorders>
              <w:top w:val="nil"/>
              <w:left w:val="nil"/>
              <w:bottom w:val="single" w:sz="4" w:space="0" w:color="auto"/>
              <w:right w:val="single" w:sz="4" w:space="0" w:color="auto"/>
            </w:tcBorders>
            <w:shd w:val="clear" w:color="auto" w:fill="auto"/>
            <w:vAlign w:val="bottom"/>
            <w:hideMark/>
          </w:tcPr>
          <w:p w14:paraId="416A577F" w14:textId="77777777" w:rsidR="00FB40DD" w:rsidRPr="00F46360" w:rsidRDefault="00FB40DD"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94,3</w:t>
            </w:r>
          </w:p>
        </w:tc>
        <w:tc>
          <w:tcPr>
            <w:tcW w:w="1238" w:type="dxa"/>
            <w:vMerge/>
            <w:tcBorders>
              <w:left w:val="single" w:sz="4" w:space="0" w:color="auto"/>
              <w:right w:val="single" w:sz="4" w:space="0" w:color="auto"/>
            </w:tcBorders>
            <w:vAlign w:val="center"/>
            <w:hideMark/>
          </w:tcPr>
          <w:p w14:paraId="27AB8D03" w14:textId="77777777" w:rsidR="00FB40DD" w:rsidRPr="00F46360" w:rsidRDefault="00FB40DD" w:rsidP="00F46360">
            <w:pPr>
              <w:spacing w:after="0" w:line="240" w:lineRule="auto"/>
              <w:rPr>
                <w:rFonts w:ascii="Times New Roman" w:eastAsia="Times New Roman" w:hAnsi="Times New Roman" w:cs="Times New Roman"/>
                <w:color w:val="000000"/>
                <w:sz w:val="24"/>
                <w:szCs w:val="24"/>
                <w:lang w:eastAsia="ru-RU"/>
              </w:rPr>
            </w:pPr>
          </w:p>
        </w:tc>
      </w:tr>
      <w:tr w:rsidR="00FB40DD" w:rsidRPr="00F46360" w14:paraId="70484102" w14:textId="77777777" w:rsidTr="00536209">
        <w:trPr>
          <w:trHeight w:val="645"/>
        </w:trPr>
        <w:tc>
          <w:tcPr>
            <w:tcW w:w="473" w:type="dxa"/>
            <w:vMerge/>
            <w:tcBorders>
              <w:left w:val="single" w:sz="4" w:space="0" w:color="auto"/>
              <w:bottom w:val="single" w:sz="4" w:space="0" w:color="000000"/>
              <w:right w:val="single" w:sz="4" w:space="0" w:color="auto"/>
            </w:tcBorders>
            <w:vAlign w:val="center"/>
          </w:tcPr>
          <w:p w14:paraId="548F5119" w14:textId="77777777" w:rsidR="00FB40DD" w:rsidRPr="00F46360" w:rsidRDefault="00FB40DD" w:rsidP="00F46360">
            <w:pPr>
              <w:spacing w:after="0" w:line="240" w:lineRule="auto"/>
              <w:rPr>
                <w:rFonts w:ascii="Times New Roman" w:eastAsia="Times New Roman" w:hAnsi="Times New Roman" w:cs="Times New Roman"/>
                <w:color w:val="000000"/>
                <w:sz w:val="24"/>
                <w:szCs w:val="24"/>
                <w:lang w:eastAsia="ru-RU"/>
              </w:rPr>
            </w:pPr>
          </w:p>
        </w:tc>
        <w:tc>
          <w:tcPr>
            <w:tcW w:w="1507" w:type="dxa"/>
            <w:vMerge/>
            <w:tcBorders>
              <w:left w:val="single" w:sz="4" w:space="0" w:color="auto"/>
              <w:bottom w:val="single" w:sz="4" w:space="0" w:color="000000"/>
              <w:right w:val="single" w:sz="4" w:space="0" w:color="auto"/>
            </w:tcBorders>
            <w:vAlign w:val="center"/>
          </w:tcPr>
          <w:p w14:paraId="192703C0" w14:textId="77777777" w:rsidR="00FB40DD" w:rsidRPr="00F46360" w:rsidRDefault="00FB40DD" w:rsidP="00F46360">
            <w:pPr>
              <w:spacing w:after="0" w:line="240" w:lineRule="auto"/>
              <w:rPr>
                <w:rFonts w:ascii="Times New Roman" w:eastAsia="Times New Roman" w:hAnsi="Times New Roman" w:cs="Times New Roman"/>
                <w:color w:val="000000"/>
                <w:sz w:val="24"/>
                <w:szCs w:val="24"/>
                <w:lang w:eastAsia="ru-RU"/>
              </w:rPr>
            </w:pPr>
          </w:p>
        </w:tc>
        <w:tc>
          <w:tcPr>
            <w:tcW w:w="1156" w:type="dxa"/>
            <w:tcBorders>
              <w:top w:val="nil"/>
              <w:left w:val="nil"/>
              <w:bottom w:val="single" w:sz="4" w:space="0" w:color="auto"/>
              <w:right w:val="single" w:sz="4" w:space="0" w:color="auto"/>
            </w:tcBorders>
            <w:shd w:val="clear" w:color="auto" w:fill="auto"/>
            <w:vAlign w:val="center"/>
          </w:tcPr>
          <w:p w14:paraId="08C7A429" w14:textId="6D6840B2" w:rsidR="00FB40DD" w:rsidRPr="00F46360" w:rsidRDefault="00FB40DD" w:rsidP="00F85B5A">
            <w:pPr>
              <w:spacing w:after="0" w:line="240" w:lineRule="auto"/>
              <w:jc w:val="center"/>
              <w:rPr>
                <w:rFonts w:ascii="Times New Roman" w:eastAsia="Times New Roman" w:hAnsi="Times New Roman" w:cs="Times New Roman"/>
                <w:color w:val="000000"/>
                <w:sz w:val="24"/>
                <w:szCs w:val="24"/>
                <w:lang w:eastAsia="ru-RU"/>
              </w:rPr>
            </w:pPr>
            <w:proofErr w:type="spellStart"/>
            <w:r w:rsidRPr="00D1376C">
              <w:rPr>
                <w:rFonts w:ascii="Times New Roman" w:eastAsia="Times New Roman" w:hAnsi="Times New Roman" w:cs="Times New Roman"/>
                <w:color w:val="000000"/>
                <w:sz w:val="24"/>
                <w:szCs w:val="24"/>
                <w:lang w:eastAsia="ru-RU"/>
              </w:rPr>
              <w:t>Термо</w:t>
            </w:r>
            <w:proofErr w:type="spellEnd"/>
            <w:r w:rsidRPr="00D1376C">
              <w:rPr>
                <w:rFonts w:ascii="Times New Roman" w:eastAsia="Times New Roman" w:hAnsi="Times New Roman" w:cs="Times New Roman"/>
                <w:color w:val="000000"/>
                <w:sz w:val="24"/>
                <w:szCs w:val="24"/>
                <w:lang w:eastAsia="ru-RU"/>
              </w:rPr>
              <w:t>-техник ТТ100</w:t>
            </w:r>
          </w:p>
        </w:tc>
        <w:tc>
          <w:tcPr>
            <w:tcW w:w="823" w:type="dxa"/>
            <w:tcBorders>
              <w:top w:val="nil"/>
              <w:left w:val="nil"/>
              <w:bottom w:val="single" w:sz="4" w:space="0" w:color="auto"/>
              <w:right w:val="single" w:sz="4" w:space="0" w:color="auto"/>
            </w:tcBorders>
            <w:shd w:val="clear" w:color="auto" w:fill="auto"/>
            <w:vAlign w:val="bottom"/>
          </w:tcPr>
          <w:p w14:paraId="6DF17057" w14:textId="32FEC2E1" w:rsidR="00FB40DD" w:rsidRPr="00F46360" w:rsidRDefault="00FB40DD" w:rsidP="00F4636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w:t>
            </w:r>
          </w:p>
        </w:tc>
        <w:tc>
          <w:tcPr>
            <w:tcW w:w="1240" w:type="dxa"/>
            <w:tcBorders>
              <w:top w:val="nil"/>
              <w:left w:val="nil"/>
              <w:bottom w:val="single" w:sz="4" w:space="0" w:color="auto"/>
              <w:right w:val="single" w:sz="4" w:space="0" w:color="auto"/>
            </w:tcBorders>
            <w:shd w:val="clear" w:color="auto" w:fill="auto"/>
            <w:vAlign w:val="bottom"/>
          </w:tcPr>
          <w:p w14:paraId="626FA354" w14:textId="790533C1" w:rsidR="00FB40DD" w:rsidRPr="00F46360" w:rsidRDefault="00FB40DD" w:rsidP="00F4636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6,88</w:t>
            </w:r>
          </w:p>
        </w:tc>
        <w:tc>
          <w:tcPr>
            <w:tcW w:w="1331" w:type="dxa"/>
            <w:vMerge/>
            <w:tcBorders>
              <w:left w:val="single" w:sz="4" w:space="0" w:color="auto"/>
              <w:bottom w:val="single" w:sz="4" w:space="0" w:color="auto"/>
              <w:right w:val="single" w:sz="4" w:space="0" w:color="auto"/>
            </w:tcBorders>
            <w:vAlign w:val="center"/>
          </w:tcPr>
          <w:p w14:paraId="6FD9B2BE" w14:textId="55B18668" w:rsidR="00FB40DD" w:rsidRPr="00F46360" w:rsidRDefault="00FB40DD" w:rsidP="00F46360">
            <w:pPr>
              <w:spacing w:after="0" w:line="240" w:lineRule="auto"/>
              <w:rPr>
                <w:rFonts w:ascii="Times New Roman" w:eastAsia="Times New Roman" w:hAnsi="Times New Roman" w:cs="Times New Roman"/>
                <w:color w:val="000000"/>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tcPr>
          <w:p w14:paraId="0DAB0C14" w14:textId="35871473" w:rsidR="00FB40DD" w:rsidRPr="00F46360" w:rsidRDefault="00FB40DD" w:rsidP="00F4636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158,0</w:t>
            </w:r>
          </w:p>
        </w:tc>
        <w:tc>
          <w:tcPr>
            <w:tcW w:w="756" w:type="dxa"/>
            <w:tcBorders>
              <w:top w:val="nil"/>
              <w:left w:val="nil"/>
              <w:bottom w:val="single" w:sz="4" w:space="0" w:color="auto"/>
              <w:right w:val="single" w:sz="4" w:space="0" w:color="auto"/>
            </w:tcBorders>
            <w:shd w:val="clear" w:color="auto" w:fill="auto"/>
            <w:vAlign w:val="bottom"/>
          </w:tcPr>
          <w:p w14:paraId="75FB01DA" w14:textId="28C12BB5" w:rsidR="00FB40DD" w:rsidRPr="00F46360" w:rsidRDefault="00FB40DD" w:rsidP="00F4636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94,3</w:t>
            </w:r>
          </w:p>
        </w:tc>
        <w:tc>
          <w:tcPr>
            <w:tcW w:w="1238" w:type="dxa"/>
            <w:vMerge/>
            <w:tcBorders>
              <w:left w:val="single" w:sz="4" w:space="0" w:color="auto"/>
              <w:bottom w:val="single" w:sz="4" w:space="0" w:color="000000"/>
              <w:right w:val="single" w:sz="4" w:space="0" w:color="auto"/>
            </w:tcBorders>
            <w:vAlign w:val="center"/>
          </w:tcPr>
          <w:p w14:paraId="3982F6F1" w14:textId="77777777" w:rsidR="00FB40DD" w:rsidRPr="00F46360" w:rsidRDefault="00FB40DD" w:rsidP="00F46360">
            <w:pPr>
              <w:spacing w:after="0" w:line="240" w:lineRule="auto"/>
              <w:rPr>
                <w:rFonts w:ascii="Times New Roman" w:eastAsia="Times New Roman" w:hAnsi="Times New Roman" w:cs="Times New Roman"/>
                <w:color w:val="000000"/>
                <w:sz w:val="24"/>
                <w:szCs w:val="24"/>
                <w:lang w:eastAsia="ru-RU"/>
              </w:rPr>
            </w:pPr>
          </w:p>
        </w:tc>
      </w:tr>
      <w:tr w:rsidR="00F46360" w:rsidRPr="00F46360" w14:paraId="395019DB" w14:textId="77777777" w:rsidTr="00F85B5A">
        <w:trPr>
          <w:trHeight w:val="315"/>
        </w:trPr>
        <w:tc>
          <w:tcPr>
            <w:tcW w:w="473" w:type="dxa"/>
            <w:vMerge w:val="restart"/>
            <w:tcBorders>
              <w:top w:val="nil"/>
              <w:left w:val="single" w:sz="4" w:space="0" w:color="auto"/>
              <w:bottom w:val="single" w:sz="4" w:space="0" w:color="000000"/>
              <w:right w:val="single" w:sz="4" w:space="0" w:color="auto"/>
            </w:tcBorders>
            <w:shd w:val="clear" w:color="auto" w:fill="auto"/>
            <w:hideMark/>
          </w:tcPr>
          <w:p w14:paraId="6620C3C3" w14:textId="77777777" w:rsidR="00F46360" w:rsidRPr="00F46360" w:rsidRDefault="00F46360" w:rsidP="00F46360">
            <w:pPr>
              <w:spacing w:after="0" w:line="240" w:lineRule="auto"/>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2</w:t>
            </w:r>
          </w:p>
        </w:tc>
        <w:tc>
          <w:tcPr>
            <w:tcW w:w="1507" w:type="dxa"/>
            <w:vMerge w:val="restart"/>
            <w:tcBorders>
              <w:top w:val="nil"/>
              <w:left w:val="single" w:sz="4" w:space="0" w:color="auto"/>
              <w:bottom w:val="single" w:sz="4" w:space="0" w:color="000000"/>
              <w:right w:val="single" w:sz="4" w:space="0" w:color="auto"/>
            </w:tcBorders>
            <w:shd w:val="clear" w:color="auto" w:fill="auto"/>
            <w:hideMark/>
          </w:tcPr>
          <w:p w14:paraId="120307F4" w14:textId="77777777" w:rsidR="00F46360" w:rsidRPr="00F46360" w:rsidRDefault="00F46360" w:rsidP="00F46360">
            <w:pPr>
              <w:spacing w:after="0" w:line="240" w:lineRule="auto"/>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Котельная, д. Казанцево (</w:t>
            </w:r>
            <w:proofErr w:type="spellStart"/>
            <w:r w:rsidRPr="00F46360">
              <w:rPr>
                <w:rFonts w:ascii="Times New Roman" w:eastAsia="Times New Roman" w:hAnsi="Times New Roman" w:cs="Times New Roman"/>
                <w:color w:val="000000"/>
                <w:sz w:val="24"/>
                <w:szCs w:val="24"/>
                <w:lang w:eastAsia="ru-RU"/>
              </w:rPr>
              <w:t>мкр</w:t>
            </w:r>
            <w:proofErr w:type="spellEnd"/>
            <w:r w:rsidRPr="00F46360">
              <w:rPr>
                <w:rFonts w:ascii="Times New Roman" w:eastAsia="Times New Roman" w:hAnsi="Times New Roman" w:cs="Times New Roman"/>
                <w:color w:val="000000"/>
                <w:sz w:val="24"/>
                <w:szCs w:val="24"/>
                <w:lang w:eastAsia="ru-RU"/>
              </w:rPr>
              <w:t>. Славино)</w:t>
            </w:r>
          </w:p>
        </w:tc>
        <w:tc>
          <w:tcPr>
            <w:tcW w:w="1156" w:type="dxa"/>
            <w:tcBorders>
              <w:top w:val="nil"/>
              <w:left w:val="nil"/>
              <w:bottom w:val="single" w:sz="4" w:space="0" w:color="auto"/>
              <w:right w:val="single" w:sz="4" w:space="0" w:color="auto"/>
            </w:tcBorders>
            <w:shd w:val="clear" w:color="auto" w:fill="auto"/>
            <w:vAlign w:val="center"/>
            <w:hideMark/>
          </w:tcPr>
          <w:p w14:paraId="1954D5A3" w14:textId="77777777" w:rsidR="00F46360" w:rsidRPr="00F46360" w:rsidRDefault="00F46360" w:rsidP="00F85B5A">
            <w:pPr>
              <w:spacing w:after="0" w:line="240" w:lineRule="auto"/>
              <w:jc w:val="center"/>
              <w:rPr>
                <w:rFonts w:ascii="Times New Roman" w:eastAsia="Times New Roman" w:hAnsi="Times New Roman" w:cs="Times New Roman"/>
                <w:color w:val="000000"/>
                <w:sz w:val="24"/>
                <w:szCs w:val="24"/>
                <w:lang w:eastAsia="ru-RU"/>
              </w:rPr>
            </w:pPr>
            <w:proofErr w:type="spellStart"/>
            <w:r w:rsidRPr="00F46360">
              <w:rPr>
                <w:rFonts w:ascii="Times New Roman" w:eastAsia="Times New Roman" w:hAnsi="Times New Roman" w:cs="Times New Roman"/>
                <w:color w:val="000000"/>
                <w:sz w:val="24"/>
                <w:szCs w:val="24"/>
                <w:lang w:eastAsia="ru-RU"/>
              </w:rPr>
              <w:t>Vitoplex</w:t>
            </w:r>
            <w:proofErr w:type="spellEnd"/>
            <w:r w:rsidRPr="00F46360">
              <w:rPr>
                <w:rFonts w:ascii="Times New Roman" w:eastAsia="Times New Roman" w:hAnsi="Times New Roman" w:cs="Times New Roman"/>
                <w:color w:val="000000"/>
                <w:sz w:val="24"/>
                <w:szCs w:val="24"/>
                <w:lang w:eastAsia="ru-RU"/>
              </w:rPr>
              <w:t xml:space="preserve"> 100</w:t>
            </w:r>
          </w:p>
        </w:tc>
        <w:tc>
          <w:tcPr>
            <w:tcW w:w="823" w:type="dxa"/>
            <w:tcBorders>
              <w:top w:val="nil"/>
              <w:left w:val="nil"/>
              <w:bottom w:val="single" w:sz="4" w:space="0" w:color="auto"/>
              <w:right w:val="single" w:sz="4" w:space="0" w:color="auto"/>
            </w:tcBorders>
            <w:shd w:val="clear" w:color="auto" w:fill="auto"/>
            <w:vAlign w:val="bottom"/>
            <w:hideMark/>
          </w:tcPr>
          <w:p w14:paraId="6DA44DEA" w14:textId="77777777" w:rsidR="00F46360" w:rsidRPr="00F46360" w:rsidRDefault="00F46360"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2014</w:t>
            </w:r>
          </w:p>
        </w:tc>
        <w:tc>
          <w:tcPr>
            <w:tcW w:w="1240" w:type="dxa"/>
            <w:tcBorders>
              <w:top w:val="nil"/>
              <w:left w:val="nil"/>
              <w:bottom w:val="single" w:sz="4" w:space="0" w:color="auto"/>
              <w:right w:val="single" w:sz="4" w:space="0" w:color="auto"/>
            </w:tcBorders>
            <w:shd w:val="clear" w:color="auto" w:fill="auto"/>
            <w:vAlign w:val="bottom"/>
            <w:hideMark/>
          </w:tcPr>
          <w:p w14:paraId="534DF8D3" w14:textId="77777777" w:rsidR="00F46360" w:rsidRPr="00F46360" w:rsidRDefault="00F46360"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1,72</w:t>
            </w:r>
          </w:p>
        </w:tc>
        <w:tc>
          <w:tcPr>
            <w:tcW w:w="1331" w:type="dxa"/>
            <w:vMerge w:val="restart"/>
            <w:tcBorders>
              <w:top w:val="nil"/>
              <w:left w:val="single" w:sz="4" w:space="0" w:color="auto"/>
              <w:bottom w:val="single" w:sz="4" w:space="0" w:color="auto"/>
              <w:right w:val="single" w:sz="4" w:space="0" w:color="auto"/>
            </w:tcBorders>
            <w:shd w:val="clear" w:color="auto" w:fill="auto"/>
            <w:vAlign w:val="bottom"/>
            <w:hideMark/>
          </w:tcPr>
          <w:p w14:paraId="714FA95D" w14:textId="77777777" w:rsidR="00F46360" w:rsidRPr="00F46360" w:rsidRDefault="00F46360"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7,740</w:t>
            </w:r>
          </w:p>
        </w:tc>
        <w:tc>
          <w:tcPr>
            <w:tcW w:w="1110" w:type="dxa"/>
            <w:tcBorders>
              <w:top w:val="nil"/>
              <w:left w:val="nil"/>
              <w:bottom w:val="single" w:sz="4" w:space="0" w:color="auto"/>
              <w:right w:val="single" w:sz="4" w:space="0" w:color="auto"/>
            </w:tcBorders>
            <w:shd w:val="clear" w:color="auto" w:fill="auto"/>
            <w:vAlign w:val="bottom"/>
            <w:hideMark/>
          </w:tcPr>
          <w:p w14:paraId="18215883" w14:textId="77777777" w:rsidR="00F46360" w:rsidRPr="00F46360" w:rsidRDefault="00F46360"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158,0</w:t>
            </w:r>
          </w:p>
        </w:tc>
        <w:tc>
          <w:tcPr>
            <w:tcW w:w="756" w:type="dxa"/>
            <w:tcBorders>
              <w:top w:val="nil"/>
              <w:left w:val="nil"/>
              <w:bottom w:val="single" w:sz="4" w:space="0" w:color="auto"/>
              <w:right w:val="single" w:sz="4" w:space="0" w:color="auto"/>
            </w:tcBorders>
            <w:shd w:val="clear" w:color="auto" w:fill="auto"/>
            <w:vAlign w:val="bottom"/>
            <w:hideMark/>
          </w:tcPr>
          <w:p w14:paraId="524D59A7" w14:textId="77777777" w:rsidR="00F46360" w:rsidRPr="00F46360" w:rsidRDefault="00F46360"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92,0</w:t>
            </w:r>
          </w:p>
        </w:tc>
        <w:tc>
          <w:tcPr>
            <w:tcW w:w="1238" w:type="dxa"/>
            <w:vMerge w:val="restart"/>
            <w:tcBorders>
              <w:top w:val="nil"/>
              <w:left w:val="single" w:sz="4" w:space="0" w:color="auto"/>
              <w:bottom w:val="single" w:sz="4" w:space="0" w:color="auto"/>
              <w:right w:val="single" w:sz="4" w:space="0" w:color="auto"/>
            </w:tcBorders>
            <w:shd w:val="clear" w:color="auto" w:fill="auto"/>
            <w:vAlign w:val="bottom"/>
            <w:hideMark/>
          </w:tcPr>
          <w:p w14:paraId="7C75411E" w14:textId="77777777" w:rsidR="00F46360" w:rsidRPr="00F46360" w:rsidRDefault="00F46360"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165,1</w:t>
            </w:r>
          </w:p>
        </w:tc>
      </w:tr>
      <w:tr w:rsidR="00F46360" w:rsidRPr="00F46360" w14:paraId="67219183" w14:textId="77777777" w:rsidTr="00F85B5A">
        <w:trPr>
          <w:trHeight w:val="315"/>
        </w:trPr>
        <w:tc>
          <w:tcPr>
            <w:tcW w:w="473" w:type="dxa"/>
            <w:vMerge/>
            <w:tcBorders>
              <w:top w:val="nil"/>
              <w:left w:val="single" w:sz="4" w:space="0" w:color="auto"/>
              <w:bottom w:val="single" w:sz="4" w:space="0" w:color="000000"/>
              <w:right w:val="single" w:sz="4" w:space="0" w:color="auto"/>
            </w:tcBorders>
            <w:vAlign w:val="center"/>
            <w:hideMark/>
          </w:tcPr>
          <w:p w14:paraId="50FCA712" w14:textId="77777777" w:rsidR="00F46360" w:rsidRPr="00F46360" w:rsidRDefault="00F46360" w:rsidP="00F46360">
            <w:pPr>
              <w:spacing w:after="0" w:line="240" w:lineRule="auto"/>
              <w:rPr>
                <w:rFonts w:ascii="Times New Roman" w:eastAsia="Times New Roman" w:hAnsi="Times New Roman" w:cs="Times New Roman"/>
                <w:color w:val="000000"/>
                <w:sz w:val="24"/>
                <w:szCs w:val="24"/>
                <w:lang w:eastAsia="ru-RU"/>
              </w:rPr>
            </w:pPr>
          </w:p>
        </w:tc>
        <w:tc>
          <w:tcPr>
            <w:tcW w:w="1507" w:type="dxa"/>
            <w:vMerge/>
            <w:tcBorders>
              <w:top w:val="nil"/>
              <w:left w:val="single" w:sz="4" w:space="0" w:color="auto"/>
              <w:bottom w:val="single" w:sz="4" w:space="0" w:color="000000"/>
              <w:right w:val="single" w:sz="4" w:space="0" w:color="auto"/>
            </w:tcBorders>
            <w:vAlign w:val="center"/>
            <w:hideMark/>
          </w:tcPr>
          <w:p w14:paraId="07A24671" w14:textId="77777777" w:rsidR="00F46360" w:rsidRPr="00F46360" w:rsidRDefault="00F46360" w:rsidP="00F46360">
            <w:pPr>
              <w:spacing w:after="0" w:line="240" w:lineRule="auto"/>
              <w:rPr>
                <w:rFonts w:ascii="Times New Roman" w:eastAsia="Times New Roman" w:hAnsi="Times New Roman" w:cs="Times New Roman"/>
                <w:color w:val="000000"/>
                <w:sz w:val="24"/>
                <w:szCs w:val="24"/>
                <w:lang w:eastAsia="ru-RU"/>
              </w:rPr>
            </w:pPr>
          </w:p>
        </w:tc>
        <w:tc>
          <w:tcPr>
            <w:tcW w:w="1156" w:type="dxa"/>
            <w:tcBorders>
              <w:top w:val="nil"/>
              <w:left w:val="nil"/>
              <w:bottom w:val="single" w:sz="4" w:space="0" w:color="auto"/>
              <w:right w:val="single" w:sz="4" w:space="0" w:color="auto"/>
            </w:tcBorders>
            <w:shd w:val="clear" w:color="auto" w:fill="auto"/>
            <w:vAlign w:val="center"/>
            <w:hideMark/>
          </w:tcPr>
          <w:p w14:paraId="77751BEA" w14:textId="77777777" w:rsidR="00F46360" w:rsidRPr="00F46360" w:rsidRDefault="00F46360" w:rsidP="00F85B5A">
            <w:pPr>
              <w:spacing w:after="0" w:line="240" w:lineRule="auto"/>
              <w:jc w:val="center"/>
              <w:rPr>
                <w:rFonts w:ascii="Times New Roman" w:eastAsia="Times New Roman" w:hAnsi="Times New Roman" w:cs="Times New Roman"/>
                <w:color w:val="000000"/>
                <w:sz w:val="24"/>
                <w:szCs w:val="24"/>
                <w:lang w:eastAsia="ru-RU"/>
              </w:rPr>
            </w:pPr>
            <w:proofErr w:type="spellStart"/>
            <w:r w:rsidRPr="00F46360">
              <w:rPr>
                <w:rFonts w:ascii="Times New Roman" w:eastAsia="Times New Roman" w:hAnsi="Times New Roman" w:cs="Times New Roman"/>
                <w:color w:val="000000"/>
                <w:sz w:val="24"/>
                <w:szCs w:val="24"/>
                <w:lang w:eastAsia="ru-RU"/>
              </w:rPr>
              <w:t>Vitoplex</w:t>
            </w:r>
            <w:proofErr w:type="spellEnd"/>
            <w:r w:rsidRPr="00F46360">
              <w:rPr>
                <w:rFonts w:ascii="Times New Roman" w:eastAsia="Times New Roman" w:hAnsi="Times New Roman" w:cs="Times New Roman"/>
                <w:color w:val="000000"/>
                <w:sz w:val="24"/>
                <w:szCs w:val="24"/>
                <w:lang w:eastAsia="ru-RU"/>
              </w:rPr>
              <w:t xml:space="preserve"> 100</w:t>
            </w:r>
          </w:p>
        </w:tc>
        <w:tc>
          <w:tcPr>
            <w:tcW w:w="823" w:type="dxa"/>
            <w:tcBorders>
              <w:top w:val="nil"/>
              <w:left w:val="nil"/>
              <w:bottom w:val="single" w:sz="4" w:space="0" w:color="auto"/>
              <w:right w:val="single" w:sz="4" w:space="0" w:color="auto"/>
            </w:tcBorders>
            <w:shd w:val="clear" w:color="auto" w:fill="auto"/>
            <w:vAlign w:val="bottom"/>
            <w:hideMark/>
          </w:tcPr>
          <w:p w14:paraId="7F7A1166" w14:textId="77777777" w:rsidR="00F46360" w:rsidRPr="00F46360" w:rsidRDefault="00F46360"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2014</w:t>
            </w:r>
          </w:p>
        </w:tc>
        <w:tc>
          <w:tcPr>
            <w:tcW w:w="1240" w:type="dxa"/>
            <w:tcBorders>
              <w:top w:val="nil"/>
              <w:left w:val="nil"/>
              <w:bottom w:val="single" w:sz="4" w:space="0" w:color="auto"/>
              <w:right w:val="single" w:sz="4" w:space="0" w:color="auto"/>
            </w:tcBorders>
            <w:shd w:val="clear" w:color="auto" w:fill="auto"/>
            <w:vAlign w:val="bottom"/>
            <w:hideMark/>
          </w:tcPr>
          <w:p w14:paraId="08FA64CD" w14:textId="77777777" w:rsidR="00F46360" w:rsidRPr="00F46360" w:rsidRDefault="00F46360"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1,72</w:t>
            </w:r>
          </w:p>
        </w:tc>
        <w:tc>
          <w:tcPr>
            <w:tcW w:w="1331" w:type="dxa"/>
            <w:vMerge/>
            <w:tcBorders>
              <w:top w:val="nil"/>
              <w:left w:val="single" w:sz="4" w:space="0" w:color="auto"/>
              <w:bottom w:val="single" w:sz="4" w:space="0" w:color="auto"/>
              <w:right w:val="single" w:sz="4" w:space="0" w:color="auto"/>
            </w:tcBorders>
            <w:vAlign w:val="center"/>
            <w:hideMark/>
          </w:tcPr>
          <w:p w14:paraId="08F9D1EF" w14:textId="77777777" w:rsidR="00F46360" w:rsidRPr="00F46360" w:rsidRDefault="00F46360" w:rsidP="00F46360">
            <w:pPr>
              <w:spacing w:after="0" w:line="240" w:lineRule="auto"/>
              <w:rPr>
                <w:rFonts w:ascii="Times New Roman" w:eastAsia="Times New Roman" w:hAnsi="Times New Roman" w:cs="Times New Roman"/>
                <w:color w:val="000000"/>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hideMark/>
          </w:tcPr>
          <w:p w14:paraId="72F77FE8" w14:textId="77777777" w:rsidR="00F46360" w:rsidRPr="00F46360" w:rsidRDefault="00F46360"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157,3</w:t>
            </w:r>
          </w:p>
        </w:tc>
        <w:tc>
          <w:tcPr>
            <w:tcW w:w="756" w:type="dxa"/>
            <w:tcBorders>
              <w:top w:val="nil"/>
              <w:left w:val="nil"/>
              <w:bottom w:val="single" w:sz="4" w:space="0" w:color="auto"/>
              <w:right w:val="single" w:sz="4" w:space="0" w:color="auto"/>
            </w:tcBorders>
            <w:shd w:val="clear" w:color="auto" w:fill="auto"/>
            <w:vAlign w:val="bottom"/>
            <w:hideMark/>
          </w:tcPr>
          <w:p w14:paraId="1BF2EF6E" w14:textId="7F1D7F9A" w:rsidR="00F46360" w:rsidRPr="00F46360" w:rsidRDefault="00F46360"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92</w:t>
            </w:r>
            <w:r>
              <w:rPr>
                <w:rFonts w:ascii="Times New Roman" w:eastAsia="Times New Roman" w:hAnsi="Times New Roman" w:cs="Times New Roman"/>
                <w:color w:val="000000"/>
                <w:sz w:val="24"/>
                <w:szCs w:val="24"/>
                <w:lang w:eastAsia="ru-RU"/>
              </w:rPr>
              <w:t>,0</w:t>
            </w:r>
          </w:p>
        </w:tc>
        <w:tc>
          <w:tcPr>
            <w:tcW w:w="1238" w:type="dxa"/>
            <w:vMerge/>
            <w:tcBorders>
              <w:top w:val="nil"/>
              <w:left w:val="single" w:sz="4" w:space="0" w:color="auto"/>
              <w:bottom w:val="single" w:sz="4" w:space="0" w:color="auto"/>
              <w:right w:val="single" w:sz="4" w:space="0" w:color="auto"/>
            </w:tcBorders>
            <w:vAlign w:val="center"/>
            <w:hideMark/>
          </w:tcPr>
          <w:p w14:paraId="51D80416" w14:textId="77777777" w:rsidR="00F46360" w:rsidRPr="00F46360" w:rsidRDefault="00F46360" w:rsidP="00F46360">
            <w:pPr>
              <w:spacing w:after="0" w:line="240" w:lineRule="auto"/>
              <w:rPr>
                <w:rFonts w:ascii="Times New Roman" w:eastAsia="Times New Roman" w:hAnsi="Times New Roman" w:cs="Times New Roman"/>
                <w:color w:val="000000"/>
                <w:sz w:val="24"/>
                <w:szCs w:val="24"/>
                <w:lang w:eastAsia="ru-RU"/>
              </w:rPr>
            </w:pPr>
          </w:p>
        </w:tc>
      </w:tr>
      <w:tr w:rsidR="00F46360" w:rsidRPr="00F46360" w14:paraId="5C2B8BEB" w14:textId="77777777" w:rsidTr="00F85B5A">
        <w:trPr>
          <w:trHeight w:val="315"/>
        </w:trPr>
        <w:tc>
          <w:tcPr>
            <w:tcW w:w="473" w:type="dxa"/>
            <w:vMerge/>
            <w:tcBorders>
              <w:top w:val="nil"/>
              <w:left w:val="single" w:sz="4" w:space="0" w:color="auto"/>
              <w:bottom w:val="single" w:sz="4" w:space="0" w:color="000000"/>
              <w:right w:val="single" w:sz="4" w:space="0" w:color="auto"/>
            </w:tcBorders>
            <w:vAlign w:val="center"/>
            <w:hideMark/>
          </w:tcPr>
          <w:p w14:paraId="0DD84069" w14:textId="77777777" w:rsidR="00F46360" w:rsidRPr="00F46360" w:rsidRDefault="00F46360" w:rsidP="00F46360">
            <w:pPr>
              <w:spacing w:after="0" w:line="240" w:lineRule="auto"/>
              <w:rPr>
                <w:rFonts w:ascii="Times New Roman" w:eastAsia="Times New Roman" w:hAnsi="Times New Roman" w:cs="Times New Roman"/>
                <w:color w:val="000000"/>
                <w:sz w:val="24"/>
                <w:szCs w:val="24"/>
                <w:lang w:eastAsia="ru-RU"/>
              </w:rPr>
            </w:pPr>
          </w:p>
        </w:tc>
        <w:tc>
          <w:tcPr>
            <w:tcW w:w="1507" w:type="dxa"/>
            <w:vMerge/>
            <w:tcBorders>
              <w:top w:val="nil"/>
              <w:left w:val="single" w:sz="4" w:space="0" w:color="auto"/>
              <w:bottom w:val="single" w:sz="4" w:space="0" w:color="000000"/>
              <w:right w:val="single" w:sz="4" w:space="0" w:color="auto"/>
            </w:tcBorders>
            <w:vAlign w:val="center"/>
            <w:hideMark/>
          </w:tcPr>
          <w:p w14:paraId="3C2BAC40" w14:textId="77777777" w:rsidR="00F46360" w:rsidRPr="00F46360" w:rsidRDefault="00F46360" w:rsidP="00F46360">
            <w:pPr>
              <w:spacing w:after="0" w:line="240" w:lineRule="auto"/>
              <w:rPr>
                <w:rFonts w:ascii="Times New Roman" w:eastAsia="Times New Roman" w:hAnsi="Times New Roman" w:cs="Times New Roman"/>
                <w:color w:val="000000"/>
                <w:sz w:val="24"/>
                <w:szCs w:val="24"/>
                <w:lang w:eastAsia="ru-RU"/>
              </w:rPr>
            </w:pPr>
          </w:p>
        </w:tc>
        <w:tc>
          <w:tcPr>
            <w:tcW w:w="1156" w:type="dxa"/>
            <w:tcBorders>
              <w:top w:val="nil"/>
              <w:left w:val="nil"/>
              <w:bottom w:val="single" w:sz="4" w:space="0" w:color="auto"/>
              <w:right w:val="single" w:sz="4" w:space="0" w:color="auto"/>
            </w:tcBorders>
            <w:shd w:val="clear" w:color="auto" w:fill="auto"/>
            <w:vAlign w:val="center"/>
            <w:hideMark/>
          </w:tcPr>
          <w:p w14:paraId="727BDE40" w14:textId="6ACF006C" w:rsidR="00F46360" w:rsidRPr="00F46360" w:rsidRDefault="00A003FE" w:rsidP="00F85B5A">
            <w:pPr>
              <w:spacing w:after="0" w:line="240" w:lineRule="auto"/>
              <w:jc w:val="center"/>
              <w:rPr>
                <w:rFonts w:ascii="Times New Roman" w:eastAsia="Times New Roman" w:hAnsi="Times New Roman" w:cs="Times New Roman"/>
                <w:color w:val="000000"/>
                <w:sz w:val="24"/>
                <w:szCs w:val="24"/>
                <w:lang w:eastAsia="ru-RU"/>
              </w:rPr>
            </w:pPr>
            <w:proofErr w:type="spellStart"/>
            <w:r w:rsidRPr="00F46360">
              <w:rPr>
                <w:rFonts w:ascii="Times New Roman" w:eastAsia="Times New Roman" w:hAnsi="Times New Roman" w:cs="Times New Roman"/>
                <w:color w:val="000000"/>
                <w:sz w:val="24"/>
                <w:szCs w:val="24"/>
                <w:lang w:eastAsia="ru-RU"/>
              </w:rPr>
              <w:t>Термо</w:t>
            </w:r>
            <w:proofErr w:type="spellEnd"/>
            <w:r>
              <w:rPr>
                <w:rFonts w:ascii="Times New Roman" w:eastAsia="Times New Roman" w:hAnsi="Times New Roman" w:cs="Times New Roman"/>
                <w:color w:val="000000"/>
                <w:sz w:val="24"/>
                <w:szCs w:val="24"/>
                <w:lang w:eastAsia="ru-RU"/>
              </w:rPr>
              <w:t>-</w:t>
            </w:r>
            <w:r w:rsidRPr="00F46360">
              <w:rPr>
                <w:rFonts w:ascii="Times New Roman" w:eastAsia="Times New Roman" w:hAnsi="Times New Roman" w:cs="Times New Roman"/>
                <w:color w:val="000000"/>
                <w:sz w:val="24"/>
                <w:szCs w:val="24"/>
                <w:lang w:eastAsia="ru-RU"/>
              </w:rPr>
              <w:t>техник ТТ100</w:t>
            </w:r>
          </w:p>
        </w:tc>
        <w:tc>
          <w:tcPr>
            <w:tcW w:w="823" w:type="dxa"/>
            <w:tcBorders>
              <w:top w:val="nil"/>
              <w:left w:val="nil"/>
              <w:bottom w:val="single" w:sz="4" w:space="0" w:color="auto"/>
              <w:right w:val="single" w:sz="4" w:space="0" w:color="auto"/>
            </w:tcBorders>
            <w:shd w:val="clear" w:color="auto" w:fill="auto"/>
            <w:vAlign w:val="bottom"/>
            <w:hideMark/>
          </w:tcPr>
          <w:p w14:paraId="43DEC895" w14:textId="77777777" w:rsidR="00F46360" w:rsidRPr="00F46360" w:rsidRDefault="00F46360"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2017</w:t>
            </w:r>
          </w:p>
        </w:tc>
        <w:tc>
          <w:tcPr>
            <w:tcW w:w="1240" w:type="dxa"/>
            <w:tcBorders>
              <w:top w:val="nil"/>
              <w:left w:val="nil"/>
              <w:bottom w:val="single" w:sz="4" w:space="0" w:color="auto"/>
              <w:right w:val="single" w:sz="4" w:space="0" w:color="auto"/>
            </w:tcBorders>
            <w:shd w:val="clear" w:color="auto" w:fill="auto"/>
            <w:vAlign w:val="bottom"/>
            <w:hideMark/>
          </w:tcPr>
          <w:p w14:paraId="54C1CCE7" w14:textId="77777777" w:rsidR="00F46360" w:rsidRPr="00F46360" w:rsidRDefault="00F46360"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4,30</w:t>
            </w:r>
          </w:p>
        </w:tc>
        <w:tc>
          <w:tcPr>
            <w:tcW w:w="1331" w:type="dxa"/>
            <w:vMerge/>
            <w:tcBorders>
              <w:top w:val="nil"/>
              <w:left w:val="single" w:sz="4" w:space="0" w:color="auto"/>
              <w:bottom w:val="single" w:sz="4" w:space="0" w:color="auto"/>
              <w:right w:val="single" w:sz="4" w:space="0" w:color="auto"/>
            </w:tcBorders>
            <w:vAlign w:val="center"/>
            <w:hideMark/>
          </w:tcPr>
          <w:p w14:paraId="29DE8C6A" w14:textId="77777777" w:rsidR="00F46360" w:rsidRPr="00F46360" w:rsidRDefault="00F46360" w:rsidP="00F46360">
            <w:pPr>
              <w:spacing w:after="0" w:line="240" w:lineRule="auto"/>
              <w:rPr>
                <w:rFonts w:ascii="Times New Roman" w:eastAsia="Times New Roman" w:hAnsi="Times New Roman" w:cs="Times New Roman"/>
                <w:color w:val="000000"/>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hideMark/>
          </w:tcPr>
          <w:p w14:paraId="59BD97D2" w14:textId="77777777" w:rsidR="00F46360" w:rsidRPr="00F46360" w:rsidRDefault="00F46360"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153,08</w:t>
            </w:r>
          </w:p>
        </w:tc>
        <w:tc>
          <w:tcPr>
            <w:tcW w:w="756" w:type="dxa"/>
            <w:tcBorders>
              <w:top w:val="nil"/>
              <w:left w:val="nil"/>
              <w:bottom w:val="single" w:sz="4" w:space="0" w:color="auto"/>
              <w:right w:val="single" w:sz="4" w:space="0" w:color="auto"/>
            </w:tcBorders>
            <w:shd w:val="clear" w:color="auto" w:fill="auto"/>
            <w:vAlign w:val="bottom"/>
            <w:hideMark/>
          </w:tcPr>
          <w:p w14:paraId="597640E8" w14:textId="77777777" w:rsidR="00F46360" w:rsidRPr="00F46360" w:rsidRDefault="00F46360" w:rsidP="00F46360">
            <w:pPr>
              <w:spacing w:after="0" w:line="240" w:lineRule="auto"/>
              <w:jc w:val="right"/>
              <w:rPr>
                <w:rFonts w:ascii="Times New Roman" w:eastAsia="Times New Roman" w:hAnsi="Times New Roman" w:cs="Times New Roman"/>
                <w:color w:val="000000"/>
                <w:sz w:val="24"/>
                <w:szCs w:val="24"/>
                <w:lang w:eastAsia="ru-RU"/>
              </w:rPr>
            </w:pPr>
            <w:r w:rsidRPr="00F46360">
              <w:rPr>
                <w:rFonts w:ascii="Times New Roman" w:eastAsia="Times New Roman" w:hAnsi="Times New Roman" w:cs="Times New Roman"/>
                <w:color w:val="000000"/>
                <w:sz w:val="24"/>
                <w:szCs w:val="24"/>
                <w:lang w:eastAsia="ru-RU"/>
              </w:rPr>
              <w:t>94,3</w:t>
            </w:r>
          </w:p>
        </w:tc>
        <w:tc>
          <w:tcPr>
            <w:tcW w:w="1238" w:type="dxa"/>
            <w:vMerge/>
            <w:tcBorders>
              <w:top w:val="nil"/>
              <w:left w:val="single" w:sz="4" w:space="0" w:color="auto"/>
              <w:bottom w:val="single" w:sz="4" w:space="0" w:color="auto"/>
              <w:right w:val="single" w:sz="4" w:space="0" w:color="auto"/>
            </w:tcBorders>
            <w:vAlign w:val="center"/>
            <w:hideMark/>
          </w:tcPr>
          <w:p w14:paraId="28A4FA85" w14:textId="77777777" w:rsidR="00F46360" w:rsidRPr="00F46360" w:rsidRDefault="00F46360" w:rsidP="00F46360">
            <w:pPr>
              <w:spacing w:after="0" w:line="240" w:lineRule="auto"/>
              <w:rPr>
                <w:rFonts w:ascii="Times New Roman" w:eastAsia="Times New Roman" w:hAnsi="Times New Roman" w:cs="Times New Roman"/>
                <w:color w:val="000000"/>
                <w:sz w:val="24"/>
                <w:szCs w:val="24"/>
                <w:lang w:eastAsia="ru-RU"/>
              </w:rPr>
            </w:pPr>
          </w:p>
        </w:tc>
      </w:tr>
    </w:tbl>
    <w:p w14:paraId="04D0DFFD" w14:textId="77777777" w:rsidR="00F46360" w:rsidRDefault="00F46360" w:rsidP="008F02CA">
      <w:pPr>
        <w:pStyle w:val="af3"/>
        <w:rPr>
          <w:sz w:val="16"/>
          <w:szCs w:val="16"/>
        </w:rPr>
      </w:pPr>
    </w:p>
    <w:p w14:paraId="0812EF83" w14:textId="364863D6" w:rsidR="006342F9" w:rsidRDefault="006342F9" w:rsidP="006342F9">
      <w:pPr>
        <w:pStyle w:val="af0"/>
        <w:spacing w:before="0" w:line="240" w:lineRule="auto"/>
      </w:pPr>
      <w:r w:rsidRPr="00DB14D4">
        <w:t xml:space="preserve">Перечень </w:t>
      </w:r>
      <w:r>
        <w:t>насосного</w:t>
      </w:r>
      <w:r w:rsidRPr="00DB14D4">
        <w:t xml:space="preserve"> оборудования </w:t>
      </w:r>
      <w:r>
        <w:t>котельных</w:t>
      </w:r>
      <w:r w:rsidRPr="00DB14D4">
        <w:t>, обслуживаем</w:t>
      </w:r>
      <w:r>
        <w:t>ых</w:t>
      </w:r>
      <w:r w:rsidRPr="00DB14D4">
        <w:t xml:space="preserve"> на территории </w:t>
      </w:r>
      <w:r w:rsidR="00104EA5">
        <w:t>сельского</w:t>
      </w:r>
      <w:r>
        <w:t xml:space="preserve"> поселения</w:t>
      </w:r>
      <w:r w:rsidRPr="00DB14D4">
        <w:t>, приведен в таблице 1.2.1.</w:t>
      </w:r>
      <w:r>
        <w:t>2</w:t>
      </w:r>
      <w:r w:rsidRPr="00DB14D4">
        <w:t>.</w:t>
      </w:r>
    </w:p>
    <w:p w14:paraId="2999AA9D" w14:textId="2F8579FD" w:rsidR="0072322A" w:rsidRPr="006342F9" w:rsidRDefault="006342F9" w:rsidP="006342F9">
      <w:pPr>
        <w:pStyle w:val="ae"/>
      </w:pPr>
      <w:r w:rsidRPr="00DB14D4">
        <w:t>Таблица 1.2.1.</w:t>
      </w:r>
      <w:r>
        <w:t>2</w:t>
      </w:r>
      <w:r w:rsidRPr="00DB14D4">
        <w:t xml:space="preserve">. </w:t>
      </w:r>
      <w:r w:rsidRPr="00ED0E2F">
        <w:t xml:space="preserve">Состав и технические характеристики </w:t>
      </w:r>
      <w:r>
        <w:t xml:space="preserve">насосного </w:t>
      </w:r>
      <w:r w:rsidRPr="00ED0E2F">
        <w:t>оборудования котельных</w:t>
      </w:r>
    </w:p>
    <w:tbl>
      <w:tblPr>
        <w:tblW w:w="9721" w:type="dxa"/>
        <w:tblLayout w:type="fixed"/>
        <w:tblLook w:val="04A0" w:firstRow="1" w:lastRow="0" w:firstColumn="1" w:lastColumn="0" w:noHBand="0" w:noVBand="1"/>
      </w:tblPr>
      <w:tblGrid>
        <w:gridCol w:w="473"/>
        <w:gridCol w:w="1932"/>
        <w:gridCol w:w="2910"/>
        <w:gridCol w:w="696"/>
        <w:gridCol w:w="1034"/>
        <w:gridCol w:w="1132"/>
        <w:gridCol w:w="1533"/>
        <w:gridCol w:w="11"/>
      </w:tblGrid>
      <w:tr w:rsidR="00BB6385" w:rsidRPr="00731E77" w14:paraId="269B4E80" w14:textId="77777777" w:rsidTr="00F85B5A">
        <w:trPr>
          <w:gridAfter w:val="1"/>
          <w:wAfter w:w="11" w:type="dxa"/>
          <w:trHeight w:val="20"/>
          <w:tblHeader/>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F813C" w14:textId="145235F6" w:rsidR="00BB6385" w:rsidRPr="00731E77" w:rsidRDefault="00BB6385" w:rsidP="0072322A">
            <w:pPr>
              <w:spacing w:after="0" w:line="240" w:lineRule="auto"/>
              <w:jc w:val="center"/>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 xml:space="preserve">№ </w:t>
            </w:r>
            <w:proofErr w:type="spellStart"/>
            <w:r w:rsidRPr="00731E77">
              <w:rPr>
                <w:rFonts w:ascii="Times New Roman" w:eastAsia="Times New Roman" w:hAnsi="Times New Roman" w:cs="Times New Roman"/>
                <w:color w:val="000000"/>
                <w:sz w:val="24"/>
                <w:szCs w:val="24"/>
                <w:lang w:eastAsia="ru-RU"/>
              </w:rPr>
              <w:t>пп</w:t>
            </w:r>
            <w:proofErr w:type="spellEnd"/>
          </w:p>
        </w:tc>
        <w:tc>
          <w:tcPr>
            <w:tcW w:w="1932" w:type="dxa"/>
            <w:tcBorders>
              <w:top w:val="single" w:sz="4" w:space="0" w:color="auto"/>
              <w:left w:val="nil"/>
              <w:bottom w:val="single" w:sz="4" w:space="0" w:color="auto"/>
              <w:right w:val="single" w:sz="4" w:space="0" w:color="auto"/>
            </w:tcBorders>
            <w:shd w:val="clear" w:color="auto" w:fill="auto"/>
            <w:vAlign w:val="center"/>
            <w:hideMark/>
          </w:tcPr>
          <w:p w14:paraId="59FD9EE8" w14:textId="3FCDC96B" w:rsidR="00BB6385" w:rsidRPr="00731E77" w:rsidRDefault="00BB6385" w:rsidP="005215B7">
            <w:pPr>
              <w:spacing w:after="0" w:line="240" w:lineRule="auto"/>
              <w:jc w:val="center"/>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Марка насосного оборудования</w:t>
            </w:r>
          </w:p>
        </w:tc>
        <w:tc>
          <w:tcPr>
            <w:tcW w:w="2910" w:type="dxa"/>
            <w:tcBorders>
              <w:top w:val="single" w:sz="4" w:space="0" w:color="auto"/>
              <w:left w:val="nil"/>
              <w:bottom w:val="single" w:sz="4" w:space="0" w:color="auto"/>
              <w:right w:val="single" w:sz="4" w:space="0" w:color="auto"/>
            </w:tcBorders>
            <w:shd w:val="clear" w:color="auto" w:fill="auto"/>
            <w:vAlign w:val="center"/>
            <w:hideMark/>
          </w:tcPr>
          <w:p w14:paraId="71C60863" w14:textId="77777777" w:rsidR="00BB6385" w:rsidRPr="00731E77" w:rsidRDefault="00BB6385" w:rsidP="0072322A">
            <w:pPr>
              <w:spacing w:after="0" w:line="240" w:lineRule="auto"/>
              <w:jc w:val="center"/>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Тип насосного агрегата</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1727400F" w14:textId="6DE33712" w:rsidR="00BB6385" w:rsidRPr="00731E77" w:rsidRDefault="00BB6385" w:rsidP="0072322A">
            <w:pPr>
              <w:spacing w:after="0" w:line="240" w:lineRule="auto"/>
              <w:jc w:val="center"/>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 xml:space="preserve">Кол-во, </w:t>
            </w:r>
            <w:proofErr w:type="spellStart"/>
            <w:r w:rsidRPr="00731E77">
              <w:rPr>
                <w:rFonts w:ascii="Times New Roman" w:eastAsia="Times New Roman" w:hAnsi="Times New Roman" w:cs="Times New Roman"/>
                <w:color w:val="000000"/>
                <w:sz w:val="24"/>
                <w:szCs w:val="24"/>
                <w:lang w:eastAsia="ru-RU"/>
              </w:rPr>
              <w:t>шт</w:t>
            </w:r>
            <w:proofErr w:type="spellEnd"/>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57D143A2" w14:textId="77777777" w:rsidR="00BB6385" w:rsidRPr="00731E77" w:rsidRDefault="00BB6385" w:rsidP="0072322A">
            <w:pPr>
              <w:spacing w:after="0" w:line="240" w:lineRule="auto"/>
              <w:jc w:val="center"/>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 xml:space="preserve">Подача насоса, </w:t>
            </w:r>
            <w:proofErr w:type="spellStart"/>
            <w:r w:rsidRPr="00731E77">
              <w:rPr>
                <w:rFonts w:ascii="Times New Roman" w:eastAsia="Times New Roman" w:hAnsi="Times New Roman" w:cs="Times New Roman"/>
                <w:color w:val="000000"/>
                <w:sz w:val="24"/>
                <w:szCs w:val="24"/>
                <w:lang w:eastAsia="ru-RU"/>
              </w:rPr>
              <w:t>куб.м</w:t>
            </w:r>
            <w:proofErr w:type="spellEnd"/>
            <w:r w:rsidRPr="00731E77">
              <w:rPr>
                <w:rFonts w:ascii="Times New Roman" w:eastAsia="Times New Roman" w:hAnsi="Times New Roman" w:cs="Times New Roman"/>
                <w:color w:val="000000"/>
                <w:sz w:val="24"/>
                <w:szCs w:val="24"/>
                <w:lang w:eastAsia="ru-RU"/>
              </w:rPr>
              <w:t>./ч</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121C82EF" w14:textId="77777777" w:rsidR="00BB6385" w:rsidRPr="00731E77" w:rsidRDefault="00BB6385" w:rsidP="0072322A">
            <w:pPr>
              <w:spacing w:after="0" w:line="240" w:lineRule="auto"/>
              <w:jc w:val="center"/>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 xml:space="preserve">Напор насоса, м </w:t>
            </w:r>
            <w:proofErr w:type="spellStart"/>
            <w:r w:rsidRPr="00731E77">
              <w:rPr>
                <w:rFonts w:ascii="Times New Roman" w:eastAsia="Times New Roman" w:hAnsi="Times New Roman" w:cs="Times New Roman"/>
                <w:color w:val="000000"/>
                <w:sz w:val="24"/>
                <w:szCs w:val="24"/>
                <w:lang w:eastAsia="ru-RU"/>
              </w:rPr>
              <w:t>вод.ст</w:t>
            </w:r>
            <w:proofErr w:type="spellEnd"/>
            <w:r w:rsidRPr="00731E77">
              <w:rPr>
                <w:rFonts w:ascii="Times New Roman" w:eastAsia="Times New Roman" w:hAnsi="Times New Roman" w:cs="Times New Roman"/>
                <w:color w:val="000000"/>
                <w:sz w:val="24"/>
                <w:szCs w:val="24"/>
                <w:lang w:eastAsia="ru-RU"/>
              </w:rPr>
              <w:t>.</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71DD3F71" w14:textId="77777777" w:rsidR="00BB6385" w:rsidRPr="00731E77" w:rsidRDefault="00BB6385" w:rsidP="0072322A">
            <w:pPr>
              <w:spacing w:after="0" w:line="240" w:lineRule="auto"/>
              <w:jc w:val="center"/>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Мощность электродвигателя, кВт</w:t>
            </w:r>
          </w:p>
        </w:tc>
      </w:tr>
      <w:tr w:rsidR="00BC4386" w:rsidRPr="00731E77" w14:paraId="6E572F21" w14:textId="77777777" w:rsidTr="00F85B5A">
        <w:trPr>
          <w:trHeight w:val="20"/>
        </w:trPr>
        <w:tc>
          <w:tcPr>
            <w:tcW w:w="97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CAE8F0" w14:textId="0D60F625" w:rsidR="00BC4386" w:rsidRPr="00731E77" w:rsidRDefault="00BC4386" w:rsidP="0072322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п. Рощино</w:t>
            </w:r>
          </w:p>
        </w:tc>
      </w:tr>
      <w:tr w:rsidR="00BC4386" w:rsidRPr="00731E77" w14:paraId="56C89B70" w14:textId="77777777" w:rsidTr="00F85B5A">
        <w:trPr>
          <w:gridAfter w:val="1"/>
          <w:wAfter w:w="11" w:type="dxa"/>
          <w:trHeight w:val="20"/>
        </w:trPr>
        <w:tc>
          <w:tcPr>
            <w:tcW w:w="473" w:type="dxa"/>
            <w:tcBorders>
              <w:top w:val="single" w:sz="4" w:space="0" w:color="auto"/>
              <w:left w:val="single" w:sz="4" w:space="0" w:color="auto"/>
              <w:bottom w:val="single" w:sz="4" w:space="0" w:color="auto"/>
              <w:right w:val="single" w:sz="4" w:space="0" w:color="auto"/>
            </w:tcBorders>
            <w:shd w:val="clear" w:color="auto" w:fill="auto"/>
          </w:tcPr>
          <w:p w14:paraId="6A7FF857" w14:textId="5B0157E3" w:rsidR="00BC4386" w:rsidRPr="00731E77" w:rsidRDefault="00BC4386" w:rsidP="00BC438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932" w:type="dxa"/>
            <w:tcBorders>
              <w:top w:val="single" w:sz="4" w:space="0" w:color="auto"/>
              <w:left w:val="nil"/>
              <w:bottom w:val="single" w:sz="4" w:space="0" w:color="auto"/>
              <w:right w:val="single" w:sz="4" w:space="0" w:color="auto"/>
            </w:tcBorders>
            <w:shd w:val="clear" w:color="auto" w:fill="auto"/>
          </w:tcPr>
          <w:p w14:paraId="4A670243" w14:textId="57971B5B" w:rsidR="00BC4386" w:rsidRPr="00731E77" w:rsidRDefault="00BC4386" w:rsidP="00821BBC">
            <w:pPr>
              <w:spacing w:after="0" w:line="240" w:lineRule="auto"/>
              <w:rPr>
                <w:rFonts w:ascii="Times New Roman" w:eastAsia="Times New Roman" w:hAnsi="Times New Roman" w:cs="Times New Roman"/>
                <w:color w:val="000000"/>
                <w:sz w:val="24"/>
                <w:szCs w:val="24"/>
                <w:lang w:eastAsia="ru-RU"/>
              </w:rPr>
            </w:pPr>
            <w:proofErr w:type="spellStart"/>
            <w:r w:rsidRPr="00BC4386">
              <w:rPr>
                <w:rFonts w:ascii="Times New Roman" w:eastAsia="Times New Roman" w:hAnsi="Times New Roman" w:cs="Times New Roman"/>
                <w:color w:val="000000"/>
                <w:sz w:val="24"/>
                <w:szCs w:val="24"/>
                <w:lang w:eastAsia="ru-RU"/>
              </w:rPr>
              <w:t>Wilo</w:t>
            </w:r>
            <w:proofErr w:type="spellEnd"/>
            <w:r>
              <w:rPr>
                <w:rFonts w:ascii="Times New Roman" w:eastAsia="Times New Roman" w:hAnsi="Times New Roman" w:cs="Times New Roman"/>
                <w:color w:val="000000"/>
                <w:sz w:val="24"/>
                <w:szCs w:val="24"/>
                <w:lang w:eastAsia="ru-RU"/>
              </w:rPr>
              <w:t xml:space="preserve"> </w:t>
            </w:r>
            <w:r w:rsidRPr="00BC4386">
              <w:rPr>
                <w:rFonts w:ascii="Times New Roman" w:eastAsia="Times New Roman" w:hAnsi="Times New Roman" w:cs="Times New Roman"/>
                <w:color w:val="000000"/>
                <w:sz w:val="24"/>
                <w:szCs w:val="24"/>
                <w:lang w:eastAsia="ru-RU"/>
              </w:rPr>
              <w:t>IL100/150-15/2</w:t>
            </w:r>
          </w:p>
        </w:tc>
        <w:tc>
          <w:tcPr>
            <w:tcW w:w="2910" w:type="dxa"/>
            <w:tcBorders>
              <w:top w:val="single" w:sz="4" w:space="0" w:color="auto"/>
              <w:left w:val="nil"/>
              <w:bottom w:val="single" w:sz="4" w:space="0" w:color="auto"/>
              <w:right w:val="single" w:sz="4" w:space="0" w:color="auto"/>
            </w:tcBorders>
            <w:shd w:val="clear" w:color="auto" w:fill="auto"/>
            <w:vAlign w:val="center"/>
          </w:tcPr>
          <w:p w14:paraId="6CCEAA51" w14:textId="5AB6915E" w:rsidR="00BC4386" w:rsidRPr="00731E77" w:rsidRDefault="00BC4386" w:rsidP="00F85B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Насос сетевой</w:t>
            </w:r>
          </w:p>
        </w:tc>
        <w:tc>
          <w:tcPr>
            <w:tcW w:w="696" w:type="dxa"/>
            <w:tcBorders>
              <w:top w:val="single" w:sz="4" w:space="0" w:color="auto"/>
              <w:left w:val="nil"/>
              <w:bottom w:val="single" w:sz="4" w:space="0" w:color="auto"/>
              <w:right w:val="single" w:sz="4" w:space="0" w:color="auto"/>
            </w:tcBorders>
            <w:shd w:val="clear" w:color="auto" w:fill="auto"/>
            <w:vAlign w:val="bottom"/>
          </w:tcPr>
          <w:p w14:paraId="4F68C76E" w14:textId="77004AD3" w:rsidR="00BC4386" w:rsidRPr="00731E77" w:rsidRDefault="00030573" w:rsidP="00821BB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034" w:type="dxa"/>
            <w:tcBorders>
              <w:top w:val="single" w:sz="4" w:space="0" w:color="auto"/>
              <w:left w:val="nil"/>
              <w:bottom w:val="single" w:sz="4" w:space="0" w:color="auto"/>
              <w:right w:val="single" w:sz="4" w:space="0" w:color="auto"/>
            </w:tcBorders>
            <w:shd w:val="clear" w:color="auto" w:fill="auto"/>
            <w:vAlign w:val="bottom"/>
          </w:tcPr>
          <w:p w14:paraId="01B7B748" w14:textId="25362819" w:rsidR="00BC4386" w:rsidRPr="00132821" w:rsidRDefault="00132821" w:rsidP="00821BBC">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264</w:t>
            </w:r>
          </w:p>
        </w:tc>
        <w:tc>
          <w:tcPr>
            <w:tcW w:w="1132" w:type="dxa"/>
            <w:tcBorders>
              <w:top w:val="single" w:sz="4" w:space="0" w:color="auto"/>
              <w:left w:val="nil"/>
              <w:bottom w:val="single" w:sz="4" w:space="0" w:color="auto"/>
              <w:right w:val="single" w:sz="4" w:space="0" w:color="auto"/>
            </w:tcBorders>
            <w:shd w:val="clear" w:color="auto" w:fill="auto"/>
            <w:vAlign w:val="bottom"/>
          </w:tcPr>
          <w:p w14:paraId="7FFF0358" w14:textId="6FEF0542" w:rsidR="00BC4386" w:rsidRPr="00132821" w:rsidRDefault="00132821" w:rsidP="00821BBC">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26</w:t>
            </w:r>
          </w:p>
        </w:tc>
        <w:tc>
          <w:tcPr>
            <w:tcW w:w="1533" w:type="dxa"/>
            <w:tcBorders>
              <w:top w:val="single" w:sz="4" w:space="0" w:color="auto"/>
              <w:left w:val="nil"/>
              <w:bottom w:val="single" w:sz="4" w:space="0" w:color="auto"/>
              <w:right w:val="single" w:sz="4" w:space="0" w:color="auto"/>
            </w:tcBorders>
            <w:shd w:val="clear" w:color="auto" w:fill="auto"/>
            <w:vAlign w:val="bottom"/>
          </w:tcPr>
          <w:p w14:paraId="75303E07" w14:textId="1A4DCA71" w:rsidR="00BC4386" w:rsidRPr="00731E77" w:rsidRDefault="00BC4386" w:rsidP="00821BB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w:t>
            </w:r>
          </w:p>
        </w:tc>
      </w:tr>
      <w:tr w:rsidR="00BC4386" w:rsidRPr="00BC4386" w14:paraId="381EA257" w14:textId="77777777" w:rsidTr="00F85B5A">
        <w:trPr>
          <w:gridAfter w:val="1"/>
          <w:wAfter w:w="11" w:type="dxa"/>
          <w:trHeight w:val="20"/>
        </w:trPr>
        <w:tc>
          <w:tcPr>
            <w:tcW w:w="473" w:type="dxa"/>
            <w:tcBorders>
              <w:top w:val="single" w:sz="4" w:space="0" w:color="auto"/>
              <w:left w:val="single" w:sz="4" w:space="0" w:color="auto"/>
              <w:bottom w:val="single" w:sz="4" w:space="0" w:color="auto"/>
              <w:right w:val="single" w:sz="4" w:space="0" w:color="auto"/>
            </w:tcBorders>
            <w:shd w:val="clear" w:color="auto" w:fill="auto"/>
          </w:tcPr>
          <w:p w14:paraId="388F0404" w14:textId="5D957388" w:rsidR="00BC4386" w:rsidRPr="00731E77" w:rsidRDefault="00BC4386" w:rsidP="00BC438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932" w:type="dxa"/>
            <w:tcBorders>
              <w:top w:val="single" w:sz="4" w:space="0" w:color="auto"/>
              <w:left w:val="nil"/>
              <w:bottom w:val="single" w:sz="4" w:space="0" w:color="auto"/>
              <w:right w:val="single" w:sz="4" w:space="0" w:color="auto"/>
            </w:tcBorders>
            <w:shd w:val="clear" w:color="auto" w:fill="auto"/>
          </w:tcPr>
          <w:p w14:paraId="6199F0E2" w14:textId="4C4646EC" w:rsidR="00BC4386" w:rsidRPr="00BC4386" w:rsidRDefault="00BC4386" w:rsidP="00821BBC">
            <w:pPr>
              <w:spacing w:after="0" w:line="240" w:lineRule="auto"/>
              <w:rPr>
                <w:rFonts w:ascii="Times New Roman" w:eastAsia="Times New Roman" w:hAnsi="Times New Roman" w:cs="Times New Roman"/>
                <w:color w:val="000000"/>
                <w:sz w:val="24"/>
                <w:szCs w:val="24"/>
                <w:lang w:val="en-US" w:eastAsia="ru-RU"/>
              </w:rPr>
            </w:pPr>
            <w:proofErr w:type="spellStart"/>
            <w:r w:rsidRPr="00BC4386">
              <w:rPr>
                <w:rFonts w:ascii="Times New Roman" w:eastAsia="Times New Roman" w:hAnsi="Times New Roman" w:cs="Times New Roman"/>
                <w:color w:val="000000"/>
                <w:sz w:val="24"/>
                <w:szCs w:val="24"/>
                <w:lang w:val="en-US" w:eastAsia="ru-RU"/>
              </w:rPr>
              <w:t>Wilo</w:t>
            </w:r>
            <w:proofErr w:type="spellEnd"/>
            <w:r w:rsidRPr="00BC4386">
              <w:rPr>
                <w:rFonts w:ascii="Times New Roman" w:eastAsia="Times New Roman" w:hAnsi="Times New Roman" w:cs="Times New Roman"/>
                <w:color w:val="000000"/>
                <w:sz w:val="24"/>
                <w:szCs w:val="24"/>
                <w:lang w:val="en-US" w:eastAsia="ru-RU"/>
              </w:rPr>
              <w:t xml:space="preserve"> MP605-DM/EC/C</w:t>
            </w:r>
          </w:p>
        </w:tc>
        <w:tc>
          <w:tcPr>
            <w:tcW w:w="2910" w:type="dxa"/>
            <w:tcBorders>
              <w:top w:val="single" w:sz="4" w:space="0" w:color="auto"/>
              <w:left w:val="nil"/>
              <w:bottom w:val="single" w:sz="4" w:space="0" w:color="auto"/>
              <w:right w:val="single" w:sz="4" w:space="0" w:color="auto"/>
            </w:tcBorders>
            <w:shd w:val="clear" w:color="auto" w:fill="auto"/>
            <w:vAlign w:val="center"/>
          </w:tcPr>
          <w:p w14:paraId="69BAE95D" w14:textId="72E9AD95" w:rsidR="00BC4386" w:rsidRPr="00BC4386" w:rsidRDefault="00BC4386" w:rsidP="00F85B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Насос подпиточный</w:t>
            </w:r>
          </w:p>
        </w:tc>
        <w:tc>
          <w:tcPr>
            <w:tcW w:w="696" w:type="dxa"/>
            <w:tcBorders>
              <w:top w:val="single" w:sz="4" w:space="0" w:color="auto"/>
              <w:left w:val="nil"/>
              <w:bottom w:val="single" w:sz="4" w:space="0" w:color="auto"/>
              <w:right w:val="single" w:sz="4" w:space="0" w:color="auto"/>
            </w:tcBorders>
            <w:shd w:val="clear" w:color="auto" w:fill="auto"/>
            <w:vAlign w:val="bottom"/>
          </w:tcPr>
          <w:p w14:paraId="429777C4" w14:textId="1BEFE837" w:rsidR="00BC4386" w:rsidRPr="00BC4386" w:rsidRDefault="00BC4386" w:rsidP="00821BB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34" w:type="dxa"/>
            <w:tcBorders>
              <w:top w:val="single" w:sz="4" w:space="0" w:color="auto"/>
              <w:left w:val="nil"/>
              <w:bottom w:val="single" w:sz="4" w:space="0" w:color="auto"/>
              <w:right w:val="single" w:sz="4" w:space="0" w:color="auto"/>
            </w:tcBorders>
            <w:shd w:val="clear" w:color="auto" w:fill="auto"/>
            <w:vAlign w:val="bottom"/>
          </w:tcPr>
          <w:p w14:paraId="47DA7205" w14:textId="0D6D977B" w:rsidR="00BC4386" w:rsidRPr="00DA3A4E" w:rsidRDefault="00DA3A4E" w:rsidP="00821BB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132" w:type="dxa"/>
            <w:tcBorders>
              <w:top w:val="single" w:sz="4" w:space="0" w:color="auto"/>
              <w:left w:val="nil"/>
              <w:bottom w:val="single" w:sz="4" w:space="0" w:color="auto"/>
              <w:right w:val="single" w:sz="4" w:space="0" w:color="auto"/>
            </w:tcBorders>
            <w:shd w:val="clear" w:color="auto" w:fill="auto"/>
            <w:vAlign w:val="bottom"/>
          </w:tcPr>
          <w:p w14:paraId="2254FF29" w14:textId="6D6A4DF1" w:rsidR="00BC4386" w:rsidRPr="00BC4386" w:rsidRDefault="00132821" w:rsidP="00821BBC">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w:t>
            </w:r>
          </w:p>
        </w:tc>
        <w:tc>
          <w:tcPr>
            <w:tcW w:w="1533" w:type="dxa"/>
            <w:tcBorders>
              <w:top w:val="single" w:sz="4" w:space="0" w:color="auto"/>
              <w:left w:val="nil"/>
              <w:bottom w:val="single" w:sz="4" w:space="0" w:color="auto"/>
              <w:right w:val="single" w:sz="4" w:space="0" w:color="auto"/>
            </w:tcBorders>
            <w:shd w:val="clear" w:color="auto" w:fill="auto"/>
            <w:vAlign w:val="bottom"/>
          </w:tcPr>
          <w:p w14:paraId="31CD9D77" w14:textId="66D369A0" w:rsidR="00BC4386" w:rsidRPr="00BC4386" w:rsidRDefault="00BC4386" w:rsidP="00821BB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1,43</w:t>
            </w:r>
          </w:p>
        </w:tc>
      </w:tr>
      <w:tr w:rsidR="00BC4386" w:rsidRPr="00731E77" w14:paraId="637E1F55" w14:textId="77777777" w:rsidTr="00F85B5A">
        <w:trPr>
          <w:gridAfter w:val="1"/>
          <w:wAfter w:w="11" w:type="dxa"/>
          <w:trHeight w:val="20"/>
        </w:trPr>
        <w:tc>
          <w:tcPr>
            <w:tcW w:w="473" w:type="dxa"/>
            <w:tcBorders>
              <w:top w:val="single" w:sz="4" w:space="0" w:color="auto"/>
              <w:left w:val="single" w:sz="4" w:space="0" w:color="auto"/>
              <w:bottom w:val="single" w:sz="4" w:space="0" w:color="auto"/>
              <w:right w:val="single" w:sz="4" w:space="0" w:color="auto"/>
            </w:tcBorders>
            <w:shd w:val="clear" w:color="auto" w:fill="auto"/>
          </w:tcPr>
          <w:p w14:paraId="37B16660" w14:textId="497E20F7" w:rsidR="00BC4386" w:rsidRPr="00731E77" w:rsidRDefault="00BC4386" w:rsidP="00BC438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932" w:type="dxa"/>
            <w:tcBorders>
              <w:top w:val="single" w:sz="4" w:space="0" w:color="auto"/>
              <w:left w:val="nil"/>
              <w:bottom w:val="single" w:sz="4" w:space="0" w:color="auto"/>
              <w:right w:val="single" w:sz="4" w:space="0" w:color="auto"/>
            </w:tcBorders>
            <w:shd w:val="clear" w:color="auto" w:fill="auto"/>
          </w:tcPr>
          <w:p w14:paraId="2BB14399" w14:textId="5E824A40" w:rsidR="00BC4386" w:rsidRPr="00731E77" w:rsidRDefault="00821BBC" w:rsidP="00821BBC">
            <w:pPr>
              <w:spacing w:after="0" w:line="240" w:lineRule="auto"/>
              <w:rPr>
                <w:rFonts w:ascii="Times New Roman" w:eastAsia="Times New Roman" w:hAnsi="Times New Roman" w:cs="Times New Roman"/>
                <w:color w:val="000000"/>
                <w:sz w:val="24"/>
                <w:szCs w:val="24"/>
                <w:lang w:eastAsia="ru-RU"/>
              </w:rPr>
            </w:pPr>
            <w:proofErr w:type="spellStart"/>
            <w:r w:rsidRPr="00821BBC">
              <w:rPr>
                <w:rFonts w:ascii="Times New Roman" w:eastAsia="Times New Roman" w:hAnsi="Times New Roman" w:cs="Times New Roman"/>
                <w:color w:val="000000"/>
                <w:sz w:val="24"/>
                <w:szCs w:val="24"/>
                <w:lang w:eastAsia="ru-RU"/>
              </w:rPr>
              <w:t>Wilo</w:t>
            </w:r>
            <w:proofErr w:type="spellEnd"/>
            <w:r w:rsidRPr="00821BBC">
              <w:rPr>
                <w:rFonts w:ascii="Times New Roman" w:eastAsia="Times New Roman" w:hAnsi="Times New Roman" w:cs="Times New Roman"/>
                <w:color w:val="000000"/>
                <w:sz w:val="24"/>
                <w:szCs w:val="24"/>
                <w:lang w:eastAsia="ru-RU"/>
              </w:rPr>
              <w:t xml:space="preserve"> IL100/135-1,1/4</w:t>
            </w:r>
          </w:p>
        </w:tc>
        <w:tc>
          <w:tcPr>
            <w:tcW w:w="2910" w:type="dxa"/>
            <w:tcBorders>
              <w:top w:val="single" w:sz="4" w:space="0" w:color="auto"/>
              <w:left w:val="nil"/>
              <w:bottom w:val="single" w:sz="4" w:space="0" w:color="auto"/>
              <w:right w:val="single" w:sz="4" w:space="0" w:color="auto"/>
            </w:tcBorders>
            <w:shd w:val="clear" w:color="auto" w:fill="auto"/>
            <w:vAlign w:val="center"/>
          </w:tcPr>
          <w:p w14:paraId="4A7B0C70" w14:textId="0B324F03" w:rsidR="00BC4386" w:rsidRPr="00731E77" w:rsidRDefault="00821BBC" w:rsidP="00F85B5A">
            <w:pPr>
              <w:spacing w:after="0" w:line="240" w:lineRule="auto"/>
              <w:jc w:val="center"/>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Насос циркуляционный сетевого контура</w:t>
            </w:r>
          </w:p>
        </w:tc>
        <w:tc>
          <w:tcPr>
            <w:tcW w:w="696" w:type="dxa"/>
            <w:tcBorders>
              <w:top w:val="single" w:sz="4" w:space="0" w:color="auto"/>
              <w:left w:val="nil"/>
              <w:bottom w:val="single" w:sz="4" w:space="0" w:color="auto"/>
              <w:right w:val="single" w:sz="4" w:space="0" w:color="auto"/>
            </w:tcBorders>
            <w:shd w:val="clear" w:color="auto" w:fill="auto"/>
            <w:vAlign w:val="bottom"/>
          </w:tcPr>
          <w:p w14:paraId="6D9905F1" w14:textId="47677149" w:rsidR="00BC4386" w:rsidRPr="00731E77" w:rsidRDefault="00821BBC" w:rsidP="00821BB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34" w:type="dxa"/>
            <w:tcBorders>
              <w:top w:val="single" w:sz="4" w:space="0" w:color="auto"/>
              <w:left w:val="nil"/>
              <w:bottom w:val="single" w:sz="4" w:space="0" w:color="auto"/>
              <w:right w:val="single" w:sz="4" w:space="0" w:color="auto"/>
            </w:tcBorders>
            <w:shd w:val="clear" w:color="auto" w:fill="auto"/>
            <w:vAlign w:val="bottom"/>
          </w:tcPr>
          <w:p w14:paraId="2285E5EA" w14:textId="1753DA86" w:rsidR="00BC4386" w:rsidRPr="00731E77" w:rsidRDefault="009852E7" w:rsidP="00821BB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133</w:t>
            </w:r>
          </w:p>
        </w:tc>
        <w:tc>
          <w:tcPr>
            <w:tcW w:w="1132" w:type="dxa"/>
            <w:tcBorders>
              <w:top w:val="single" w:sz="4" w:space="0" w:color="auto"/>
              <w:left w:val="nil"/>
              <w:bottom w:val="single" w:sz="4" w:space="0" w:color="auto"/>
              <w:right w:val="single" w:sz="4" w:space="0" w:color="auto"/>
            </w:tcBorders>
            <w:shd w:val="clear" w:color="auto" w:fill="auto"/>
            <w:vAlign w:val="bottom"/>
          </w:tcPr>
          <w:p w14:paraId="05D20320" w14:textId="0079D042" w:rsidR="00BC4386" w:rsidRPr="00731E77" w:rsidRDefault="009852E7" w:rsidP="00821BB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533" w:type="dxa"/>
            <w:tcBorders>
              <w:top w:val="single" w:sz="4" w:space="0" w:color="auto"/>
              <w:left w:val="nil"/>
              <w:bottom w:val="single" w:sz="4" w:space="0" w:color="auto"/>
              <w:right w:val="single" w:sz="4" w:space="0" w:color="auto"/>
            </w:tcBorders>
            <w:shd w:val="clear" w:color="auto" w:fill="auto"/>
            <w:vAlign w:val="bottom"/>
          </w:tcPr>
          <w:p w14:paraId="64CE902E" w14:textId="353314C4" w:rsidR="00BC4386" w:rsidRPr="00731E77" w:rsidRDefault="00821BBC" w:rsidP="00821BB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BC4386" w:rsidRPr="00731E77" w14:paraId="79C01793" w14:textId="77777777" w:rsidTr="00F85B5A">
        <w:trPr>
          <w:gridAfter w:val="1"/>
          <w:wAfter w:w="11" w:type="dxa"/>
          <w:trHeight w:val="20"/>
        </w:trPr>
        <w:tc>
          <w:tcPr>
            <w:tcW w:w="473" w:type="dxa"/>
            <w:tcBorders>
              <w:top w:val="single" w:sz="4" w:space="0" w:color="auto"/>
              <w:left w:val="single" w:sz="4" w:space="0" w:color="auto"/>
              <w:bottom w:val="single" w:sz="4" w:space="0" w:color="auto"/>
              <w:right w:val="single" w:sz="4" w:space="0" w:color="auto"/>
            </w:tcBorders>
            <w:shd w:val="clear" w:color="auto" w:fill="auto"/>
          </w:tcPr>
          <w:p w14:paraId="65DE5F27" w14:textId="38B81396" w:rsidR="00BC4386" w:rsidRDefault="00BC4386" w:rsidP="00BC438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932" w:type="dxa"/>
            <w:tcBorders>
              <w:top w:val="single" w:sz="4" w:space="0" w:color="auto"/>
              <w:left w:val="nil"/>
              <w:bottom w:val="single" w:sz="4" w:space="0" w:color="auto"/>
              <w:right w:val="single" w:sz="4" w:space="0" w:color="auto"/>
            </w:tcBorders>
            <w:shd w:val="clear" w:color="auto" w:fill="auto"/>
          </w:tcPr>
          <w:p w14:paraId="1EF5505C" w14:textId="0EEEDE69" w:rsidR="00BC4386" w:rsidRPr="00821BBC" w:rsidRDefault="00821BBC" w:rsidP="00821BBC">
            <w:pPr>
              <w:spacing w:after="0" w:line="240" w:lineRule="auto"/>
              <w:rPr>
                <w:rFonts w:ascii="Times New Roman" w:eastAsia="Times New Roman" w:hAnsi="Times New Roman" w:cs="Times New Roman"/>
                <w:color w:val="000000"/>
                <w:sz w:val="24"/>
                <w:szCs w:val="24"/>
                <w:lang w:val="en-US" w:eastAsia="ru-RU"/>
              </w:rPr>
            </w:pPr>
            <w:proofErr w:type="spellStart"/>
            <w:r>
              <w:rPr>
                <w:rFonts w:ascii="Times New Roman" w:eastAsia="Times New Roman" w:hAnsi="Times New Roman" w:cs="Times New Roman"/>
                <w:color w:val="000000"/>
                <w:sz w:val="24"/>
                <w:szCs w:val="24"/>
                <w:lang w:val="en-US" w:eastAsia="ru-RU"/>
              </w:rPr>
              <w:t>Wilo</w:t>
            </w:r>
            <w:proofErr w:type="spellEnd"/>
            <w:r>
              <w:rPr>
                <w:rFonts w:ascii="Times New Roman" w:eastAsia="Times New Roman" w:hAnsi="Times New Roman" w:cs="Times New Roman"/>
                <w:color w:val="000000"/>
                <w:sz w:val="24"/>
                <w:szCs w:val="24"/>
                <w:lang w:val="en-US" w:eastAsia="ru-RU"/>
              </w:rPr>
              <w:t xml:space="preserve"> </w:t>
            </w:r>
            <w:r w:rsidRPr="00821BBC">
              <w:rPr>
                <w:rFonts w:ascii="Times New Roman" w:eastAsia="Times New Roman" w:hAnsi="Times New Roman" w:cs="Times New Roman"/>
                <w:color w:val="000000"/>
                <w:sz w:val="24"/>
                <w:szCs w:val="24"/>
                <w:lang w:val="en-US" w:eastAsia="ru-RU"/>
              </w:rPr>
              <w:t>IPL80/130-0.75/4</w:t>
            </w:r>
          </w:p>
        </w:tc>
        <w:tc>
          <w:tcPr>
            <w:tcW w:w="2910" w:type="dxa"/>
            <w:tcBorders>
              <w:top w:val="single" w:sz="4" w:space="0" w:color="auto"/>
              <w:left w:val="nil"/>
              <w:bottom w:val="single" w:sz="4" w:space="0" w:color="auto"/>
              <w:right w:val="single" w:sz="4" w:space="0" w:color="auto"/>
            </w:tcBorders>
            <w:shd w:val="clear" w:color="auto" w:fill="auto"/>
            <w:vAlign w:val="center"/>
          </w:tcPr>
          <w:p w14:paraId="44189032" w14:textId="240DDE5D" w:rsidR="00BC4386" w:rsidRPr="00731E77" w:rsidRDefault="00821BBC" w:rsidP="00F85B5A">
            <w:pPr>
              <w:spacing w:after="0" w:line="240" w:lineRule="auto"/>
              <w:jc w:val="center"/>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Насос циркуляционный сетевого контура</w:t>
            </w:r>
          </w:p>
        </w:tc>
        <w:tc>
          <w:tcPr>
            <w:tcW w:w="696" w:type="dxa"/>
            <w:tcBorders>
              <w:top w:val="single" w:sz="4" w:space="0" w:color="auto"/>
              <w:left w:val="nil"/>
              <w:bottom w:val="single" w:sz="4" w:space="0" w:color="auto"/>
              <w:right w:val="single" w:sz="4" w:space="0" w:color="auto"/>
            </w:tcBorders>
            <w:shd w:val="clear" w:color="auto" w:fill="auto"/>
            <w:vAlign w:val="bottom"/>
          </w:tcPr>
          <w:p w14:paraId="7D609F88" w14:textId="1D136292" w:rsidR="00BC4386" w:rsidRPr="00821BBC" w:rsidRDefault="00821BBC" w:rsidP="00821BBC">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034" w:type="dxa"/>
            <w:tcBorders>
              <w:top w:val="single" w:sz="4" w:space="0" w:color="auto"/>
              <w:left w:val="nil"/>
              <w:bottom w:val="single" w:sz="4" w:space="0" w:color="auto"/>
              <w:right w:val="single" w:sz="4" w:space="0" w:color="auto"/>
            </w:tcBorders>
            <w:shd w:val="clear" w:color="auto" w:fill="auto"/>
            <w:vAlign w:val="bottom"/>
          </w:tcPr>
          <w:p w14:paraId="7ED52EA5" w14:textId="1F323F27" w:rsidR="00BC4386" w:rsidRPr="00E03CCE" w:rsidRDefault="00E03CCE" w:rsidP="00821BBC">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70</w:t>
            </w:r>
          </w:p>
        </w:tc>
        <w:tc>
          <w:tcPr>
            <w:tcW w:w="1132" w:type="dxa"/>
            <w:tcBorders>
              <w:top w:val="single" w:sz="4" w:space="0" w:color="auto"/>
              <w:left w:val="nil"/>
              <w:bottom w:val="single" w:sz="4" w:space="0" w:color="auto"/>
              <w:right w:val="single" w:sz="4" w:space="0" w:color="auto"/>
            </w:tcBorders>
            <w:shd w:val="clear" w:color="auto" w:fill="auto"/>
            <w:vAlign w:val="bottom"/>
          </w:tcPr>
          <w:p w14:paraId="536B7517" w14:textId="1611E112" w:rsidR="00BC4386" w:rsidRPr="00E03CCE" w:rsidRDefault="00E03CCE" w:rsidP="00821BBC">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5.5</w:t>
            </w:r>
          </w:p>
        </w:tc>
        <w:tc>
          <w:tcPr>
            <w:tcW w:w="1533" w:type="dxa"/>
            <w:tcBorders>
              <w:top w:val="single" w:sz="4" w:space="0" w:color="auto"/>
              <w:left w:val="nil"/>
              <w:bottom w:val="single" w:sz="4" w:space="0" w:color="auto"/>
              <w:right w:val="single" w:sz="4" w:space="0" w:color="auto"/>
            </w:tcBorders>
            <w:shd w:val="clear" w:color="auto" w:fill="auto"/>
            <w:vAlign w:val="bottom"/>
          </w:tcPr>
          <w:p w14:paraId="5C77C4A7" w14:textId="1ACB17EF" w:rsidR="00BC4386" w:rsidRPr="00821BBC" w:rsidRDefault="00821BBC" w:rsidP="00821BBC">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0.75</w:t>
            </w:r>
          </w:p>
        </w:tc>
      </w:tr>
      <w:tr w:rsidR="00BC4386" w:rsidRPr="00731E77" w14:paraId="08AC2862" w14:textId="77777777" w:rsidTr="00F85B5A">
        <w:trPr>
          <w:gridAfter w:val="1"/>
          <w:wAfter w:w="11" w:type="dxa"/>
          <w:trHeight w:val="20"/>
        </w:trPr>
        <w:tc>
          <w:tcPr>
            <w:tcW w:w="473" w:type="dxa"/>
            <w:tcBorders>
              <w:top w:val="single" w:sz="4" w:space="0" w:color="auto"/>
              <w:left w:val="single" w:sz="4" w:space="0" w:color="auto"/>
              <w:bottom w:val="single" w:sz="4" w:space="0" w:color="auto"/>
              <w:right w:val="single" w:sz="4" w:space="0" w:color="auto"/>
            </w:tcBorders>
            <w:shd w:val="clear" w:color="auto" w:fill="auto"/>
          </w:tcPr>
          <w:p w14:paraId="524CE80C" w14:textId="08D4368A" w:rsidR="00BC4386" w:rsidRDefault="00BC4386" w:rsidP="00BC438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932" w:type="dxa"/>
            <w:tcBorders>
              <w:top w:val="single" w:sz="4" w:space="0" w:color="auto"/>
              <w:left w:val="nil"/>
              <w:bottom w:val="single" w:sz="4" w:space="0" w:color="auto"/>
              <w:right w:val="single" w:sz="4" w:space="0" w:color="auto"/>
            </w:tcBorders>
            <w:shd w:val="clear" w:color="auto" w:fill="auto"/>
          </w:tcPr>
          <w:p w14:paraId="6B6EF4A4" w14:textId="26CCE253" w:rsidR="00BC4386" w:rsidRPr="00821BBC" w:rsidRDefault="00821BBC" w:rsidP="00821BBC">
            <w:pPr>
              <w:spacing w:after="0" w:line="240" w:lineRule="auto"/>
              <w:rPr>
                <w:rFonts w:ascii="Times New Roman" w:eastAsia="Times New Roman" w:hAnsi="Times New Roman" w:cs="Times New Roman"/>
                <w:color w:val="000000"/>
                <w:sz w:val="24"/>
                <w:szCs w:val="24"/>
                <w:lang w:val="en-US" w:eastAsia="ru-RU"/>
              </w:rPr>
            </w:pPr>
            <w:proofErr w:type="spellStart"/>
            <w:r>
              <w:rPr>
                <w:rFonts w:ascii="Times New Roman" w:eastAsia="Times New Roman" w:hAnsi="Times New Roman" w:cs="Times New Roman"/>
                <w:color w:val="000000"/>
                <w:sz w:val="24"/>
                <w:szCs w:val="24"/>
                <w:lang w:val="en-US" w:eastAsia="ru-RU"/>
              </w:rPr>
              <w:t>Wilo</w:t>
            </w:r>
            <w:proofErr w:type="spellEnd"/>
            <w:r>
              <w:rPr>
                <w:rFonts w:ascii="Times New Roman" w:eastAsia="Times New Roman" w:hAnsi="Times New Roman" w:cs="Times New Roman"/>
                <w:color w:val="000000"/>
                <w:sz w:val="24"/>
                <w:szCs w:val="24"/>
                <w:lang w:val="en-US" w:eastAsia="ru-RU"/>
              </w:rPr>
              <w:t xml:space="preserve"> </w:t>
            </w:r>
            <w:r w:rsidRPr="00821BBC">
              <w:rPr>
                <w:rFonts w:ascii="Times New Roman" w:eastAsia="Times New Roman" w:hAnsi="Times New Roman" w:cs="Times New Roman"/>
                <w:color w:val="000000"/>
                <w:sz w:val="24"/>
                <w:szCs w:val="24"/>
                <w:lang w:val="en-US" w:eastAsia="ru-RU"/>
              </w:rPr>
              <w:t>IL125/145-1,5/4</w:t>
            </w:r>
          </w:p>
        </w:tc>
        <w:tc>
          <w:tcPr>
            <w:tcW w:w="2910" w:type="dxa"/>
            <w:tcBorders>
              <w:top w:val="single" w:sz="4" w:space="0" w:color="auto"/>
              <w:left w:val="nil"/>
              <w:bottom w:val="single" w:sz="4" w:space="0" w:color="auto"/>
              <w:right w:val="single" w:sz="4" w:space="0" w:color="auto"/>
            </w:tcBorders>
            <w:shd w:val="clear" w:color="auto" w:fill="auto"/>
            <w:vAlign w:val="center"/>
          </w:tcPr>
          <w:p w14:paraId="1AAC2114" w14:textId="43185912" w:rsidR="00BC4386" w:rsidRPr="00731E77" w:rsidRDefault="00821BBC" w:rsidP="00F85B5A">
            <w:pPr>
              <w:spacing w:after="0" w:line="240" w:lineRule="auto"/>
              <w:jc w:val="center"/>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Насос циркуляционный сетевого контура</w:t>
            </w:r>
          </w:p>
        </w:tc>
        <w:tc>
          <w:tcPr>
            <w:tcW w:w="696" w:type="dxa"/>
            <w:tcBorders>
              <w:top w:val="single" w:sz="4" w:space="0" w:color="auto"/>
              <w:left w:val="nil"/>
              <w:bottom w:val="single" w:sz="4" w:space="0" w:color="auto"/>
              <w:right w:val="single" w:sz="4" w:space="0" w:color="auto"/>
            </w:tcBorders>
            <w:shd w:val="clear" w:color="auto" w:fill="auto"/>
            <w:vAlign w:val="bottom"/>
          </w:tcPr>
          <w:p w14:paraId="587DCC83" w14:textId="0BB93B68" w:rsidR="00BC4386" w:rsidRPr="00821BBC" w:rsidRDefault="00821BBC" w:rsidP="00821BBC">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034" w:type="dxa"/>
            <w:tcBorders>
              <w:top w:val="single" w:sz="4" w:space="0" w:color="auto"/>
              <w:left w:val="nil"/>
              <w:bottom w:val="single" w:sz="4" w:space="0" w:color="auto"/>
              <w:right w:val="single" w:sz="4" w:space="0" w:color="auto"/>
            </w:tcBorders>
            <w:shd w:val="clear" w:color="auto" w:fill="auto"/>
            <w:vAlign w:val="bottom"/>
          </w:tcPr>
          <w:p w14:paraId="6D1BAC08" w14:textId="29092C91" w:rsidR="00BC4386" w:rsidRPr="00E03CCE" w:rsidRDefault="00E03CCE" w:rsidP="00821BBC">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140</w:t>
            </w:r>
          </w:p>
        </w:tc>
        <w:tc>
          <w:tcPr>
            <w:tcW w:w="1132" w:type="dxa"/>
            <w:tcBorders>
              <w:top w:val="single" w:sz="4" w:space="0" w:color="auto"/>
              <w:left w:val="nil"/>
              <w:bottom w:val="single" w:sz="4" w:space="0" w:color="auto"/>
              <w:right w:val="single" w:sz="4" w:space="0" w:color="auto"/>
            </w:tcBorders>
            <w:shd w:val="clear" w:color="auto" w:fill="auto"/>
            <w:vAlign w:val="bottom"/>
          </w:tcPr>
          <w:p w14:paraId="59A3A511" w14:textId="660EF730" w:rsidR="00BC4386" w:rsidRPr="00E03CCE" w:rsidRDefault="00E03CCE" w:rsidP="00821BBC">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4.87</w:t>
            </w:r>
          </w:p>
        </w:tc>
        <w:tc>
          <w:tcPr>
            <w:tcW w:w="1533" w:type="dxa"/>
            <w:tcBorders>
              <w:top w:val="single" w:sz="4" w:space="0" w:color="auto"/>
              <w:left w:val="nil"/>
              <w:bottom w:val="single" w:sz="4" w:space="0" w:color="auto"/>
              <w:right w:val="single" w:sz="4" w:space="0" w:color="auto"/>
            </w:tcBorders>
            <w:shd w:val="clear" w:color="auto" w:fill="auto"/>
            <w:vAlign w:val="bottom"/>
          </w:tcPr>
          <w:p w14:paraId="7600683F" w14:textId="384A530D" w:rsidR="00BC4386" w:rsidRPr="00821BBC" w:rsidRDefault="00821BBC" w:rsidP="00821BBC">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1.5</w:t>
            </w:r>
          </w:p>
        </w:tc>
      </w:tr>
      <w:tr w:rsidR="00653276" w:rsidRPr="00731E77" w14:paraId="12E7B774" w14:textId="77777777" w:rsidTr="00F85B5A">
        <w:trPr>
          <w:trHeight w:val="20"/>
        </w:trPr>
        <w:tc>
          <w:tcPr>
            <w:tcW w:w="97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53665B0" w14:textId="21D44D29" w:rsidR="00653276" w:rsidRPr="00731E77" w:rsidRDefault="00653276" w:rsidP="00653276">
            <w:pPr>
              <w:spacing w:after="0" w:line="240" w:lineRule="auto"/>
              <w:jc w:val="center"/>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 xml:space="preserve">Котельная, д. </w:t>
            </w:r>
            <w:r w:rsidR="002E24E7" w:rsidRPr="00731E77">
              <w:rPr>
                <w:rFonts w:ascii="Times New Roman" w:eastAsia="Times New Roman" w:hAnsi="Times New Roman" w:cs="Times New Roman"/>
                <w:color w:val="000000"/>
                <w:sz w:val="24"/>
                <w:szCs w:val="24"/>
                <w:lang w:eastAsia="ru-RU"/>
              </w:rPr>
              <w:t>Казанцево (</w:t>
            </w:r>
            <w:proofErr w:type="spellStart"/>
            <w:r w:rsidR="002E24E7" w:rsidRPr="00731E77">
              <w:rPr>
                <w:rFonts w:ascii="Times New Roman" w:eastAsia="Times New Roman" w:hAnsi="Times New Roman" w:cs="Times New Roman"/>
                <w:color w:val="000000"/>
                <w:sz w:val="24"/>
                <w:szCs w:val="24"/>
                <w:lang w:eastAsia="ru-RU"/>
              </w:rPr>
              <w:t>мкр</w:t>
            </w:r>
            <w:proofErr w:type="spellEnd"/>
            <w:r w:rsidR="002E24E7" w:rsidRPr="00731E77">
              <w:rPr>
                <w:rFonts w:ascii="Times New Roman" w:eastAsia="Times New Roman" w:hAnsi="Times New Roman" w:cs="Times New Roman"/>
                <w:color w:val="000000"/>
                <w:sz w:val="24"/>
                <w:szCs w:val="24"/>
                <w:lang w:eastAsia="ru-RU"/>
              </w:rPr>
              <w:t>. Славино)</w:t>
            </w:r>
          </w:p>
        </w:tc>
      </w:tr>
      <w:tr w:rsidR="002E24E7" w:rsidRPr="00731E77" w14:paraId="7E4040C8" w14:textId="77777777" w:rsidTr="00F85B5A">
        <w:trPr>
          <w:gridAfter w:val="1"/>
          <w:wAfter w:w="11" w:type="dxa"/>
          <w:trHeight w:val="2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5E759E8D" w14:textId="77777777" w:rsidR="002E24E7" w:rsidRPr="00731E77" w:rsidRDefault="002E24E7" w:rsidP="002E24E7">
            <w:pPr>
              <w:spacing w:after="0" w:line="240" w:lineRule="auto"/>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1</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507704" w14:textId="26AADC0C" w:rsidR="002E24E7" w:rsidRPr="00731E77" w:rsidRDefault="002E24E7" w:rsidP="002E24E7">
            <w:pPr>
              <w:spacing w:after="0" w:line="240" w:lineRule="auto"/>
              <w:rPr>
                <w:rFonts w:ascii="Times New Roman" w:eastAsia="Times New Roman" w:hAnsi="Times New Roman" w:cs="Times New Roman"/>
                <w:color w:val="000000"/>
                <w:sz w:val="24"/>
                <w:szCs w:val="24"/>
                <w:lang w:eastAsia="ru-RU"/>
              </w:rPr>
            </w:pPr>
            <w:proofErr w:type="spellStart"/>
            <w:r w:rsidRPr="00731E77">
              <w:rPr>
                <w:rFonts w:ascii="Times New Roman" w:eastAsia="Times New Roman" w:hAnsi="Times New Roman" w:cs="Times New Roman"/>
                <w:color w:val="000000"/>
                <w:sz w:val="24"/>
                <w:szCs w:val="24"/>
                <w:lang w:eastAsia="ru-RU"/>
              </w:rPr>
              <w:t>Wilo</w:t>
            </w:r>
            <w:proofErr w:type="spellEnd"/>
            <w:r w:rsidRPr="00731E77">
              <w:rPr>
                <w:rFonts w:ascii="Times New Roman" w:eastAsia="Times New Roman" w:hAnsi="Times New Roman" w:cs="Times New Roman"/>
                <w:color w:val="000000"/>
                <w:sz w:val="24"/>
                <w:szCs w:val="24"/>
                <w:lang w:eastAsia="ru-RU"/>
              </w:rPr>
              <w:t xml:space="preserve"> TOP-S 65/7</w:t>
            </w:r>
          </w:p>
        </w:tc>
        <w:tc>
          <w:tcPr>
            <w:tcW w:w="2910" w:type="dxa"/>
            <w:tcBorders>
              <w:top w:val="single" w:sz="4" w:space="0" w:color="auto"/>
              <w:left w:val="single" w:sz="4" w:space="0" w:color="auto"/>
              <w:bottom w:val="single" w:sz="4" w:space="0" w:color="auto"/>
              <w:right w:val="single" w:sz="4" w:space="0" w:color="auto"/>
            </w:tcBorders>
            <w:vAlign w:val="center"/>
            <w:hideMark/>
          </w:tcPr>
          <w:p w14:paraId="66F2AE97" w14:textId="185E2F79" w:rsidR="002E24E7" w:rsidRPr="00731E77" w:rsidRDefault="002E24E7" w:rsidP="00F85B5A">
            <w:pPr>
              <w:spacing w:after="0" w:line="240" w:lineRule="auto"/>
              <w:jc w:val="center"/>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 xml:space="preserve">Насос </w:t>
            </w:r>
            <w:proofErr w:type="spellStart"/>
            <w:r w:rsidRPr="00731E77">
              <w:rPr>
                <w:rFonts w:ascii="Times New Roman" w:eastAsia="Times New Roman" w:hAnsi="Times New Roman" w:cs="Times New Roman"/>
                <w:color w:val="000000"/>
                <w:sz w:val="24"/>
                <w:szCs w:val="24"/>
                <w:lang w:eastAsia="ru-RU"/>
              </w:rPr>
              <w:t>антиконденсатный</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14:paraId="0F1B6C54" w14:textId="27487F41" w:rsidR="002E24E7" w:rsidRPr="00731E77" w:rsidRDefault="002E24E7" w:rsidP="002E24E7">
            <w:pPr>
              <w:spacing w:after="0" w:line="240" w:lineRule="auto"/>
              <w:jc w:val="right"/>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14:paraId="2A177BE1" w14:textId="5679C418" w:rsidR="002E24E7" w:rsidRPr="00731E77" w:rsidRDefault="00432C9E" w:rsidP="002E24E7">
            <w:pPr>
              <w:spacing w:after="0" w:line="240" w:lineRule="auto"/>
              <w:jc w:val="right"/>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32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61F82467" w14:textId="1864C3C8" w:rsidR="002E24E7" w:rsidRPr="00731E77" w:rsidRDefault="00432C9E" w:rsidP="002E24E7">
            <w:pPr>
              <w:spacing w:after="0" w:line="240" w:lineRule="auto"/>
              <w:jc w:val="right"/>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7</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14:paraId="246CFE31" w14:textId="571C24D2" w:rsidR="002E24E7" w:rsidRPr="00731E77" w:rsidRDefault="00432C9E" w:rsidP="002E24E7">
            <w:pPr>
              <w:spacing w:after="0" w:line="240" w:lineRule="auto"/>
              <w:jc w:val="right"/>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0,35</w:t>
            </w:r>
          </w:p>
        </w:tc>
      </w:tr>
      <w:tr w:rsidR="002E24E7" w:rsidRPr="00731E77" w14:paraId="547ABBD4" w14:textId="77777777" w:rsidTr="00F85B5A">
        <w:trPr>
          <w:gridAfter w:val="1"/>
          <w:wAfter w:w="11" w:type="dxa"/>
          <w:trHeight w:val="20"/>
        </w:trPr>
        <w:tc>
          <w:tcPr>
            <w:tcW w:w="473" w:type="dxa"/>
            <w:tcBorders>
              <w:top w:val="single" w:sz="4" w:space="0" w:color="auto"/>
              <w:left w:val="single" w:sz="4" w:space="0" w:color="auto"/>
              <w:bottom w:val="single" w:sz="4" w:space="0" w:color="auto"/>
              <w:right w:val="single" w:sz="4" w:space="0" w:color="auto"/>
            </w:tcBorders>
            <w:shd w:val="clear" w:color="auto" w:fill="auto"/>
          </w:tcPr>
          <w:p w14:paraId="76ED6EB0" w14:textId="68C3AE99" w:rsidR="002E24E7" w:rsidRPr="00731E77" w:rsidRDefault="002E24E7" w:rsidP="002E24E7">
            <w:pPr>
              <w:spacing w:after="0" w:line="240" w:lineRule="auto"/>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2</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bottom"/>
          </w:tcPr>
          <w:p w14:paraId="0DBC3A92" w14:textId="03C8864A" w:rsidR="002E24E7" w:rsidRPr="00731E77" w:rsidRDefault="002E24E7" w:rsidP="002E24E7">
            <w:pPr>
              <w:spacing w:after="0" w:line="240" w:lineRule="auto"/>
              <w:rPr>
                <w:rFonts w:ascii="Times New Roman" w:eastAsia="Times New Roman" w:hAnsi="Times New Roman" w:cs="Times New Roman"/>
                <w:color w:val="000000"/>
                <w:sz w:val="24"/>
                <w:szCs w:val="24"/>
                <w:lang w:eastAsia="ru-RU"/>
              </w:rPr>
            </w:pPr>
            <w:proofErr w:type="spellStart"/>
            <w:r w:rsidRPr="00731E77">
              <w:rPr>
                <w:rFonts w:ascii="Times New Roman" w:eastAsia="Times New Roman" w:hAnsi="Times New Roman" w:cs="Times New Roman"/>
                <w:color w:val="000000"/>
                <w:sz w:val="24"/>
                <w:szCs w:val="24"/>
                <w:lang w:eastAsia="ru-RU"/>
              </w:rPr>
              <w:t>Wilo</w:t>
            </w:r>
            <w:proofErr w:type="spellEnd"/>
            <w:r w:rsidRPr="00731E77">
              <w:rPr>
                <w:rFonts w:ascii="Times New Roman" w:eastAsia="Times New Roman" w:hAnsi="Times New Roman" w:cs="Times New Roman"/>
                <w:color w:val="000000"/>
                <w:sz w:val="24"/>
                <w:szCs w:val="24"/>
                <w:lang w:eastAsia="ru-RU"/>
              </w:rPr>
              <w:t xml:space="preserve"> TOP-S 80/10</w:t>
            </w:r>
          </w:p>
        </w:tc>
        <w:tc>
          <w:tcPr>
            <w:tcW w:w="2910" w:type="dxa"/>
            <w:tcBorders>
              <w:top w:val="single" w:sz="4" w:space="0" w:color="auto"/>
              <w:left w:val="single" w:sz="4" w:space="0" w:color="auto"/>
              <w:bottom w:val="single" w:sz="4" w:space="0" w:color="auto"/>
              <w:right w:val="single" w:sz="4" w:space="0" w:color="auto"/>
            </w:tcBorders>
            <w:vAlign w:val="center"/>
          </w:tcPr>
          <w:p w14:paraId="091FA46C" w14:textId="704FE369" w:rsidR="002E24E7" w:rsidRPr="00731E77" w:rsidRDefault="002E24E7" w:rsidP="00F85B5A">
            <w:pPr>
              <w:spacing w:after="0" w:line="240" w:lineRule="auto"/>
              <w:jc w:val="center"/>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 xml:space="preserve">Насос </w:t>
            </w:r>
            <w:proofErr w:type="spellStart"/>
            <w:r w:rsidRPr="00731E77">
              <w:rPr>
                <w:rFonts w:ascii="Times New Roman" w:eastAsia="Times New Roman" w:hAnsi="Times New Roman" w:cs="Times New Roman"/>
                <w:color w:val="000000"/>
                <w:sz w:val="24"/>
                <w:szCs w:val="24"/>
                <w:lang w:eastAsia="ru-RU"/>
              </w:rPr>
              <w:t>антиконденсатный</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14:paraId="1DF36B40" w14:textId="23469870" w:rsidR="002E24E7" w:rsidRPr="00731E77" w:rsidRDefault="002E24E7" w:rsidP="002E24E7">
            <w:pPr>
              <w:spacing w:after="0" w:line="240" w:lineRule="auto"/>
              <w:jc w:val="right"/>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1</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14:paraId="1E662994" w14:textId="16B0D63C" w:rsidR="002E24E7" w:rsidRPr="00731E77" w:rsidRDefault="00847709" w:rsidP="002E24E7">
            <w:pPr>
              <w:spacing w:after="0" w:line="240" w:lineRule="auto"/>
              <w:jc w:val="right"/>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65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5055D680" w14:textId="365EDC36" w:rsidR="002E24E7" w:rsidRPr="00731E77" w:rsidRDefault="00847709" w:rsidP="002E24E7">
            <w:pPr>
              <w:spacing w:after="0" w:line="240" w:lineRule="auto"/>
              <w:jc w:val="right"/>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10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14:paraId="0812CE23" w14:textId="6CE449C8" w:rsidR="002E24E7" w:rsidRPr="00731E77" w:rsidRDefault="00432C9E" w:rsidP="002E24E7">
            <w:pPr>
              <w:spacing w:after="0" w:line="240" w:lineRule="auto"/>
              <w:jc w:val="right"/>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1,1</w:t>
            </w:r>
          </w:p>
        </w:tc>
      </w:tr>
      <w:tr w:rsidR="002E24E7" w:rsidRPr="00731E77" w14:paraId="55098686" w14:textId="77777777" w:rsidTr="00F85B5A">
        <w:trPr>
          <w:gridAfter w:val="1"/>
          <w:wAfter w:w="11" w:type="dxa"/>
          <w:trHeight w:val="20"/>
        </w:trPr>
        <w:tc>
          <w:tcPr>
            <w:tcW w:w="473" w:type="dxa"/>
            <w:tcBorders>
              <w:top w:val="single" w:sz="4" w:space="0" w:color="auto"/>
              <w:left w:val="single" w:sz="4" w:space="0" w:color="auto"/>
              <w:bottom w:val="single" w:sz="4" w:space="0" w:color="auto"/>
              <w:right w:val="single" w:sz="4" w:space="0" w:color="auto"/>
            </w:tcBorders>
            <w:shd w:val="clear" w:color="auto" w:fill="auto"/>
          </w:tcPr>
          <w:p w14:paraId="6A9B507D" w14:textId="360E17A6" w:rsidR="002E24E7" w:rsidRPr="00731E77" w:rsidRDefault="002E24E7" w:rsidP="002E24E7">
            <w:pPr>
              <w:spacing w:after="0" w:line="240" w:lineRule="auto"/>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lastRenderedPageBreak/>
              <w:t>3</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bottom"/>
          </w:tcPr>
          <w:p w14:paraId="636BB25C" w14:textId="3ED474C3" w:rsidR="002E24E7" w:rsidRPr="00731E77" w:rsidRDefault="002E24E7" w:rsidP="002E24E7">
            <w:pPr>
              <w:spacing w:after="0" w:line="240" w:lineRule="auto"/>
              <w:rPr>
                <w:rFonts w:ascii="Times New Roman" w:eastAsia="Times New Roman" w:hAnsi="Times New Roman" w:cs="Times New Roman"/>
                <w:color w:val="000000"/>
                <w:sz w:val="24"/>
                <w:szCs w:val="24"/>
                <w:lang w:eastAsia="ru-RU"/>
              </w:rPr>
            </w:pPr>
            <w:proofErr w:type="spellStart"/>
            <w:r w:rsidRPr="00731E77">
              <w:rPr>
                <w:rFonts w:ascii="Times New Roman" w:eastAsia="Times New Roman" w:hAnsi="Times New Roman" w:cs="Times New Roman"/>
                <w:color w:val="000000"/>
                <w:sz w:val="24"/>
                <w:szCs w:val="24"/>
                <w:lang w:eastAsia="ru-RU"/>
              </w:rPr>
              <w:t>Wilo</w:t>
            </w:r>
            <w:proofErr w:type="spellEnd"/>
            <w:r w:rsidRPr="00731E77">
              <w:rPr>
                <w:rFonts w:ascii="Times New Roman" w:eastAsia="Times New Roman" w:hAnsi="Times New Roman" w:cs="Times New Roman"/>
                <w:color w:val="000000"/>
                <w:sz w:val="24"/>
                <w:szCs w:val="24"/>
                <w:lang w:eastAsia="ru-RU"/>
              </w:rPr>
              <w:t xml:space="preserve"> IL 125/160-30/2</w:t>
            </w:r>
          </w:p>
        </w:tc>
        <w:tc>
          <w:tcPr>
            <w:tcW w:w="2910" w:type="dxa"/>
            <w:tcBorders>
              <w:top w:val="single" w:sz="4" w:space="0" w:color="auto"/>
              <w:left w:val="single" w:sz="4" w:space="0" w:color="auto"/>
              <w:bottom w:val="single" w:sz="4" w:space="0" w:color="auto"/>
              <w:right w:val="single" w:sz="4" w:space="0" w:color="auto"/>
            </w:tcBorders>
            <w:vAlign w:val="center"/>
          </w:tcPr>
          <w:p w14:paraId="35A6634A" w14:textId="43D424A9" w:rsidR="002E24E7" w:rsidRPr="00731E77" w:rsidRDefault="002E24E7" w:rsidP="00F85B5A">
            <w:pPr>
              <w:spacing w:after="0" w:line="240" w:lineRule="auto"/>
              <w:jc w:val="center"/>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Насос циркуляционный сетевого контура</w:t>
            </w:r>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14:paraId="4B3BEEFD" w14:textId="6652C086" w:rsidR="002E24E7" w:rsidRPr="00731E77" w:rsidRDefault="002E24E7" w:rsidP="002E24E7">
            <w:pPr>
              <w:spacing w:after="0" w:line="240" w:lineRule="auto"/>
              <w:jc w:val="right"/>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14:paraId="554C4955" w14:textId="08AF9AF6" w:rsidR="002E24E7" w:rsidRPr="00731E77" w:rsidRDefault="00847709" w:rsidP="002E24E7">
            <w:pPr>
              <w:spacing w:after="0" w:line="240" w:lineRule="auto"/>
              <w:jc w:val="right"/>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378</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6AA63185" w14:textId="419C61F7" w:rsidR="002E24E7" w:rsidRPr="00731E77" w:rsidRDefault="00847709" w:rsidP="002E24E7">
            <w:pPr>
              <w:spacing w:after="0" w:line="240" w:lineRule="auto"/>
              <w:jc w:val="right"/>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33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14:paraId="04C6ADE3" w14:textId="36371216" w:rsidR="002E24E7" w:rsidRPr="00731E77" w:rsidRDefault="00847709" w:rsidP="002E24E7">
            <w:pPr>
              <w:spacing w:after="0" w:line="240" w:lineRule="auto"/>
              <w:jc w:val="right"/>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30</w:t>
            </w:r>
          </w:p>
        </w:tc>
      </w:tr>
      <w:tr w:rsidR="002E24E7" w:rsidRPr="00731E77" w14:paraId="66B0D0E5" w14:textId="77777777" w:rsidTr="00F85B5A">
        <w:trPr>
          <w:gridAfter w:val="1"/>
          <w:wAfter w:w="11" w:type="dxa"/>
          <w:trHeight w:val="20"/>
        </w:trPr>
        <w:tc>
          <w:tcPr>
            <w:tcW w:w="473" w:type="dxa"/>
            <w:tcBorders>
              <w:top w:val="single" w:sz="4" w:space="0" w:color="auto"/>
              <w:left w:val="single" w:sz="4" w:space="0" w:color="auto"/>
              <w:bottom w:val="single" w:sz="4" w:space="0" w:color="auto"/>
              <w:right w:val="single" w:sz="4" w:space="0" w:color="auto"/>
            </w:tcBorders>
            <w:shd w:val="clear" w:color="auto" w:fill="auto"/>
          </w:tcPr>
          <w:p w14:paraId="41F8FEFD" w14:textId="55A25B3E" w:rsidR="002E24E7" w:rsidRPr="00731E77" w:rsidRDefault="002E24E7" w:rsidP="002E24E7">
            <w:pPr>
              <w:spacing w:after="0" w:line="240" w:lineRule="auto"/>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4</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bottom"/>
          </w:tcPr>
          <w:p w14:paraId="085AF4C6" w14:textId="7790394C" w:rsidR="002E24E7" w:rsidRPr="00731E77" w:rsidRDefault="002E24E7" w:rsidP="002E24E7">
            <w:pPr>
              <w:spacing w:after="0" w:line="240" w:lineRule="auto"/>
              <w:rPr>
                <w:rFonts w:ascii="Times New Roman" w:eastAsia="Times New Roman" w:hAnsi="Times New Roman" w:cs="Times New Roman"/>
                <w:color w:val="000000"/>
                <w:sz w:val="24"/>
                <w:szCs w:val="24"/>
                <w:lang w:eastAsia="ru-RU"/>
              </w:rPr>
            </w:pPr>
            <w:proofErr w:type="spellStart"/>
            <w:r w:rsidRPr="00731E77">
              <w:rPr>
                <w:rFonts w:ascii="Times New Roman" w:eastAsia="Times New Roman" w:hAnsi="Times New Roman" w:cs="Times New Roman"/>
                <w:color w:val="000000"/>
                <w:sz w:val="24"/>
                <w:szCs w:val="24"/>
                <w:lang w:eastAsia="ru-RU"/>
              </w:rPr>
              <w:t>Wilo</w:t>
            </w:r>
            <w:proofErr w:type="spellEnd"/>
            <w:r w:rsidRPr="00731E77">
              <w:rPr>
                <w:rFonts w:ascii="Times New Roman" w:eastAsia="Times New Roman" w:hAnsi="Times New Roman" w:cs="Times New Roman"/>
                <w:color w:val="000000"/>
                <w:sz w:val="24"/>
                <w:szCs w:val="24"/>
                <w:lang w:eastAsia="ru-RU"/>
              </w:rPr>
              <w:t xml:space="preserve"> IL 80/160-11/2</w:t>
            </w:r>
          </w:p>
        </w:tc>
        <w:tc>
          <w:tcPr>
            <w:tcW w:w="2910" w:type="dxa"/>
            <w:tcBorders>
              <w:top w:val="single" w:sz="4" w:space="0" w:color="auto"/>
              <w:left w:val="single" w:sz="4" w:space="0" w:color="auto"/>
              <w:bottom w:val="single" w:sz="4" w:space="0" w:color="auto"/>
              <w:right w:val="single" w:sz="4" w:space="0" w:color="auto"/>
            </w:tcBorders>
            <w:vAlign w:val="center"/>
          </w:tcPr>
          <w:p w14:paraId="246D00A3" w14:textId="3C8F486D" w:rsidR="002E24E7" w:rsidRPr="00731E77" w:rsidRDefault="002E24E7" w:rsidP="00F85B5A">
            <w:pPr>
              <w:spacing w:after="0" w:line="240" w:lineRule="auto"/>
              <w:jc w:val="center"/>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Насос циркуляционный сетевого контура</w:t>
            </w:r>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14:paraId="04BE233E" w14:textId="0FB0CB98" w:rsidR="002E24E7" w:rsidRPr="00731E77" w:rsidRDefault="002E24E7" w:rsidP="002E24E7">
            <w:pPr>
              <w:spacing w:after="0" w:line="240" w:lineRule="auto"/>
              <w:jc w:val="right"/>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14:paraId="0D5AB394" w14:textId="5E061363" w:rsidR="002E24E7" w:rsidRPr="00731E77" w:rsidRDefault="00847709" w:rsidP="002E24E7">
            <w:pPr>
              <w:spacing w:after="0" w:line="240" w:lineRule="auto"/>
              <w:jc w:val="right"/>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133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6BA7F520" w14:textId="0D563F1F" w:rsidR="002E24E7" w:rsidRPr="00731E77" w:rsidRDefault="00847709" w:rsidP="002E24E7">
            <w:pPr>
              <w:spacing w:after="0" w:line="240" w:lineRule="auto"/>
              <w:jc w:val="right"/>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32</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14:paraId="2573CDF4" w14:textId="2AEE65C1" w:rsidR="002E24E7" w:rsidRPr="00731E77" w:rsidRDefault="00847709" w:rsidP="002E24E7">
            <w:pPr>
              <w:spacing w:after="0" w:line="240" w:lineRule="auto"/>
              <w:jc w:val="right"/>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11</w:t>
            </w:r>
          </w:p>
        </w:tc>
      </w:tr>
      <w:tr w:rsidR="002E24E7" w:rsidRPr="00731E77" w14:paraId="44C15289" w14:textId="77777777" w:rsidTr="00F85B5A">
        <w:trPr>
          <w:gridAfter w:val="1"/>
          <w:wAfter w:w="11" w:type="dxa"/>
          <w:trHeight w:val="20"/>
        </w:trPr>
        <w:tc>
          <w:tcPr>
            <w:tcW w:w="473" w:type="dxa"/>
            <w:tcBorders>
              <w:top w:val="single" w:sz="4" w:space="0" w:color="auto"/>
              <w:left w:val="single" w:sz="4" w:space="0" w:color="auto"/>
              <w:bottom w:val="single" w:sz="4" w:space="0" w:color="auto"/>
              <w:right w:val="single" w:sz="4" w:space="0" w:color="auto"/>
            </w:tcBorders>
            <w:shd w:val="clear" w:color="auto" w:fill="auto"/>
          </w:tcPr>
          <w:p w14:paraId="008AD2B4" w14:textId="50933DDA" w:rsidR="002E24E7" w:rsidRPr="00731E77" w:rsidRDefault="002E24E7" w:rsidP="002E24E7">
            <w:pPr>
              <w:spacing w:after="0" w:line="240" w:lineRule="auto"/>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5</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bottom"/>
          </w:tcPr>
          <w:p w14:paraId="68C1FA3C" w14:textId="72F31E5B" w:rsidR="002E24E7" w:rsidRPr="00731E77" w:rsidRDefault="002E24E7" w:rsidP="002E24E7">
            <w:pPr>
              <w:spacing w:after="0" w:line="240" w:lineRule="auto"/>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 xml:space="preserve">DAB </w:t>
            </w:r>
            <w:proofErr w:type="spellStart"/>
            <w:r w:rsidRPr="00731E77">
              <w:rPr>
                <w:rFonts w:ascii="Times New Roman" w:eastAsia="Times New Roman" w:hAnsi="Times New Roman" w:cs="Times New Roman"/>
                <w:color w:val="000000"/>
                <w:sz w:val="24"/>
                <w:szCs w:val="24"/>
                <w:lang w:eastAsia="ru-RU"/>
              </w:rPr>
              <w:t>Aquajet</w:t>
            </w:r>
            <w:proofErr w:type="spellEnd"/>
            <w:r w:rsidRPr="00731E77">
              <w:rPr>
                <w:rFonts w:ascii="Times New Roman" w:eastAsia="Times New Roman" w:hAnsi="Times New Roman" w:cs="Times New Roman"/>
                <w:color w:val="000000"/>
                <w:sz w:val="24"/>
                <w:szCs w:val="24"/>
                <w:lang w:eastAsia="ru-RU"/>
              </w:rPr>
              <w:t xml:space="preserve"> 132 M</w:t>
            </w:r>
          </w:p>
        </w:tc>
        <w:tc>
          <w:tcPr>
            <w:tcW w:w="2910" w:type="dxa"/>
            <w:tcBorders>
              <w:top w:val="single" w:sz="4" w:space="0" w:color="auto"/>
              <w:left w:val="single" w:sz="4" w:space="0" w:color="auto"/>
              <w:bottom w:val="single" w:sz="4" w:space="0" w:color="auto"/>
              <w:right w:val="single" w:sz="4" w:space="0" w:color="auto"/>
            </w:tcBorders>
            <w:vAlign w:val="center"/>
          </w:tcPr>
          <w:p w14:paraId="74A9CE80" w14:textId="5FDA600D" w:rsidR="002E24E7" w:rsidRPr="00731E77" w:rsidRDefault="002E24E7" w:rsidP="00F85B5A">
            <w:pPr>
              <w:spacing w:after="0" w:line="240" w:lineRule="auto"/>
              <w:jc w:val="center"/>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Подпиточная насосная станция</w:t>
            </w:r>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14:paraId="3163EFB9" w14:textId="0C7F43D0" w:rsidR="002E24E7" w:rsidRPr="00731E77" w:rsidRDefault="002E24E7" w:rsidP="002E24E7">
            <w:pPr>
              <w:spacing w:after="0" w:line="240" w:lineRule="auto"/>
              <w:jc w:val="right"/>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14:paraId="61F06359" w14:textId="4FD63DEC" w:rsidR="002E24E7" w:rsidRPr="00731E77" w:rsidRDefault="00847709" w:rsidP="002E24E7">
            <w:pPr>
              <w:spacing w:after="0" w:line="240" w:lineRule="auto"/>
              <w:jc w:val="right"/>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4,8</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5E2030AF" w14:textId="0B77B414" w:rsidR="002E24E7" w:rsidRPr="00731E77" w:rsidRDefault="00847709" w:rsidP="002E24E7">
            <w:pPr>
              <w:spacing w:after="0" w:line="240" w:lineRule="auto"/>
              <w:jc w:val="right"/>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48,3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14:paraId="13F8A43C" w14:textId="26F778E8" w:rsidR="002E24E7" w:rsidRPr="00731E77" w:rsidRDefault="00847709" w:rsidP="002E24E7">
            <w:pPr>
              <w:spacing w:after="0" w:line="240" w:lineRule="auto"/>
              <w:jc w:val="right"/>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1,49</w:t>
            </w:r>
          </w:p>
        </w:tc>
      </w:tr>
      <w:tr w:rsidR="002E24E7" w:rsidRPr="00E222EA" w14:paraId="265A1426" w14:textId="77777777" w:rsidTr="00F85B5A">
        <w:trPr>
          <w:gridAfter w:val="1"/>
          <w:wAfter w:w="11" w:type="dxa"/>
          <w:trHeight w:val="20"/>
        </w:trPr>
        <w:tc>
          <w:tcPr>
            <w:tcW w:w="473" w:type="dxa"/>
            <w:tcBorders>
              <w:top w:val="single" w:sz="4" w:space="0" w:color="auto"/>
              <w:left w:val="single" w:sz="4" w:space="0" w:color="auto"/>
              <w:bottom w:val="single" w:sz="4" w:space="0" w:color="auto"/>
              <w:right w:val="single" w:sz="4" w:space="0" w:color="auto"/>
            </w:tcBorders>
            <w:shd w:val="clear" w:color="auto" w:fill="auto"/>
          </w:tcPr>
          <w:p w14:paraId="13E1B18F" w14:textId="3BB8B65A" w:rsidR="002E24E7" w:rsidRPr="00731E77" w:rsidRDefault="002E24E7" w:rsidP="002E24E7">
            <w:pPr>
              <w:spacing w:after="0" w:line="240" w:lineRule="auto"/>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6</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bottom"/>
          </w:tcPr>
          <w:p w14:paraId="54656834" w14:textId="73E06BBC" w:rsidR="002E24E7" w:rsidRPr="00731E77" w:rsidRDefault="002E24E7" w:rsidP="002E24E7">
            <w:pPr>
              <w:spacing w:after="0" w:line="240" w:lineRule="auto"/>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DAB EURO 30/80 M</w:t>
            </w:r>
          </w:p>
        </w:tc>
        <w:tc>
          <w:tcPr>
            <w:tcW w:w="2910" w:type="dxa"/>
            <w:tcBorders>
              <w:top w:val="single" w:sz="4" w:space="0" w:color="auto"/>
              <w:left w:val="single" w:sz="4" w:space="0" w:color="auto"/>
              <w:bottom w:val="single" w:sz="4" w:space="0" w:color="auto"/>
              <w:right w:val="single" w:sz="4" w:space="0" w:color="auto"/>
            </w:tcBorders>
            <w:vAlign w:val="center"/>
          </w:tcPr>
          <w:p w14:paraId="515B8801" w14:textId="57A3C67C" w:rsidR="002E24E7" w:rsidRPr="00731E77" w:rsidRDefault="002E24E7" w:rsidP="00F85B5A">
            <w:pPr>
              <w:spacing w:after="0" w:line="240" w:lineRule="auto"/>
              <w:jc w:val="center"/>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Подпиточная насосная станция</w:t>
            </w:r>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14:paraId="3F7D6488" w14:textId="095941E1" w:rsidR="002E24E7" w:rsidRPr="00731E77" w:rsidRDefault="002E24E7" w:rsidP="002E24E7">
            <w:pPr>
              <w:spacing w:after="0" w:line="240" w:lineRule="auto"/>
              <w:jc w:val="right"/>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14:paraId="48868AE6" w14:textId="4F4F1203" w:rsidR="002E24E7" w:rsidRPr="00731E77" w:rsidRDefault="00433621" w:rsidP="002E24E7">
            <w:pPr>
              <w:spacing w:after="0" w:line="240" w:lineRule="auto"/>
              <w:jc w:val="right"/>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7,2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6C8B7D0F" w14:textId="7D8C4488" w:rsidR="002E24E7" w:rsidRPr="00731E77" w:rsidRDefault="00433621" w:rsidP="002E24E7">
            <w:pPr>
              <w:spacing w:after="0" w:line="240" w:lineRule="auto"/>
              <w:jc w:val="right"/>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47</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14:paraId="3E498AAE" w14:textId="013C07A1" w:rsidR="002E24E7" w:rsidRPr="00433621" w:rsidRDefault="00433621" w:rsidP="002E24E7">
            <w:pPr>
              <w:spacing w:after="0" w:line="240" w:lineRule="auto"/>
              <w:jc w:val="right"/>
              <w:rPr>
                <w:rFonts w:ascii="Times New Roman" w:eastAsia="Times New Roman" w:hAnsi="Times New Roman" w:cs="Times New Roman"/>
                <w:color w:val="000000"/>
                <w:sz w:val="24"/>
                <w:szCs w:val="24"/>
                <w:lang w:eastAsia="ru-RU"/>
              </w:rPr>
            </w:pPr>
            <w:r w:rsidRPr="00731E77">
              <w:rPr>
                <w:rFonts w:ascii="Times New Roman" w:eastAsia="Times New Roman" w:hAnsi="Times New Roman" w:cs="Times New Roman"/>
                <w:color w:val="000000"/>
                <w:sz w:val="24"/>
                <w:szCs w:val="24"/>
                <w:lang w:eastAsia="ru-RU"/>
              </w:rPr>
              <w:t>1,2</w:t>
            </w:r>
          </w:p>
        </w:tc>
      </w:tr>
    </w:tbl>
    <w:p w14:paraId="1F8B5102" w14:textId="61254BF9" w:rsidR="00E87106" w:rsidRPr="00546E3C" w:rsidRDefault="00E87106" w:rsidP="008F02CA">
      <w:pPr>
        <w:pStyle w:val="af3"/>
        <w:rPr>
          <w:sz w:val="4"/>
          <w:szCs w:val="4"/>
        </w:rPr>
      </w:pPr>
    </w:p>
    <w:p w14:paraId="1CDCA446" w14:textId="7EE16108" w:rsidR="00DA2FC2" w:rsidRDefault="00DA2FC2" w:rsidP="00DA2FC2">
      <w:pPr>
        <w:pStyle w:val="af0"/>
        <w:spacing w:before="0" w:line="240" w:lineRule="auto"/>
      </w:pPr>
      <w:r w:rsidRPr="00DB14D4">
        <w:t xml:space="preserve">Перечень </w:t>
      </w:r>
      <w:r>
        <w:t>насосного</w:t>
      </w:r>
      <w:r w:rsidRPr="00DB14D4">
        <w:t xml:space="preserve"> оборудования </w:t>
      </w:r>
      <w:r>
        <w:t>котельных</w:t>
      </w:r>
      <w:r w:rsidRPr="00DB14D4">
        <w:t>, обслуживаем</w:t>
      </w:r>
      <w:r>
        <w:t>ых</w:t>
      </w:r>
      <w:r w:rsidRPr="00DB14D4">
        <w:t xml:space="preserve"> на территории </w:t>
      </w:r>
      <w:r>
        <w:t>сельского поселения</w:t>
      </w:r>
      <w:r w:rsidRPr="00DB14D4">
        <w:t>, приведен в таблице 1.2.1.</w:t>
      </w:r>
      <w:r>
        <w:t>3</w:t>
      </w:r>
      <w:r w:rsidRPr="00DB14D4">
        <w:t>.</w:t>
      </w:r>
    </w:p>
    <w:p w14:paraId="5796CE7F" w14:textId="1372F1DE" w:rsidR="00DA2FC2" w:rsidRDefault="00DA2FC2" w:rsidP="00DA2FC2">
      <w:pPr>
        <w:pStyle w:val="ae"/>
      </w:pPr>
      <w:r w:rsidRPr="00DB14D4">
        <w:t>Таблица 1.2.1.</w:t>
      </w:r>
      <w:r>
        <w:t>3</w:t>
      </w:r>
      <w:r w:rsidRPr="00DB14D4">
        <w:t xml:space="preserve">. </w:t>
      </w:r>
      <w:r w:rsidRPr="00ED0E2F">
        <w:t xml:space="preserve">Состав и технические характеристики </w:t>
      </w:r>
      <w:r>
        <w:t xml:space="preserve">дополнительного </w:t>
      </w:r>
      <w:r w:rsidRPr="00ED0E2F">
        <w:t>оборудования котельных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6"/>
        <w:gridCol w:w="3777"/>
        <w:gridCol w:w="1440"/>
        <w:gridCol w:w="2428"/>
        <w:gridCol w:w="1518"/>
      </w:tblGrid>
      <w:tr w:rsidR="00BF3686" w:rsidRPr="00BF3686" w14:paraId="46B50ADB" w14:textId="77777777" w:rsidTr="00BF3686">
        <w:tc>
          <w:tcPr>
            <w:tcW w:w="471" w:type="dxa"/>
            <w:gridSpan w:val="2"/>
            <w:vAlign w:val="center"/>
          </w:tcPr>
          <w:p w14:paraId="799C4435" w14:textId="77777777" w:rsidR="00BF3686" w:rsidRPr="00BF3686" w:rsidRDefault="00BF3686" w:rsidP="00BF3686">
            <w:pPr>
              <w:spacing w:after="0" w:line="240" w:lineRule="auto"/>
              <w:jc w:val="center"/>
              <w:rPr>
                <w:rFonts w:ascii="Times New Roman" w:eastAsia="Calibri" w:hAnsi="Times New Roman" w:cs="Times New Roman"/>
                <w:sz w:val="24"/>
                <w:szCs w:val="24"/>
                <w:lang w:eastAsia="ru-RU"/>
              </w:rPr>
            </w:pPr>
            <w:r w:rsidRPr="00BF3686">
              <w:rPr>
                <w:rFonts w:ascii="Times New Roman" w:eastAsia="Calibri" w:hAnsi="Times New Roman" w:cs="Times New Roman"/>
                <w:sz w:val="24"/>
                <w:szCs w:val="24"/>
                <w:lang w:eastAsia="ru-RU"/>
              </w:rPr>
              <w:t xml:space="preserve">№ </w:t>
            </w:r>
            <w:proofErr w:type="spellStart"/>
            <w:r w:rsidRPr="00BF3686">
              <w:rPr>
                <w:rFonts w:ascii="Times New Roman" w:eastAsia="Calibri" w:hAnsi="Times New Roman" w:cs="Times New Roman"/>
                <w:sz w:val="24"/>
                <w:szCs w:val="24"/>
                <w:lang w:eastAsia="ru-RU"/>
              </w:rPr>
              <w:t>пп</w:t>
            </w:r>
            <w:proofErr w:type="spellEnd"/>
          </w:p>
        </w:tc>
        <w:tc>
          <w:tcPr>
            <w:tcW w:w="3777" w:type="dxa"/>
            <w:vAlign w:val="center"/>
          </w:tcPr>
          <w:p w14:paraId="7AF1A8F9" w14:textId="77777777" w:rsidR="00BF3686" w:rsidRPr="00BF3686" w:rsidRDefault="00BF3686" w:rsidP="00BF3686">
            <w:pPr>
              <w:spacing w:after="0" w:line="240" w:lineRule="auto"/>
              <w:jc w:val="center"/>
              <w:rPr>
                <w:rFonts w:ascii="Times New Roman" w:eastAsia="Calibri" w:hAnsi="Times New Roman" w:cs="Times New Roman"/>
                <w:sz w:val="24"/>
                <w:szCs w:val="24"/>
                <w:lang w:eastAsia="ru-RU"/>
              </w:rPr>
            </w:pPr>
            <w:r w:rsidRPr="00BF3686">
              <w:rPr>
                <w:rFonts w:ascii="Times New Roman" w:eastAsia="Calibri" w:hAnsi="Times New Roman" w:cs="Times New Roman"/>
                <w:sz w:val="24"/>
                <w:szCs w:val="24"/>
                <w:lang w:eastAsia="ru-RU"/>
              </w:rPr>
              <w:t>Наименование оборудования</w:t>
            </w:r>
          </w:p>
        </w:tc>
        <w:tc>
          <w:tcPr>
            <w:tcW w:w="1440" w:type="dxa"/>
            <w:vAlign w:val="center"/>
          </w:tcPr>
          <w:p w14:paraId="23EC6540" w14:textId="77777777" w:rsidR="00BF3686" w:rsidRPr="00BF3686" w:rsidRDefault="00BF3686" w:rsidP="00BF3686">
            <w:pPr>
              <w:spacing w:after="0" w:line="240" w:lineRule="auto"/>
              <w:ind w:left="-108" w:right="-108"/>
              <w:jc w:val="center"/>
              <w:rPr>
                <w:rFonts w:ascii="Times New Roman" w:eastAsia="Calibri" w:hAnsi="Times New Roman" w:cs="Times New Roman"/>
                <w:sz w:val="24"/>
                <w:szCs w:val="24"/>
                <w:lang w:eastAsia="ru-RU"/>
              </w:rPr>
            </w:pPr>
            <w:r w:rsidRPr="00BF3686">
              <w:rPr>
                <w:rFonts w:ascii="Times New Roman" w:eastAsia="Calibri" w:hAnsi="Times New Roman" w:cs="Times New Roman"/>
                <w:sz w:val="24"/>
                <w:szCs w:val="24"/>
                <w:lang w:eastAsia="ru-RU"/>
              </w:rPr>
              <w:t>Завод - изготовитель</w:t>
            </w:r>
          </w:p>
        </w:tc>
        <w:tc>
          <w:tcPr>
            <w:tcW w:w="2428" w:type="dxa"/>
            <w:vAlign w:val="center"/>
          </w:tcPr>
          <w:p w14:paraId="3EF5076A" w14:textId="77777777" w:rsidR="00BF3686" w:rsidRPr="00BF3686" w:rsidRDefault="00BF3686" w:rsidP="00BF3686">
            <w:pPr>
              <w:spacing w:after="0" w:line="240" w:lineRule="auto"/>
              <w:jc w:val="center"/>
              <w:rPr>
                <w:rFonts w:ascii="Times New Roman" w:eastAsia="Calibri" w:hAnsi="Times New Roman" w:cs="Times New Roman"/>
                <w:sz w:val="24"/>
                <w:szCs w:val="24"/>
                <w:lang w:eastAsia="ru-RU"/>
              </w:rPr>
            </w:pPr>
            <w:r w:rsidRPr="00BF3686">
              <w:rPr>
                <w:rFonts w:ascii="Times New Roman" w:eastAsia="Calibri" w:hAnsi="Times New Roman" w:cs="Times New Roman"/>
                <w:sz w:val="24"/>
                <w:szCs w:val="24"/>
                <w:lang w:eastAsia="ru-RU"/>
              </w:rPr>
              <w:t>Тип, марка оборудования</w:t>
            </w:r>
          </w:p>
        </w:tc>
        <w:tc>
          <w:tcPr>
            <w:tcW w:w="1518" w:type="dxa"/>
            <w:vAlign w:val="center"/>
          </w:tcPr>
          <w:p w14:paraId="592A4C11" w14:textId="24A2C9CC" w:rsidR="00BF3686" w:rsidRPr="00BF3686" w:rsidRDefault="00BF3686" w:rsidP="00BF3686">
            <w:pPr>
              <w:spacing w:after="0" w:line="240" w:lineRule="auto"/>
              <w:jc w:val="center"/>
              <w:rPr>
                <w:rFonts w:ascii="Times New Roman" w:eastAsia="Calibri" w:hAnsi="Times New Roman" w:cs="Times New Roman"/>
                <w:sz w:val="24"/>
                <w:szCs w:val="24"/>
                <w:lang w:eastAsia="ru-RU"/>
              </w:rPr>
            </w:pPr>
            <w:r w:rsidRPr="00BF3686">
              <w:rPr>
                <w:rFonts w:ascii="Times New Roman" w:eastAsia="Calibri" w:hAnsi="Times New Roman" w:cs="Times New Roman"/>
                <w:sz w:val="24"/>
                <w:szCs w:val="24"/>
                <w:lang w:eastAsia="ru-RU"/>
              </w:rPr>
              <w:t>Количество</w:t>
            </w:r>
            <w:r>
              <w:rPr>
                <w:rFonts w:ascii="Times New Roman" w:eastAsia="Calibri" w:hAnsi="Times New Roman" w:cs="Times New Roman"/>
                <w:sz w:val="24"/>
                <w:szCs w:val="24"/>
                <w:lang w:eastAsia="ru-RU"/>
              </w:rPr>
              <w:t>,</w:t>
            </w:r>
            <w:r w:rsidRPr="00BF3686">
              <w:rPr>
                <w:rFonts w:ascii="Times New Roman" w:eastAsia="Calibri" w:hAnsi="Times New Roman" w:cs="Times New Roman"/>
                <w:sz w:val="24"/>
                <w:szCs w:val="24"/>
                <w:lang w:eastAsia="ru-RU"/>
              </w:rPr>
              <w:t xml:space="preserve"> шт.</w:t>
            </w:r>
          </w:p>
        </w:tc>
      </w:tr>
      <w:tr w:rsidR="00BF3686" w:rsidRPr="00BF3686" w14:paraId="65E0E51C" w14:textId="77777777" w:rsidTr="00BF3686">
        <w:tc>
          <w:tcPr>
            <w:tcW w:w="9634" w:type="dxa"/>
            <w:gridSpan w:val="6"/>
            <w:vAlign w:val="center"/>
          </w:tcPr>
          <w:p w14:paraId="2A6E55DE" w14:textId="77777777" w:rsidR="00BF3686" w:rsidRPr="00BF3686" w:rsidRDefault="00BF3686" w:rsidP="00BF3686">
            <w:pPr>
              <w:spacing w:after="0" w:line="240" w:lineRule="auto"/>
              <w:jc w:val="center"/>
              <w:rPr>
                <w:rFonts w:ascii="Times New Roman" w:eastAsia="Calibri" w:hAnsi="Times New Roman" w:cs="Times New Roman"/>
                <w:sz w:val="24"/>
                <w:szCs w:val="24"/>
                <w:lang w:eastAsia="ru-RU"/>
              </w:rPr>
            </w:pPr>
            <w:r w:rsidRPr="00BF3686">
              <w:rPr>
                <w:rFonts w:ascii="Times New Roman" w:eastAsia="Calibri" w:hAnsi="Times New Roman" w:cs="Times New Roman"/>
                <w:color w:val="000000"/>
                <w:sz w:val="24"/>
                <w:szCs w:val="24"/>
                <w:lang w:eastAsia="ru-RU"/>
              </w:rPr>
              <w:t>Котельная, п. Рощино</w:t>
            </w:r>
          </w:p>
        </w:tc>
      </w:tr>
      <w:tr w:rsidR="007512B3" w:rsidRPr="00BF3686" w14:paraId="0D16BC4B" w14:textId="77777777" w:rsidTr="00536209">
        <w:tc>
          <w:tcPr>
            <w:tcW w:w="465" w:type="dxa"/>
          </w:tcPr>
          <w:p w14:paraId="7FC25D9A" w14:textId="77777777" w:rsidR="007512B3" w:rsidRPr="00BF3686" w:rsidRDefault="007512B3" w:rsidP="007512B3">
            <w:pPr>
              <w:spacing w:after="0" w:line="240" w:lineRule="auto"/>
              <w:rPr>
                <w:rFonts w:ascii="Times New Roman" w:eastAsia="Calibri" w:hAnsi="Times New Roman" w:cs="Times New Roman"/>
                <w:sz w:val="24"/>
                <w:szCs w:val="24"/>
                <w:lang w:eastAsia="ru-RU"/>
              </w:rPr>
            </w:pPr>
            <w:r w:rsidRPr="00BF3686">
              <w:rPr>
                <w:rFonts w:ascii="Times New Roman" w:eastAsia="Calibri" w:hAnsi="Times New Roman" w:cs="Times New Roman"/>
                <w:sz w:val="24"/>
                <w:szCs w:val="24"/>
                <w:lang w:eastAsia="ru-RU"/>
              </w:rPr>
              <w:t>1</w:t>
            </w:r>
          </w:p>
        </w:tc>
        <w:tc>
          <w:tcPr>
            <w:tcW w:w="3783" w:type="dxa"/>
            <w:gridSpan w:val="2"/>
          </w:tcPr>
          <w:p w14:paraId="5E8DD581" w14:textId="75B51426" w:rsidR="007512B3" w:rsidRPr="007512B3" w:rsidRDefault="007512B3" w:rsidP="007512B3">
            <w:pPr>
              <w:spacing w:after="0" w:line="240" w:lineRule="auto"/>
              <w:rPr>
                <w:rFonts w:ascii="Times New Roman" w:eastAsia="Calibri" w:hAnsi="Times New Roman" w:cs="Times New Roman"/>
                <w:sz w:val="24"/>
                <w:szCs w:val="24"/>
                <w:lang w:eastAsia="ru-RU"/>
              </w:rPr>
            </w:pPr>
            <w:r w:rsidRPr="007512B3">
              <w:rPr>
                <w:rFonts w:ascii="Times New Roman" w:hAnsi="Times New Roman"/>
                <w:sz w:val="24"/>
                <w:szCs w:val="24"/>
                <w:lang w:eastAsia="ru-RU"/>
              </w:rPr>
              <w:t xml:space="preserve">Автоматика </w:t>
            </w:r>
          </w:p>
        </w:tc>
        <w:tc>
          <w:tcPr>
            <w:tcW w:w="1440" w:type="dxa"/>
            <w:vAlign w:val="center"/>
          </w:tcPr>
          <w:p w14:paraId="024499BF" w14:textId="3EEC7432" w:rsidR="007512B3" w:rsidRPr="007512B3" w:rsidRDefault="007512B3" w:rsidP="007512B3">
            <w:pPr>
              <w:spacing w:after="0" w:line="240" w:lineRule="auto"/>
              <w:jc w:val="center"/>
              <w:rPr>
                <w:rFonts w:ascii="Times New Roman" w:eastAsia="Calibri" w:hAnsi="Times New Roman" w:cs="Times New Roman"/>
                <w:sz w:val="24"/>
                <w:szCs w:val="24"/>
                <w:lang w:eastAsia="ru-RU"/>
              </w:rPr>
            </w:pPr>
            <w:proofErr w:type="spellStart"/>
            <w:r w:rsidRPr="007512B3">
              <w:rPr>
                <w:rFonts w:ascii="Times New Roman" w:hAnsi="Times New Roman"/>
                <w:sz w:val="24"/>
                <w:szCs w:val="24"/>
                <w:lang w:eastAsia="ru-RU"/>
              </w:rPr>
              <w:t>Энтророс</w:t>
            </w:r>
            <w:proofErr w:type="spellEnd"/>
          </w:p>
        </w:tc>
        <w:tc>
          <w:tcPr>
            <w:tcW w:w="2428" w:type="dxa"/>
            <w:vAlign w:val="center"/>
          </w:tcPr>
          <w:p w14:paraId="1CCAECBC" w14:textId="7D7E1081" w:rsidR="007512B3" w:rsidRPr="007512B3" w:rsidRDefault="007512B3" w:rsidP="007512B3">
            <w:pPr>
              <w:spacing w:after="0" w:line="240" w:lineRule="auto"/>
              <w:jc w:val="center"/>
              <w:rPr>
                <w:rFonts w:ascii="Times New Roman" w:eastAsia="Calibri" w:hAnsi="Times New Roman" w:cs="Times New Roman"/>
                <w:sz w:val="24"/>
                <w:szCs w:val="24"/>
                <w:lang w:eastAsia="ru-RU"/>
              </w:rPr>
            </w:pPr>
            <w:r w:rsidRPr="007512B3">
              <w:rPr>
                <w:rFonts w:ascii="Times New Roman" w:hAnsi="Times New Roman"/>
                <w:sz w:val="24"/>
                <w:szCs w:val="24"/>
                <w:lang w:eastAsia="ru-RU"/>
              </w:rPr>
              <w:t>ЭНТРОМАТИК 101</w:t>
            </w:r>
          </w:p>
        </w:tc>
        <w:tc>
          <w:tcPr>
            <w:tcW w:w="1518" w:type="dxa"/>
            <w:vAlign w:val="bottom"/>
          </w:tcPr>
          <w:p w14:paraId="2FE8B28E" w14:textId="4AE0BE3D" w:rsidR="007512B3" w:rsidRPr="007512B3" w:rsidRDefault="007512B3" w:rsidP="00536209">
            <w:pPr>
              <w:spacing w:after="0" w:line="240" w:lineRule="auto"/>
              <w:jc w:val="right"/>
              <w:rPr>
                <w:rFonts w:ascii="Times New Roman" w:eastAsia="Calibri" w:hAnsi="Times New Roman" w:cs="Times New Roman"/>
                <w:sz w:val="24"/>
                <w:szCs w:val="24"/>
                <w:lang w:eastAsia="ru-RU"/>
              </w:rPr>
            </w:pPr>
            <w:r w:rsidRPr="007512B3">
              <w:rPr>
                <w:rFonts w:ascii="Times New Roman" w:hAnsi="Times New Roman"/>
                <w:sz w:val="24"/>
                <w:szCs w:val="24"/>
                <w:lang w:eastAsia="ru-RU"/>
              </w:rPr>
              <w:t>3</w:t>
            </w:r>
          </w:p>
        </w:tc>
      </w:tr>
      <w:tr w:rsidR="007512B3" w:rsidRPr="00BF3686" w14:paraId="6596D6B0" w14:textId="77777777" w:rsidTr="00536209">
        <w:tc>
          <w:tcPr>
            <w:tcW w:w="465" w:type="dxa"/>
          </w:tcPr>
          <w:p w14:paraId="3C424065" w14:textId="77777777" w:rsidR="007512B3" w:rsidRPr="00BF3686" w:rsidRDefault="007512B3" w:rsidP="007512B3">
            <w:pPr>
              <w:spacing w:after="0" w:line="240" w:lineRule="auto"/>
              <w:rPr>
                <w:rFonts w:ascii="Times New Roman" w:eastAsia="Calibri" w:hAnsi="Times New Roman" w:cs="Times New Roman"/>
                <w:sz w:val="24"/>
                <w:szCs w:val="24"/>
                <w:lang w:eastAsia="ru-RU"/>
              </w:rPr>
            </w:pPr>
            <w:r w:rsidRPr="00BF3686">
              <w:rPr>
                <w:rFonts w:ascii="Times New Roman" w:eastAsia="Calibri" w:hAnsi="Times New Roman" w:cs="Times New Roman"/>
                <w:sz w:val="24"/>
                <w:szCs w:val="24"/>
                <w:lang w:eastAsia="ru-RU"/>
              </w:rPr>
              <w:t>2</w:t>
            </w:r>
          </w:p>
        </w:tc>
        <w:tc>
          <w:tcPr>
            <w:tcW w:w="3783" w:type="dxa"/>
            <w:gridSpan w:val="2"/>
          </w:tcPr>
          <w:p w14:paraId="54AD308A" w14:textId="2D28F4CE" w:rsidR="007512B3" w:rsidRPr="007512B3" w:rsidRDefault="007512B3" w:rsidP="007512B3">
            <w:pPr>
              <w:spacing w:after="0" w:line="240" w:lineRule="auto"/>
              <w:rPr>
                <w:rFonts w:ascii="Times New Roman" w:eastAsia="Calibri" w:hAnsi="Times New Roman" w:cs="Times New Roman"/>
                <w:sz w:val="24"/>
                <w:szCs w:val="24"/>
                <w:lang w:eastAsia="ru-RU"/>
              </w:rPr>
            </w:pPr>
            <w:r w:rsidRPr="007512B3">
              <w:rPr>
                <w:rFonts w:ascii="Times New Roman" w:hAnsi="Times New Roman"/>
                <w:sz w:val="24"/>
                <w:szCs w:val="24"/>
                <w:lang w:eastAsia="ru-RU"/>
              </w:rPr>
              <w:t>Частотные преобразователи</w:t>
            </w:r>
          </w:p>
        </w:tc>
        <w:tc>
          <w:tcPr>
            <w:tcW w:w="1440" w:type="dxa"/>
            <w:vAlign w:val="center"/>
          </w:tcPr>
          <w:p w14:paraId="132C13C6" w14:textId="3217A7E1" w:rsidR="007512B3" w:rsidRPr="007512B3" w:rsidRDefault="007512B3" w:rsidP="007512B3">
            <w:pPr>
              <w:spacing w:after="0" w:line="240" w:lineRule="auto"/>
              <w:jc w:val="center"/>
              <w:rPr>
                <w:rFonts w:ascii="Times New Roman" w:eastAsia="Calibri" w:hAnsi="Times New Roman" w:cs="Times New Roman"/>
                <w:sz w:val="24"/>
                <w:szCs w:val="24"/>
                <w:lang w:eastAsia="ru-RU"/>
              </w:rPr>
            </w:pPr>
            <w:r w:rsidRPr="007512B3">
              <w:rPr>
                <w:rFonts w:ascii="Times New Roman" w:hAnsi="Times New Roman"/>
                <w:sz w:val="24"/>
                <w:szCs w:val="24"/>
                <w:lang w:eastAsia="ru-RU"/>
              </w:rPr>
              <w:t>Веспер</w:t>
            </w:r>
          </w:p>
        </w:tc>
        <w:tc>
          <w:tcPr>
            <w:tcW w:w="2428" w:type="dxa"/>
            <w:vAlign w:val="center"/>
          </w:tcPr>
          <w:p w14:paraId="1CFF4D27" w14:textId="44D614F3" w:rsidR="007512B3" w:rsidRPr="007512B3" w:rsidRDefault="007512B3" w:rsidP="007512B3">
            <w:pPr>
              <w:spacing w:after="0" w:line="240" w:lineRule="auto"/>
              <w:jc w:val="center"/>
              <w:rPr>
                <w:rFonts w:ascii="Times New Roman" w:eastAsia="Calibri" w:hAnsi="Times New Roman" w:cs="Times New Roman"/>
                <w:sz w:val="24"/>
                <w:szCs w:val="24"/>
                <w:lang w:eastAsia="ru-RU"/>
              </w:rPr>
            </w:pPr>
            <w:r w:rsidRPr="007512B3">
              <w:rPr>
                <w:rFonts w:ascii="Times New Roman" w:hAnsi="Times New Roman"/>
                <w:sz w:val="24"/>
                <w:szCs w:val="24"/>
                <w:lang w:eastAsia="ru-RU"/>
              </w:rPr>
              <w:t>ВЕСПЕР EI-P7012-020H</w:t>
            </w:r>
          </w:p>
        </w:tc>
        <w:tc>
          <w:tcPr>
            <w:tcW w:w="1518" w:type="dxa"/>
            <w:vAlign w:val="bottom"/>
          </w:tcPr>
          <w:p w14:paraId="093F89D1" w14:textId="539D7967" w:rsidR="007512B3" w:rsidRPr="007512B3" w:rsidRDefault="007512B3" w:rsidP="00536209">
            <w:pPr>
              <w:spacing w:after="0" w:line="240" w:lineRule="auto"/>
              <w:jc w:val="right"/>
              <w:rPr>
                <w:rFonts w:ascii="Times New Roman" w:eastAsia="Calibri" w:hAnsi="Times New Roman" w:cs="Times New Roman"/>
                <w:sz w:val="24"/>
                <w:szCs w:val="24"/>
                <w:lang w:eastAsia="ru-RU"/>
              </w:rPr>
            </w:pPr>
            <w:r w:rsidRPr="007512B3">
              <w:rPr>
                <w:rFonts w:ascii="Times New Roman" w:hAnsi="Times New Roman"/>
                <w:sz w:val="24"/>
                <w:szCs w:val="24"/>
                <w:lang w:eastAsia="ru-RU"/>
              </w:rPr>
              <w:t>6</w:t>
            </w:r>
          </w:p>
        </w:tc>
      </w:tr>
      <w:tr w:rsidR="007512B3" w:rsidRPr="00BF3686" w14:paraId="30CE95A3" w14:textId="77777777" w:rsidTr="00536209">
        <w:tc>
          <w:tcPr>
            <w:tcW w:w="465" w:type="dxa"/>
          </w:tcPr>
          <w:p w14:paraId="66B70DE1" w14:textId="77777777" w:rsidR="007512B3" w:rsidRPr="00BF3686" w:rsidRDefault="007512B3" w:rsidP="007512B3">
            <w:pPr>
              <w:spacing w:after="0" w:line="240" w:lineRule="auto"/>
              <w:rPr>
                <w:rFonts w:ascii="Times New Roman" w:eastAsia="Calibri" w:hAnsi="Times New Roman" w:cs="Times New Roman"/>
                <w:sz w:val="24"/>
                <w:szCs w:val="24"/>
                <w:lang w:eastAsia="ru-RU"/>
              </w:rPr>
            </w:pPr>
            <w:r w:rsidRPr="00BF3686">
              <w:rPr>
                <w:rFonts w:ascii="Times New Roman" w:eastAsia="Calibri" w:hAnsi="Times New Roman" w:cs="Times New Roman"/>
                <w:sz w:val="24"/>
                <w:szCs w:val="24"/>
                <w:lang w:eastAsia="ru-RU"/>
              </w:rPr>
              <w:t>3</w:t>
            </w:r>
          </w:p>
        </w:tc>
        <w:tc>
          <w:tcPr>
            <w:tcW w:w="3783" w:type="dxa"/>
            <w:gridSpan w:val="2"/>
          </w:tcPr>
          <w:p w14:paraId="179C58D1" w14:textId="57BED50D" w:rsidR="007512B3" w:rsidRPr="007512B3" w:rsidRDefault="007512B3" w:rsidP="007512B3">
            <w:pPr>
              <w:spacing w:after="0" w:line="240" w:lineRule="auto"/>
              <w:rPr>
                <w:rFonts w:ascii="Times New Roman" w:eastAsia="Calibri" w:hAnsi="Times New Roman" w:cs="Times New Roman"/>
                <w:sz w:val="24"/>
                <w:szCs w:val="24"/>
                <w:lang w:eastAsia="ru-RU"/>
              </w:rPr>
            </w:pPr>
            <w:r w:rsidRPr="007512B3">
              <w:rPr>
                <w:rFonts w:ascii="Times New Roman" w:hAnsi="Times New Roman"/>
                <w:sz w:val="24"/>
                <w:szCs w:val="24"/>
                <w:lang w:eastAsia="ru-RU"/>
              </w:rPr>
              <w:t xml:space="preserve">Горелка газовая </w:t>
            </w:r>
            <w:r w:rsidRPr="007512B3">
              <w:rPr>
                <w:rFonts w:ascii="Times New Roman" w:hAnsi="Times New Roman"/>
                <w:sz w:val="24"/>
                <w:szCs w:val="24"/>
                <w:lang w:val="en-US" w:eastAsia="ru-RU"/>
              </w:rPr>
              <w:t>(N=2</w:t>
            </w:r>
            <w:r w:rsidRPr="007512B3">
              <w:rPr>
                <w:rFonts w:ascii="Times New Roman" w:hAnsi="Times New Roman"/>
                <w:sz w:val="24"/>
                <w:szCs w:val="24"/>
                <w:lang w:eastAsia="ru-RU"/>
              </w:rPr>
              <w:t>670кВт)</w:t>
            </w:r>
          </w:p>
        </w:tc>
        <w:tc>
          <w:tcPr>
            <w:tcW w:w="1440" w:type="dxa"/>
            <w:vAlign w:val="center"/>
          </w:tcPr>
          <w:p w14:paraId="640808DD" w14:textId="57CEFD3B" w:rsidR="007512B3" w:rsidRPr="007512B3" w:rsidRDefault="007512B3" w:rsidP="007512B3">
            <w:pPr>
              <w:spacing w:after="0" w:line="240" w:lineRule="auto"/>
              <w:jc w:val="center"/>
              <w:rPr>
                <w:rFonts w:ascii="Times New Roman" w:eastAsia="Calibri" w:hAnsi="Times New Roman" w:cs="Times New Roman"/>
                <w:sz w:val="24"/>
                <w:szCs w:val="24"/>
                <w:lang w:val="en-US" w:eastAsia="ru-RU"/>
              </w:rPr>
            </w:pPr>
            <w:proofErr w:type="spellStart"/>
            <w:r w:rsidRPr="007512B3">
              <w:rPr>
                <w:rFonts w:ascii="Times New Roman" w:hAnsi="Times New Roman"/>
                <w:sz w:val="24"/>
                <w:szCs w:val="24"/>
                <w:lang w:val="en-US" w:eastAsia="ru-RU"/>
              </w:rPr>
              <w:t>Cib</w:t>
            </w:r>
            <w:proofErr w:type="spellEnd"/>
            <w:r w:rsidRPr="007512B3">
              <w:rPr>
                <w:rFonts w:ascii="Times New Roman" w:hAnsi="Times New Roman"/>
                <w:sz w:val="24"/>
                <w:szCs w:val="24"/>
                <w:lang w:val="en-US" w:eastAsia="ru-RU"/>
              </w:rPr>
              <w:t xml:space="preserve"> </w:t>
            </w:r>
            <w:proofErr w:type="spellStart"/>
            <w:r w:rsidRPr="007512B3">
              <w:rPr>
                <w:rFonts w:ascii="Times New Roman" w:hAnsi="Times New Roman"/>
                <w:sz w:val="24"/>
                <w:szCs w:val="24"/>
                <w:lang w:val="en-US" w:eastAsia="ru-RU"/>
              </w:rPr>
              <w:t>Unigas</w:t>
            </w:r>
            <w:proofErr w:type="spellEnd"/>
          </w:p>
        </w:tc>
        <w:tc>
          <w:tcPr>
            <w:tcW w:w="2428" w:type="dxa"/>
            <w:vAlign w:val="center"/>
          </w:tcPr>
          <w:p w14:paraId="2348F64E" w14:textId="2F446456" w:rsidR="007512B3" w:rsidRPr="007512B3" w:rsidRDefault="007512B3" w:rsidP="007512B3">
            <w:pPr>
              <w:spacing w:after="0" w:line="240" w:lineRule="auto"/>
              <w:jc w:val="center"/>
              <w:rPr>
                <w:rFonts w:ascii="Times New Roman" w:eastAsia="Calibri" w:hAnsi="Times New Roman" w:cs="Times New Roman"/>
                <w:sz w:val="24"/>
                <w:szCs w:val="24"/>
                <w:lang w:val="en-US" w:eastAsia="ru-RU"/>
              </w:rPr>
            </w:pPr>
            <w:proofErr w:type="gramStart"/>
            <w:r w:rsidRPr="007512B3">
              <w:rPr>
                <w:rFonts w:ascii="Times New Roman" w:hAnsi="Times New Roman"/>
                <w:sz w:val="24"/>
                <w:szCs w:val="24"/>
                <w:lang w:val="en-US" w:eastAsia="ru-RU"/>
              </w:rPr>
              <w:t>R91A-M.PR.S.RU.A.</w:t>
            </w:r>
            <w:proofErr w:type="gramEnd"/>
            <w:r w:rsidRPr="007512B3">
              <w:rPr>
                <w:rFonts w:ascii="Times New Roman" w:hAnsi="Times New Roman"/>
                <w:sz w:val="24"/>
                <w:szCs w:val="24"/>
                <w:lang w:val="en-US" w:eastAsia="ru-RU"/>
              </w:rPr>
              <w:t>8.50</w:t>
            </w:r>
          </w:p>
        </w:tc>
        <w:tc>
          <w:tcPr>
            <w:tcW w:w="1518" w:type="dxa"/>
            <w:vAlign w:val="bottom"/>
          </w:tcPr>
          <w:p w14:paraId="411DD704" w14:textId="7A1E19E5" w:rsidR="007512B3" w:rsidRPr="007512B3" w:rsidRDefault="007512B3" w:rsidP="00536209">
            <w:pPr>
              <w:spacing w:after="0" w:line="240" w:lineRule="auto"/>
              <w:jc w:val="right"/>
              <w:rPr>
                <w:rFonts w:ascii="Times New Roman" w:eastAsia="Calibri" w:hAnsi="Times New Roman" w:cs="Times New Roman"/>
                <w:sz w:val="24"/>
                <w:szCs w:val="24"/>
                <w:lang w:eastAsia="ru-RU"/>
              </w:rPr>
            </w:pPr>
            <w:r w:rsidRPr="007512B3">
              <w:rPr>
                <w:rFonts w:ascii="Times New Roman" w:hAnsi="Times New Roman"/>
                <w:sz w:val="24"/>
                <w:szCs w:val="24"/>
                <w:lang w:eastAsia="ru-RU"/>
              </w:rPr>
              <w:t>1</w:t>
            </w:r>
          </w:p>
        </w:tc>
      </w:tr>
      <w:tr w:rsidR="007512B3" w:rsidRPr="00BF3686" w14:paraId="4753D7B7" w14:textId="77777777" w:rsidTr="00536209">
        <w:tc>
          <w:tcPr>
            <w:tcW w:w="465" w:type="dxa"/>
          </w:tcPr>
          <w:p w14:paraId="004F5840" w14:textId="77777777" w:rsidR="007512B3" w:rsidRPr="00BF3686" w:rsidRDefault="007512B3" w:rsidP="007512B3">
            <w:pPr>
              <w:spacing w:after="0" w:line="240" w:lineRule="auto"/>
              <w:rPr>
                <w:rFonts w:ascii="Times New Roman" w:eastAsia="Calibri" w:hAnsi="Times New Roman" w:cs="Times New Roman"/>
                <w:sz w:val="24"/>
                <w:szCs w:val="24"/>
                <w:lang w:eastAsia="ru-RU"/>
              </w:rPr>
            </w:pPr>
            <w:r w:rsidRPr="00BF3686">
              <w:rPr>
                <w:rFonts w:ascii="Times New Roman" w:eastAsia="Calibri" w:hAnsi="Times New Roman" w:cs="Times New Roman"/>
                <w:sz w:val="24"/>
                <w:szCs w:val="24"/>
                <w:lang w:eastAsia="ru-RU"/>
              </w:rPr>
              <w:t>4</w:t>
            </w:r>
          </w:p>
        </w:tc>
        <w:tc>
          <w:tcPr>
            <w:tcW w:w="3783" w:type="dxa"/>
            <w:gridSpan w:val="2"/>
          </w:tcPr>
          <w:p w14:paraId="7EF92E0B" w14:textId="42018718" w:rsidR="007512B3" w:rsidRPr="007512B3" w:rsidRDefault="007512B3" w:rsidP="007512B3">
            <w:pPr>
              <w:spacing w:after="0" w:line="240" w:lineRule="auto"/>
              <w:rPr>
                <w:rFonts w:ascii="Times New Roman" w:eastAsia="Calibri" w:hAnsi="Times New Roman" w:cs="Times New Roman"/>
                <w:sz w:val="24"/>
                <w:szCs w:val="24"/>
                <w:lang w:eastAsia="ru-RU"/>
              </w:rPr>
            </w:pPr>
            <w:r w:rsidRPr="007512B3">
              <w:rPr>
                <w:rFonts w:ascii="Times New Roman" w:hAnsi="Times New Roman"/>
                <w:sz w:val="24"/>
                <w:szCs w:val="24"/>
                <w:lang w:eastAsia="ru-RU"/>
              </w:rPr>
              <w:t xml:space="preserve">Горелка комбинированная </w:t>
            </w:r>
            <w:r w:rsidRPr="007512B3">
              <w:rPr>
                <w:rFonts w:ascii="Times New Roman" w:hAnsi="Times New Roman"/>
                <w:sz w:val="24"/>
                <w:szCs w:val="24"/>
                <w:lang w:val="en-US" w:eastAsia="ru-RU"/>
              </w:rPr>
              <w:t>(N=</w:t>
            </w:r>
            <w:r w:rsidRPr="007512B3">
              <w:rPr>
                <w:rFonts w:ascii="Times New Roman" w:hAnsi="Times New Roman"/>
                <w:sz w:val="24"/>
                <w:szCs w:val="24"/>
                <w:lang w:eastAsia="ru-RU"/>
              </w:rPr>
              <w:t>6400кВт)</w:t>
            </w:r>
          </w:p>
        </w:tc>
        <w:tc>
          <w:tcPr>
            <w:tcW w:w="1440" w:type="dxa"/>
            <w:vAlign w:val="center"/>
          </w:tcPr>
          <w:p w14:paraId="38684EF0" w14:textId="0E1F260A" w:rsidR="007512B3" w:rsidRPr="007512B3" w:rsidRDefault="007512B3" w:rsidP="007512B3">
            <w:pPr>
              <w:spacing w:after="0" w:line="240" w:lineRule="auto"/>
              <w:jc w:val="center"/>
              <w:rPr>
                <w:rFonts w:ascii="Times New Roman" w:eastAsia="Calibri" w:hAnsi="Times New Roman" w:cs="Times New Roman"/>
                <w:sz w:val="24"/>
                <w:szCs w:val="24"/>
                <w:lang w:val="en-US" w:eastAsia="ru-RU"/>
              </w:rPr>
            </w:pPr>
            <w:proofErr w:type="spellStart"/>
            <w:r w:rsidRPr="007512B3">
              <w:rPr>
                <w:rFonts w:ascii="Times New Roman" w:hAnsi="Times New Roman"/>
                <w:sz w:val="24"/>
                <w:szCs w:val="24"/>
                <w:lang w:val="en-US" w:eastAsia="ru-RU"/>
              </w:rPr>
              <w:t>Cib</w:t>
            </w:r>
            <w:proofErr w:type="spellEnd"/>
            <w:r w:rsidRPr="007512B3">
              <w:rPr>
                <w:rFonts w:ascii="Times New Roman" w:hAnsi="Times New Roman"/>
                <w:sz w:val="24"/>
                <w:szCs w:val="24"/>
                <w:lang w:val="en-US" w:eastAsia="ru-RU"/>
              </w:rPr>
              <w:t xml:space="preserve"> </w:t>
            </w:r>
            <w:proofErr w:type="spellStart"/>
            <w:r w:rsidRPr="007512B3">
              <w:rPr>
                <w:rFonts w:ascii="Times New Roman" w:hAnsi="Times New Roman"/>
                <w:sz w:val="24"/>
                <w:szCs w:val="24"/>
                <w:lang w:val="en-US" w:eastAsia="ru-RU"/>
              </w:rPr>
              <w:t>Unigas</w:t>
            </w:r>
            <w:proofErr w:type="spellEnd"/>
          </w:p>
        </w:tc>
        <w:tc>
          <w:tcPr>
            <w:tcW w:w="2428" w:type="dxa"/>
            <w:vAlign w:val="center"/>
          </w:tcPr>
          <w:p w14:paraId="14A9277B" w14:textId="7962AB72" w:rsidR="007512B3" w:rsidRPr="007512B3" w:rsidRDefault="007512B3" w:rsidP="007512B3">
            <w:pPr>
              <w:spacing w:after="0" w:line="240" w:lineRule="auto"/>
              <w:ind w:right="-108"/>
              <w:jc w:val="center"/>
              <w:rPr>
                <w:rFonts w:ascii="Times New Roman" w:eastAsia="Calibri" w:hAnsi="Times New Roman" w:cs="Times New Roman"/>
                <w:sz w:val="24"/>
                <w:szCs w:val="24"/>
                <w:lang w:val="en-US" w:eastAsia="ru-RU"/>
              </w:rPr>
            </w:pPr>
            <w:r w:rsidRPr="007512B3">
              <w:rPr>
                <w:rFonts w:ascii="Times New Roman" w:hAnsi="Times New Roman"/>
                <w:sz w:val="24"/>
                <w:szCs w:val="24"/>
                <w:lang w:val="en-US" w:eastAsia="ru-RU"/>
              </w:rPr>
              <w:t>HR 520A -</w:t>
            </w:r>
            <w:proofErr w:type="gramStart"/>
            <w:r w:rsidRPr="007512B3">
              <w:rPr>
                <w:rFonts w:ascii="Times New Roman" w:hAnsi="Times New Roman"/>
                <w:sz w:val="24"/>
                <w:szCs w:val="24"/>
                <w:lang w:val="en-US" w:eastAsia="ru-RU"/>
              </w:rPr>
              <w:t>MG.PR.S.RU.A.</w:t>
            </w:r>
            <w:proofErr w:type="gramEnd"/>
            <w:r w:rsidRPr="007512B3">
              <w:rPr>
                <w:rFonts w:ascii="Times New Roman" w:hAnsi="Times New Roman"/>
                <w:sz w:val="24"/>
                <w:szCs w:val="24"/>
                <w:lang w:val="en-US" w:eastAsia="ru-RU"/>
              </w:rPr>
              <w:t>1.50</w:t>
            </w:r>
          </w:p>
        </w:tc>
        <w:tc>
          <w:tcPr>
            <w:tcW w:w="1518" w:type="dxa"/>
            <w:vAlign w:val="bottom"/>
          </w:tcPr>
          <w:p w14:paraId="385C4871" w14:textId="26BC7099" w:rsidR="007512B3" w:rsidRPr="007512B3" w:rsidRDefault="007512B3" w:rsidP="00536209">
            <w:pPr>
              <w:spacing w:after="0" w:line="240" w:lineRule="auto"/>
              <w:jc w:val="right"/>
              <w:rPr>
                <w:rFonts w:ascii="Times New Roman" w:eastAsia="Calibri" w:hAnsi="Times New Roman" w:cs="Times New Roman"/>
                <w:sz w:val="24"/>
                <w:szCs w:val="24"/>
                <w:lang w:val="en-US" w:eastAsia="ru-RU"/>
              </w:rPr>
            </w:pPr>
            <w:r w:rsidRPr="007512B3">
              <w:rPr>
                <w:rFonts w:ascii="Times New Roman" w:hAnsi="Times New Roman"/>
                <w:sz w:val="24"/>
                <w:szCs w:val="24"/>
                <w:lang w:val="en-US" w:eastAsia="ru-RU"/>
              </w:rPr>
              <w:t>1</w:t>
            </w:r>
          </w:p>
        </w:tc>
      </w:tr>
      <w:tr w:rsidR="007512B3" w:rsidRPr="00BF3686" w14:paraId="2542EAD1" w14:textId="77777777" w:rsidTr="00536209">
        <w:tc>
          <w:tcPr>
            <w:tcW w:w="465" w:type="dxa"/>
          </w:tcPr>
          <w:p w14:paraId="768757F3" w14:textId="77777777" w:rsidR="007512B3" w:rsidRPr="00BF3686" w:rsidRDefault="007512B3" w:rsidP="007512B3">
            <w:pPr>
              <w:spacing w:after="0" w:line="240" w:lineRule="auto"/>
              <w:rPr>
                <w:rFonts w:ascii="Times New Roman" w:eastAsia="Calibri" w:hAnsi="Times New Roman" w:cs="Times New Roman"/>
                <w:sz w:val="24"/>
                <w:szCs w:val="24"/>
                <w:lang w:val="en-US" w:eastAsia="ru-RU"/>
              </w:rPr>
            </w:pPr>
            <w:r w:rsidRPr="00BF3686">
              <w:rPr>
                <w:rFonts w:ascii="Times New Roman" w:eastAsia="Calibri" w:hAnsi="Times New Roman" w:cs="Times New Roman"/>
                <w:sz w:val="24"/>
                <w:szCs w:val="24"/>
                <w:lang w:val="en-US" w:eastAsia="ru-RU"/>
              </w:rPr>
              <w:t>5</w:t>
            </w:r>
          </w:p>
        </w:tc>
        <w:tc>
          <w:tcPr>
            <w:tcW w:w="3783" w:type="dxa"/>
            <w:gridSpan w:val="2"/>
          </w:tcPr>
          <w:p w14:paraId="414608A0" w14:textId="5B81877D" w:rsidR="007512B3" w:rsidRPr="007512B3" w:rsidRDefault="007512B3" w:rsidP="007512B3">
            <w:pPr>
              <w:spacing w:after="0" w:line="240" w:lineRule="auto"/>
              <w:rPr>
                <w:rFonts w:ascii="Times New Roman" w:eastAsia="Calibri" w:hAnsi="Times New Roman" w:cs="Times New Roman"/>
                <w:sz w:val="24"/>
                <w:szCs w:val="24"/>
                <w:lang w:eastAsia="ru-RU"/>
              </w:rPr>
            </w:pPr>
            <w:r w:rsidRPr="007512B3">
              <w:rPr>
                <w:rFonts w:ascii="Times New Roman" w:hAnsi="Times New Roman"/>
                <w:sz w:val="24"/>
                <w:szCs w:val="24"/>
                <w:lang w:eastAsia="ru-RU"/>
              </w:rPr>
              <w:t xml:space="preserve">Горелка газовая </w:t>
            </w:r>
            <w:r w:rsidRPr="007512B3">
              <w:rPr>
                <w:rFonts w:ascii="Times New Roman" w:hAnsi="Times New Roman"/>
                <w:sz w:val="24"/>
                <w:szCs w:val="24"/>
                <w:lang w:val="en-US" w:eastAsia="ru-RU"/>
              </w:rPr>
              <w:t>(N=</w:t>
            </w:r>
            <w:r w:rsidRPr="007512B3">
              <w:rPr>
                <w:rFonts w:ascii="Times New Roman" w:hAnsi="Times New Roman"/>
                <w:sz w:val="24"/>
                <w:szCs w:val="24"/>
                <w:lang w:eastAsia="ru-RU"/>
              </w:rPr>
              <w:t>6400кВт)</w:t>
            </w:r>
          </w:p>
        </w:tc>
        <w:tc>
          <w:tcPr>
            <w:tcW w:w="1440" w:type="dxa"/>
            <w:vAlign w:val="center"/>
          </w:tcPr>
          <w:p w14:paraId="36C5CC00" w14:textId="59225C60" w:rsidR="007512B3" w:rsidRPr="007512B3" w:rsidRDefault="007512B3" w:rsidP="007512B3">
            <w:pPr>
              <w:spacing w:after="0" w:line="240" w:lineRule="auto"/>
              <w:jc w:val="center"/>
              <w:rPr>
                <w:rFonts w:ascii="Times New Roman" w:eastAsia="Calibri" w:hAnsi="Times New Roman" w:cs="Times New Roman"/>
                <w:sz w:val="24"/>
                <w:szCs w:val="24"/>
                <w:lang w:val="en-US" w:eastAsia="ru-RU"/>
              </w:rPr>
            </w:pPr>
            <w:proofErr w:type="spellStart"/>
            <w:r w:rsidRPr="007512B3">
              <w:rPr>
                <w:rFonts w:ascii="Times New Roman" w:hAnsi="Times New Roman"/>
                <w:sz w:val="24"/>
                <w:szCs w:val="24"/>
                <w:lang w:val="en-US" w:eastAsia="ru-RU"/>
              </w:rPr>
              <w:t>Cib</w:t>
            </w:r>
            <w:proofErr w:type="spellEnd"/>
            <w:r w:rsidRPr="007512B3">
              <w:rPr>
                <w:rFonts w:ascii="Times New Roman" w:hAnsi="Times New Roman"/>
                <w:sz w:val="24"/>
                <w:szCs w:val="24"/>
                <w:lang w:val="en-US" w:eastAsia="ru-RU"/>
              </w:rPr>
              <w:t xml:space="preserve"> </w:t>
            </w:r>
            <w:proofErr w:type="spellStart"/>
            <w:r w:rsidRPr="007512B3">
              <w:rPr>
                <w:rFonts w:ascii="Times New Roman" w:hAnsi="Times New Roman"/>
                <w:sz w:val="24"/>
                <w:szCs w:val="24"/>
                <w:lang w:val="en-US" w:eastAsia="ru-RU"/>
              </w:rPr>
              <w:t>Unigas</w:t>
            </w:r>
            <w:proofErr w:type="spellEnd"/>
          </w:p>
        </w:tc>
        <w:tc>
          <w:tcPr>
            <w:tcW w:w="2428" w:type="dxa"/>
            <w:vAlign w:val="center"/>
          </w:tcPr>
          <w:p w14:paraId="5D2FE8BA" w14:textId="001FC086" w:rsidR="007512B3" w:rsidRPr="007512B3" w:rsidRDefault="007512B3" w:rsidP="007512B3">
            <w:pPr>
              <w:spacing w:after="0" w:line="240" w:lineRule="auto"/>
              <w:ind w:right="-146"/>
              <w:jc w:val="center"/>
              <w:rPr>
                <w:rFonts w:ascii="Times New Roman" w:eastAsia="Calibri" w:hAnsi="Times New Roman" w:cs="Times New Roman"/>
                <w:sz w:val="24"/>
                <w:szCs w:val="24"/>
                <w:lang w:val="en-US" w:eastAsia="ru-RU"/>
              </w:rPr>
            </w:pPr>
            <w:proofErr w:type="gramStart"/>
            <w:r w:rsidRPr="007512B3">
              <w:rPr>
                <w:rFonts w:ascii="Times New Roman" w:hAnsi="Times New Roman"/>
                <w:sz w:val="24"/>
                <w:szCs w:val="24"/>
                <w:lang w:val="en-US" w:eastAsia="ru-RU"/>
              </w:rPr>
              <w:t>R520A-M.PR.S.RU.A.</w:t>
            </w:r>
            <w:proofErr w:type="gramEnd"/>
            <w:r w:rsidRPr="007512B3">
              <w:rPr>
                <w:rFonts w:ascii="Times New Roman" w:hAnsi="Times New Roman"/>
                <w:sz w:val="24"/>
                <w:szCs w:val="24"/>
                <w:lang w:val="en-US" w:eastAsia="ru-RU"/>
              </w:rPr>
              <w:t>8.65</w:t>
            </w:r>
          </w:p>
        </w:tc>
        <w:tc>
          <w:tcPr>
            <w:tcW w:w="1518" w:type="dxa"/>
            <w:vAlign w:val="bottom"/>
          </w:tcPr>
          <w:p w14:paraId="1200016A" w14:textId="1BC9AA2F" w:rsidR="007512B3" w:rsidRPr="007512B3" w:rsidRDefault="007512B3" w:rsidP="00536209">
            <w:pPr>
              <w:spacing w:after="0" w:line="240" w:lineRule="auto"/>
              <w:jc w:val="right"/>
              <w:rPr>
                <w:rFonts w:ascii="Times New Roman" w:eastAsia="Calibri" w:hAnsi="Times New Roman" w:cs="Times New Roman"/>
                <w:sz w:val="24"/>
                <w:szCs w:val="24"/>
                <w:lang w:eastAsia="ru-RU"/>
              </w:rPr>
            </w:pPr>
            <w:r w:rsidRPr="007512B3">
              <w:rPr>
                <w:rFonts w:ascii="Times New Roman" w:hAnsi="Times New Roman"/>
                <w:sz w:val="24"/>
                <w:szCs w:val="24"/>
                <w:lang w:eastAsia="ru-RU"/>
              </w:rPr>
              <w:t>1</w:t>
            </w:r>
          </w:p>
        </w:tc>
      </w:tr>
      <w:tr w:rsidR="007512B3" w:rsidRPr="00BF3686" w14:paraId="59DFB205" w14:textId="77777777" w:rsidTr="00536209">
        <w:tc>
          <w:tcPr>
            <w:tcW w:w="465" w:type="dxa"/>
          </w:tcPr>
          <w:p w14:paraId="13372D51" w14:textId="77777777" w:rsidR="007512B3" w:rsidRPr="00BF3686" w:rsidRDefault="007512B3" w:rsidP="007512B3">
            <w:pPr>
              <w:spacing w:after="0" w:line="240" w:lineRule="auto"/>
              <w:rPr>
                <w:rFonts w:ascii="Times New Roman" w:eastAsia="Calibri" w:hAnsi="Times New Roman" w:cs="Times New Roman"/>
                <w:sz w:val="24"/>
                <w:szCs w:val="24"/>
                <w:lang w:val="en-US" w:eastAsia="ru-RU"/>
              </w:rPr>
            </w:pPr>
            <w:r w:rsidRPr="00BF3686">
              <w:rPr>
                <w:rFonts w:ascii="Times New Roman" w:eastAsia="Calibri" w:hAnsi="Times New Roman" w:cs="Times New Roman"/>
                <w:sz w:val="24"/>
                <w:szCs w:val="24"/>
                <w:lang w:val="en-US" w:eastAsia="ru-RU"/>
              </w:rPr>
              <w:t>6</w:t>
            </w:r>
          </w:p>
        </w:tc>
        <w:tc>
          <w:tcPr>
            <w:tcW w:w="3783" w:type="dxa"/>
            <w:gridSpan w:val="2"/>
          </w:tcPr>
          <w:p w14:paraId="46D24AA7" w14:textId="6B0C7F5D" w:rsidR="007512B3" w:rsidRPr="007512B3" w:rsidRDefault="007512B3" w:rsidP="007512B3">
            <w:pPr>
              <w:spacing w:after="0" w:line="240" w:lineRule="auto"/>
              <w:ind w:right="-108"/>
              <w:rPr>
                <w:rFonts w:ascii="Times New Roman" w:eastAsia="Calibri" w:hAnsi="Times New Roman" w:cs="Times New Roman"/>
                <w:sz w:val="24"/>
                <w:szCs w:val="24"/>
                <w:lang w:val="en-US" w:eastAsia="ru-RU"/>
              </w:rPr>
            </w:pPr>
            <w:r w:rsidRPr="007512B3">
              <w:rPr>
                <w:rFonts w:ascii="Times New Roman" w:hAnsi="Times New Roman"/>
                <w:sz w:val="24"/>
                <w:szCs w:val="24"/>
                <w:lang w:eastAsia="ru-RU"/>
              </w:rPr>
              <w:t>Бак расширительный</w:t>
            </w:r>
            <w:r w:rsidRPr="007512B3">
              <w:rPr>
                <w:rFonts w:ascii="Times New Roman" w:hAnsi="Times New Roman"/>
                <w:sz w:val="24"/>
                <w:szCs w:val="24"/>
                <w:lang w:val="en-US" w:eastAsia="ru-RU"/>
              </w:rPr>
              <w:t xml:space="preserve"> (V=</w:t>
            </w:r>
            <w:r w:rsidRPr="007512B3">
              <w:rPr>
                <w:rFonts w:ascii="Times New Roman" w:hAnsi="Times New Roman"/>
                <w:sz w:val="24"/>
                <w:szCs w:val="24"/>
                <w:lang w:eastAsia="ru-RU"/>
              </w:rPr>
              <w:t>2000л</w:t>
            </w:r>
            <w:r w:rsidRPr="007512B3">
              <w:rPr>
                <w:rFonts w:ascii="Times New Roman" w:hAnsi="Times New Roman"/>
                <w:sz w:val="24"/>
                <w:szCs w:val="24"/>
                <w:lang w:val="en-US" w:eastAsia="ru-RU"/>
              </w:rPr>
              <w:t>)</w:t>
            </w:r>
          </w:p>
        </w:tc>
        <w:tc>
          <w:tcPr>
            <w:tcW w:w="1440" w:type="dxa"/>
          </w:tcPr>
          <w:p w14:paraId="0C86B46D" w14:textId="79B234F8" w:rsidR="007512B3" w:rsidRPr="007512B3" w:rsidRDefault="007512B3" w:rsidP="007512B3">
            <w:pPr>
              <w:spacing w:after="0" w:line="240" w:lineRule="auto"/>
              <w:ind w:left="-105" w:right="-111"/>
              <w:jc w:val="center"/>
              <w:rPr>
                <w:rFonts w:ascii="Times New Roman" w:eastAsia="Calibri" w:hAnsi="Times New Roman" w:cs="Times New Roman"/>
                <w:sz w:val="24"/>
                <w:szCs w:val="24"/>
                <w:lang w:val="en-US" w:eastAsia="ru-RU"/>
              </w:rPr>
            </w:pPr>
            <w:r w:rsidRPr="007512B3">
              <w:rPr>
                <w:rFonts w:ascii="Times New Roman" w:hAnsi="Times New Roman"/>
                <w:sz w:val="24"/>
                <w:szCs w:val="24"/>
                <w:lang w:val="en-US" w:eastAsia="ru-RU"/>
              </w:rPr>
              <w:t>Reflex Winkelmann</w:t>
            </w:r>
          </w:p>
        </w:tc>
        <w:tc>
          <w:tcPr>
            <w:tcW w:w="2428" w:type="dxa"/>
          </w:tcPr>
          <w:p w14:paraId="26C45F37" w14:textId="568BFA90" w:rsidR="007512B3" w:rsidRPr="007512B3" w:rsidRDefault="007512B3" w:rsidP="007512B3">
            <w:pPr>
              <w:spacing w:after="0" w:line="240" w:lineRule="auto"/>
              <w:jc w:val="center"/>
              <w:rPr>
                <w:rFonts w:ascii="Times New Roman" w:eastAsia="Calibri" w:hAnsi="Times New Roman" w:cs="Times New Roman"/>
                <w:sz w:val="24"/>
                <w:szCs w:val="24"/>
                <w:lang w:val="en-US" w:eastAsia="ru-RU"/>
              </w:rPr>
            </w:pPr>
            <w:r w:rsidRPr="007512B3">
              <w:rPr>
                <w:rFonts w:ascii="Times New Roman" w:hAnsi="Times New Roman"/>
                <w:sz w:val="24"/>
                <w:szCs w:val="24"/>
                <w:lang w:val="en-US" w:eastAsia="ru-RU"/>
              </w:rPr>
              <w:t>AD 2000</w:t>
            </w:r>
          </w:p>
        </w:tc>
        <w:tc>
          <w:tcPr>
            <w:tcW w:w="1518" w:type="dxa"/>
            <w:vAlign w:val="bottom"/>
          </w:tcPr>
          <w:p w14:paraId="56857B80" w14:textId="63EC0F24" w:rsidR="007512B3" w:rsidRPr="007512B3" w:rsidRDefault="007512B3" w:rsidP="00536209">
            <w:pPr>
              <w:spacing w:after="0" w:line="240" w:lineRule="auto"/>
              <w:jc w:val="right"/>
              <w:rPr>
                <w:rFonts w:ascii="Times New Roman" w:eastAsia="Calibri" w:hAnsi="Times New Roman" w:cs="Times New Roman"/>
                <w:sz w:val="24"/>
                <w:szCs w:val="24"/>
                <w:lang w:val="en-US" w:eastAsia="ru-RU"/>
              </w:rPr>
            </w:pPr>
            <w:r w:rsidRPr="007512B3">
              <w:rPr>
                <w:rFonts w:ascii="Times New Roman" w:hAnsi="Times New Roman"/>
                <w:sz w:val="24"/>
                <w:szCs w:val="24"/>
                <w:lang w:val="en-US" w:eastAsia="ru-RU"/>
              </w:rPr>
              <w:t>1</w:t>
            </w:r>
          </w:p>
        </w:tc>
      </w:tr>
      <w:tr w:rsidR="007512B3" w:rsidRPr="00BF3686" w14:paraId="1DF35F13" w14:textId="77777777" w:rsidTr="00536209">
        <w:tc>
          <w:tcPr>
            <w:tcW w:w="465" w:type="dxa"/>
          </w:tcPr>
          <w:p w14:paraId="75BD3F75" w14:textId="77777777" w:rsidR="007512B3" w:rsidRPr="00BF3686" w:rsidRDefault="007512B3" w:rsidP="007512B3">
            <w:pPr>
              <w:spacing w:after="0" w:line="240" w:lineRule="auto"/>
              <w:rPr>
                <w:rFonts w:ascii="Times New Roman" w:eastAsia="Calibri" w:hAnsi="Times New Roman" w:cs="Times New Roman"/>
                <w:sz w:val="24"/>
                <w:szCs w:val="24"/>
                <w:lang w:val="en-US" w:eastAsia="ru-RU"/>
              </w:rPr>
            </w:pPr>
            <w:r w:rsidRPr="00BF3686">
              <w:rPr>
                <w:rFonts w:ascii="Times New Roman" w:eastAsia="Calibri" w:hAnsi="Times New Roman" w:cs="Times New Roman"/>
                <w:sz w:val="24"/>
                <w:szCs w:val="24"/>
                <w:lang w:val="en-US" w:eastAsia="ru-RU"/>
              </w:rPr>
              <w:t>7</w:t>
            </w:r>
          </w:p>
        </w:tc>
        <w:tc>
          <w:tcPr>
            <w:tcW w:w="3783" w:type="dxa"/>
            <w:gridSpan w:val="2"/>
          </w:tcPr>
          <w:p w14:paraId="78385CF1" w14:textId="14B11C0D" w:rsidR="007512B3" w:rsidRPr="007512B3" w:rsidRDefault="007512B3" w:rsidP="007512B3">
            <w:pPr>
              <w:spacing w:after="0" w:line="240" w:lineRule="auto"/>
              <w:rPr>
                <w:rFonts w:ascii="Times New Roman" w:eastAsia="Calibri" w:hAnsi="Times New Roman" w:cs="Times New Roman"/>
                <w:sz w:val="24"/>
                <w:szCs w:val="24"/>
                <w:lang w:val="en-US" w:eastAsia="ru-RU"/>
              </w:rPr>
            </w:pPr>
            <w:r w:rsidRPr="007512B3">
              <w:rPr>
                <w:rFonts w:ascii="Times New Roman" w:hAnsi="Times New Roman"/>
                <w:sz w:val="24"/>
                <w:szCs w:val="24"/>
                <w:lang w:eastAsia="ru-RU"/>
              </w:rPr>
              <w:t>Бак расширительный</w:t>
            </w:r>
            <w:r w:rsidRPr="007512B3">
              <w:rPr>
                <w:rFonts w:ascii="Times New Roman" w:hAnsi="Times New Roman"/>
                <w:sz w:val="24"/>
                <w:szCs w:val="24"/>
                <w:lang w:val="en-US" w:eastAsia="ru-RU"/>
              </w:rPr>
              <w:t xml:space="preserve"> </w:t>
            </w:r>
            <w:r w:rsidRPr="007512B3">
              <w:rPr>
                <w:rFonts w:ascii="Times New Roman" w:hAnsi="Times New Roman"/>
                <w:sz w:val="24"/>
                <w:szCs w:val="24"/>
                <w:lang w:eastAsia="ru-RU"/>
              </w:rPr>
              <w:t>(</w:t>
            </w:r>
            <w:r w:rsidRPr="007512B3">
              <w:rPr>
                <w:rFonts w:ascii="Times New Roman" w:hAnsi="Times New Roman"/>
                <w:sz w:val="24"/>
                <w:szCs w:val="24"/>
                <w:lang w:val="en-US" w:eastAsia="ru-RU"/>
              </w:rPr>
              <w:t>V</w:t>
            </w:r>
            <w:r w:rsidRPr="007512B3">
              <w:rPr>
                <w:rFonts w:ascii="Times New Roman" w:hAnsi="Times New Roman"/>
                <w:sz w:val="24"/>
                <w:szCs w:val="24"/>
                <w:lang w:eastAsia="ru-RU"/>
              </w:rPr>
              <w:t>=500л)</w:t>
            </w:r>
          </w:p>
        </w:tc>
        <w:tc>
          <w:tcPr>
            <w:tcW w:w="1440" w:type="dxa"/>
          </w:tcPr>
          <w:p w14:paraId="25528A0E" w14:textId="031025D2" w:rsidR="007512B3" w:rsidRPr="007512B3" w:rsidRDefault="007512B3" w:rsidP="007512B3">
            <w:pPr>
              <w:spacing w:after="0" w:line="240" w:lineRule="auto"/>
              <w:ind w:left="-105" w:right="-111"/>
              <w:jc w:val="center"/>
              <w:rPr>
                <w:rFonts w:ascii="Times New Roman" w:eastAsia="Calibri" w:hAnsi="Times New Roman" w:cs="Times New Roman"/>
                <w:sz w:val="24"/>
                <w:szCs w:val="24"/>
                <w:lang w:val="en-US" w:eastAsia="ru-RU"/>
              </w:rPr>
            </w:pPr>
            <w:r w:rsidRPr="007512B3">
              <w:rPr>
                <w:rFonts w:ascii="Times New Roman" w:hAnsi="Times New Roman"/>
                <w:sz w:val="24"/>
                <w:szCs w:val="24"/>
                <w:lang w:val="en-US" w:eastAsia="ru-RU"/>
              </w:rPr>
              <w:t>Reflex Winkelmann</w:t>
            </w:r>
          </w:p>
        </w:tc>
        <w:tc>
          <w:tcPr>
            <w:tcW w:w="2428" w:type="dxa"/>
          </w:tcPr>
          <w:p w14:paraId="6A870257" w14:textId="770317F6" w:rsidR="007512B3" w:rsidRPr="007512B3" w:rsidRDefault="007512B3" w:rsidP="007512B3">
            <w:pPr>
              <w:spacing w:after="0" w:line="240" w:lineRule="auto"/>
              <w:jc w:val="center"/>
              <w:rPr>
                <w:rFonts w:ascii="Times New Roman" w:eastAsia="Calibri" w:hAnsi="Times New Roman" w:cs="Times New Roman"/>
                <w:sz w:val="24"/>
                <w:szCs w:val="24"/>
                <w:lang w:val="en-US" w:eastAsia="ru-RU"/>
              </w:rPr>
            </w:pPr>
            <w:r w:rsidRPr="007512B3">
              <w:rPr>
                <w:rFonts w:ascii="Times New Roman" w:hAnsi="Times New Roman"/>
                <w:sz w:val="24"/>
                <w:szCs w:val="24"/>
                <w:lang w:val="en-US" w:eastAsia="ru-RU"/>
              </w:rPr>
              <w:t>N 500</w:t>
            </w:r>
          </w:p>
        </w:tc>
        <w:tc>
          <w:tcPr>
            <w:tcW w:w="1518" w:type="dxa"/>
            <w:vAlign w:val="bottom"/>
          </w:tcPr>
          <w:p w14:paraId="5871B9D7" w14:textId="429ECB95" w:rsidR="007512B3" w:rsidRPr="007512B3" w:rsidRDefault="007512B3" w:rsidP="00536209">
            <w:pPr>
              <w:spacing w:after="0" w:line="240" w:lineRule="auto"/>
              <w:jc w:val="right"/>
              <w:rPr>
                <w:rFonts w:ascii="Times New Roman" w:eastAsia="Calibri" w:hAnsi="Times New Roman" w:cs="Times New Roman"/>
                <w:sz w:val="24"/>
                <w:szCs w:val="24"/>
                <w:lang w:eastAsia="ru-RU"/>
              </w:rPr>
            </w:pPr>
            <w:r w:rsidRPr="007512B3">
              <w:rPr>
                <w:rFonts w:ascii="Times New Roman" w:hAnsi="Times New Roman"/>
                <w:sz w:val="24"/>
                <w:szCs w:val="24"/>
                <w:lang w:eastAsia="ru-RU"/>
              </w:rPr>
              <w:t>2</w:t>
            </w:r>
          </w:p>
        </w:tc>
      </w:tr>
      <w:tr w:rsidR="007512B3" w:rsidRPr="00BF3686" w14:paraId="4610277C" w14:textId="77777777" w:rsidTr="00536209">
        <w:tc>
          <w:tcPr>
            <w:tcW w:w="465" w:type="dxa"/>
          </w:tcPr>
          <w:p w14:paraId="1C9319F2" w14:textId="6322D042" w:rsidR="007512B3" w:rsidRPr="00BF3686" w:rsidRDefault="007512B3" w:rsidP="007512B3">
            <w:pPr>
              <w:spacing w:after="0" w:line="240" w:lineRule="auto"/>
              <w:rPr>
                <w:rFonts w:ascii="Times New Roman" w:eastAsia="Calibri" w:hAnsi="Times New Roman" w:cs="Times New Roman"/>
                <w:sz w:val="24"/>
                <w:szCs w:val="24"/>
                <w:lang w:eastAsia="ru-RU"/>
              </w:rPr>
            </w:pPr>
            <w:r w:rsidRPr="00BF3686">
              <w:rPr>
                <w:rFonts w:ascii="Times New Roman" w:eastAsia="Calibri" w:hAnsi="Times New Roman" w:cs="Times New Roman"/>
                <w:sz w:val="24"/>
                <w:szCs w:val="24"/>
                <w:lang w:eastAsia="ru-RU"/>
              </w:rPr>
              <w:t>8</w:t>
            </w:r>
          </w:p>
        </w:tc>
        <w:tc>
          <w:tcPr>
            <w:tcW w:w="3783" w:type="dxa"/>
            <w:gridSpan w:val="2"/>
          </w:tcPr>
          <w:p w14:paraId="52571BAD" w14:textId="2C7EF6EF" w:rsidR="007512B3" w:rsidRPr="007512B3" w:rsidRDefault="007512B3" w:rsidP="007512B3">
            <w:pPr>
              <w:spacing w:after="0" w:line="240" w:lineRule="auto"/>
              <w:rPr>
                <w:rFonts w:ascii="Times New Roman" w:eastAsia="Calibri" w:hAnsi="Times New Roman" w:cs="Times New Roman"/>
                <w:sz w:val="24"/>
                <w:szCs w:val="24"/>
                <w:lang w:eastAsia="ru-RU"/>
              </w:rPr>
            </w:pPr>
            <w:r w:rsidRPr="007512B3">
              <w:rPr>
                <w:rFonts w:ascii="Times New Roman" w:hAnsi="Times New Roman"/>
                <w:sz w:val="24"/>
                <w:szCs w:val="24"/>
                <w:lang w:eastAsia="ru-RU"/>
              </w:rPr>
              <w:t>Бак расширительный</w:t>
            </w:r>
            <w:r w:rsidRPr="007512B3">
              <w:rPr>
                <w:rFonts w:ascii="Times New Roman" w:hAnsi="Times New Roman"/>
                <w:sz w:val="24"/>
                <w:szCs w:val="24"/>
                <w:lang w:val="en-US" w:eastAsia="ru-RU"/>
              </w:rPr>
              <w:t xml:space="preserve"> </w:t>
            </w:r>
            <w:r w:rsidRPr="007512B3">
              <w:rPr>
                <w:rFonts w:ascii="Times New Roman" w:hAnsi="Times New Roman"/>
                <w:sz w:val="24"/>
                <w:szCs w:val="24"/>
                <w:lang w:eastAsia="ru-RU"/>
              </w:rPr>
              <w:t>(</w:t>
            </w:r>
            <w:r w:rsidRPr="007512B3">
              <w:rPr>
                <w:rFonts w:ascii="Times New Roman" w:hAnsi="Times New Roman"/>
                <w:sz w:val="24"/>
                <w:szCs w:val="24"/>
                <w:lang w:val="en-US" w:eastAsia="ru-RU"/>
              </w:rPr>
              <w:t>V</w:t>
            </w:r>
            <w:r w:rsidRPr="007512B3">
              <w:rPr>
                <w:rFonts w:ascii="Times New Roman" w:hAnsi="Times New Roman"/>
                <w:sz w:val="24"/>
                <w:szCs w:val="24"/>
                <w:lang w:eastAsia="ru-RU"/>
              </w:rPr>
              <w:t>=100л)</w:t>
            </w:r>
          </w:p>
        </w:tc>
        <w:tc>
          <w:tcPr>
            <w:tcW w:w="1440" w:type="dxa"/>
          </w:tcPr>
          <w:p w14:paraId="72CD8F9D" w14:textId="69A81B93" w:rsidR="007512B3" w:rsidRPr="007512B3" w:rsidRDefault="007512B3" w:rsidP="007512B3">
            <w:pPr>
              <w:spacing w:after="0" w:line="240" w:lineRule="auto"/>
              <w:ind w:left="-105" w:right="-111"/>
              <w:jc w:val="center"/>
              <w:rPr>
                <w:rFonts w:ascii="Times New Roman" w:eastAsia="Calibri" w:hAnsi="Times New Roman" w:cs="Times New Roman"/>
                <w:sz w:val="24"/>
                <w:szCs w:val="24"/>
                <w:lang w:val="en-US" w:eastAsia="ru-RU"/>
              </w:rPr>
            </w:pPr>
            <w:r w:rsidRPr="007512B3">
              <w:rPr>
                <w:rFonts w:ascii="Times New Roman" w:hAnsi="Times New Roman"/>
                <w:sz w:val="24"/>
                <w:szCs w:val="24"/>
                <w:lang w:val="en-US" w:eastAsia="ru-RU"/>
              </w:rPr>
              <w:t>Reflex Winkelmann</w:t>
            </w:r>
          </w:p>
        </w:tc>
        <w:tc>
          <w:tcPr>
            <w:tcW w:w="2428" w:type="dxa"/>
          </w:tcPr>
          <w:p w14:paraId="530B7D15" w14:textId="5E6C7A25" w:rsidR="007512B3" w:rsidRPr="007512B3" w:rsidRDefault="007512B3" w:rsidP="007512B3">
            <w:pPr>
              <w:spacing w:after="0" w:line="240" w:lineRule="auto"/>
              <w:jc w:val="center"/>
              <w:rPr>
                <w:rFonts w:ascii="Times New Roman" w:eastAsia="Calibri" w:hAnsi="Times New Roman" w:cs="Times New Roman"/>
                <w:sz w:val="24"/>
                <w:szCs w:val="24"/>
                <w:lang w:val="en-US" w:eastAsia="ru-RU"/>
              </w:rPr>
            </w:pPr>
            <w:r w:rsidRPr="007512B3">
              <w:rPr>
                <w:rFonts w:ascii="Times New Roman" w:hAnsi="Times New Roman"/>
                <w:sz w:val="24"/>
                <w:szCs w:val="24"/>
                <w:lang w:val="en-US" w:eastAsia="ru-RU"/>
              </w:rPr>
              <w:t>NG 100</w:t>
            </w:r>
          </w:p>
        </w:tc>
        <w:tc>
          <w:tcPr>
            <w:tcW w:w="1518" w:type="dxa"/>
            <w:vAlign w:val="bottom"/>
          </w:tcPr>
          <w:p w14:paraId="7ACA82FD" w14:textId="6D693B26" w:rsidR="007512B3" w:rsidRPr="007512B3" w:rsidRDefault="007512B3" w:rsidP="00536209">
            <w:pPr>
              <w:spacing w:after="0" w:line="240" w:lineRule="auto"/>
              <w:jc w:val="right"/>
              <w:rPr>
                <w:rFonts w:ascii="Times New Roman" w:eastAsia="Calibri" w:hAnsi="Times New Roman" w:cs="Times New Roman"/>
                <w:sz w:val="24"/>
                <w:szCs w:val="24"/>
                <w:lang w:eastAsia="ru-RU"/>
              </w:rPr>
            </w:pPr>
            <w:r w:rsidRPr="007512B3">
              <w:rPr>
                <w:rFonts w:ascii="Times New Roman" w:hAnsi="Times New Roman"/>
                <w:sz w:val="24"/>
                <w:szCs w:val="24"/>
                <w:lang w:eastAsia="ru-RU"/>
              </w:rPr>
              <w:t>1</w:t>
            </w:r>
          </w:p>
        </w:tc>
      </w:tr>
      <w:tr w:rsidR="007512B3" w:rsidRPr="00BF3686" w14:paraId="290D866F" w14:textId="77777777" w:rsidTr="00536209">
        <w:tc>
          <w:tcPr>
            <w:tcW w:w="465" w:type="dxa"/>
          </w:tcPr>
          <w:p w14:paraId="74C79862" w14:textId="1269AAB6" w:rsidR="007512B3" w:rsidRPr="00BF3686" w:rsidRDefault="007512B3" w:rsidP="007512B3">
            <w:pPr>
              <w:spacing w:after="0" w:line="240" w:lineRule="auto"/>
              <w:rPr>
                <w:rFonts w:ascii="Times New Roman" w:eastAsia="Calibri" w:hAnsi="Times New Roman" w:cs="Times New Roman"/>
                <w:sz w:val="24"/>
                <w:szCs w:val="24"/>
                <w:lang w:eastAsia="ru-RU"/>
              </w:rPr>
            </w:pPr>
            <w:r w:rsidRPr="00BF3686">
              <w:rPr>
                <w:rFonts w:ascii="Times New Roman" w:eastAsia="Calibri" w:hAnsi="Times New Roman" w:cs="Times New Roman"/>
                <w:sz w:val="24"/>
                <w:szCs w:val="24"/>
                <w:lang w:eastAsia="ru-RU"/>
              </w:rPr>
              <w:t>9</w:t>
            </w:r>
          </w:p>
        </w:tc>
        <w:tc>
          <w:tcPr>
            <w:tcW w:w="3783" w:type="dxa"/>
            <w:gridSpan w:val="2"/>
          </w:tcPr>
          <w:p w14:paraId="282DEDBA" w14:textId="54723267" w:rsidR="007512B3" w:rsidRPr="007512B3" w:rsidRDefault="007512B3" w:rsidP="007512B3">
            <w:pPr>
              <w:spacing w:after="0" w:line="240" w:lineRule="auto"/>
              <w:rPr>
                <w:rFonts w:ascii="Times New Roman" w:eastAsia="Calibri" w:hAnsi="Times New Roman" w:cs="Times New Roman"/>
                <w:sz w:val="24"/>
                <w:szCs w:val="24"/>
                <w:lang w:eastAsia="ru-RU"/>
              </w:rPr>
            </w:pPr>
            <w:r w:rsidRPr="007512B3">
              <w:rPr>
                <w:rFonts w:ascii="Times New Roman" w:hAnsi="Times New Roman"/>
                <w:sz w:val="24"/>
                <w:szCs w:val="24"/>
                <w:lang w:eastAsia="ru-RU"/>
              </w:rPr>
              <w:t>Установка фильтрации, умягчения и деминерализации воды</w:t>
            </w:r>
          </w:p>
        </w:tc>
        <w:tc>
          <w:tcPr>
            <w:tcW w:w="1440" w:type="dxa"/>
          </w:tcPr>
          <w:p w14:paraId="0505B172" w14:textId="105C4CF2" w:rsidR="007512B3" w:rsidRPr="007512B3" w:rsidRDefault="007512B3" w:rsidP="007512B3">
            <w:pPr>
              <w:spacing w:after="0" w:line="240" w:lineRule="auto"/>
              <w:jc w:val="center"/>
              <w:rPr>
                <w:rFonts w:ascii="Times New Roman" w:eastAsia="Calibri" w:hAnsi="Times New Roman" w:cs="Times New Roman"/>
                <w:sz w:val="24"/>
                <w:szCs w:val="24"/>
                <w:lang w:eastAsia="ru-RU"/>
              </w:rPr>
            </w:pPr>
            <w:r w:rsidRPr="007512B3">
              <w:rPr>
                <w:rFonts w:ascii="Times New Roman" w:hAnsi="Times New Roman"/>
                <w:sz w:val="24"/>
                <w:szCs w:val="24"/>
                <w:lang w:val="en-US" w:eastAsia="ru-RU"/>
              </w:rPr>
              <w:t>UAB “</w:t>
            </w:r>
            <w:proofErr w:type="spellStart"/>
            <w:r w:rsidRPr="007512B3">
              <w:rPr>
                <w:rFonts w:ascii="Times New Roman" w:hAnsi="Times New Roman"/>
                <w:sz w:val="24"/>
                <w:szCs w:val="24"/>
                <w:lang w:val="en-US" w:eastAsia="ru-RU"/>
              </w:rPr>
              <w:t>Jurby</w:t>
            </w:r>
            <w:proofErr w:type="spellEnd"/>
            <w:r w:rsidRPr="007512B3">
              <w:rPr>
                <w:rFonts w:ascii="Times New Roman" w:hAnsi="Times New Roman"/>
                <w:sz w:val="24"/>
                <w:szCs w:val="24"/>
                <w:lang w:val="en-US" w:eastAsia="ru-RU"/>
              </w:rPr>
              <w:t xml:space="preserve"> </w:t>
            </w:r>
            <w:proofErr w:type="spellStart"/>
            <w:r w:rsidRPr="007512B3">
              <w:rPr>
                <w:rFonts w:ascii="Times New Roman" w:hAnsi="Times New Roman"/>
                <w:sz w:val="24"/>
                <w:szCs w:val="24"/>
                <w:lang w:val="en-US" w:eastAsia="ru-RU"/>
              </w:rPr>
              <w:t>WaterTtch</w:t>
            </w:r>
            <w:proofErr w:type="spellEnd"/>
            <w:r w:rsidRPr="007512B3">
              <w:rPr>
                <w:rFonts w:ascii="Times New Roman" w:hAnsi="Times New Roman"/>
                <w:sz w:val="24"/>
                <w:szCs w:val="24"/>
                <w:lang w:val="en-US" w:eastAsia="ru-RU"/>
              </w:rPr>
              <w:t>”</w:t>
            </w:r>
          </w:p>
        </w:tc>
        <w:tc>
          <w:tcPr>
            <w:tcW w:w="2428" w:type="dxa"/>
          </w:tcPr>
          <w:p w14:paraId="467510B8" w14:textId="74259256" w:rsidR="007512B3" w:rsidRPr="007512B3" w:rsidRDefault="007512B3" w:rsidP="007512B3">
            <w:pPr>
              <w:spacing w:after="0" w:line="240" w:lineRule="auto"/>
              <w:jc w:val="center"/>
              <w:rPr>
                <w:rFonts w:ascii="Times New Roman" w:eastAsia="Calibri" w:hAnsi="Times New Roman" w:cs="Times New Roman"/>
                <w:sz w:val="24"/>
                <w:szCs w:val="24"/>
                <w:lang w:val="en-US" w:eastAsia="ru-RU"/>
              </w:rPr>
            </w:pPr>
            <w:proofErr w:type="spellStart"/>
            <w:r w:rsidRPr="007512B3">
              <w:rPr>
                <w:rFonts w:ascii="Times New Roman" w:hAnsi="Times New Roman"/>
                <w:sz w:val="24"/>
                <w:szCs w:val="24"/>
                <w:lang w:val="en-US" w:eastAsia="ru-RU"/>
              </w:rPr>
              <w:t>AquaSheii</w:t>
            </w:r>
            <w:proofErr w:type="spellEnd"/>
            <w:r w:rsidRPr="007512B3">
              <w:rPr>
                <w:rFonts w:ascii="Times New Roman" w:hAnsi="Times New Roman"/>
                <w:sz w:val="24"/>
                <w:szCs w:val="24"/>
                <w:lang w:val="en-US" w:eastAsia="ru-RU"/>
              </w:rPr>
              <w:t>, AS 1465</w:t>
            </w:r>
          </w:p>
        </w:tc>
        <w:tc>
          <w:tcPr>
            <w:tcW w:w="1518" w:type="dxa"/>
            <w:vAlign w:val="bottom"/>
          </w:tcPr>
          <w:p w14:paraId="140F466D" w14:textId="28A632F9" w:rsidR="007512B3" w:rsidRPr="007512B3" w:rsidRDefault="007512B3" w:rsidP="00536209">
            <w:pPr>
              <w:spacing w:after="0" w:line="240" w:lineRule="auto"/>
              <w:jc w:val="right"/>
              <w:rPr>
                <w:rFonts w:ascii="Times New Roman" w:eastAsia="Calibri" w:hAnsi="Times New Roman" w:cs="Times New Roman"/>
                <w:sz w:val="24"/>
                <w:szCs w:val="24"/>
                <w:lang w:val="en-US" w:eastAsia="ru-RU"/>
              </w:rPr>
            </w:pPr>
            <w:r w:rsidRPr="007512B3">
              <w:rPr>
                <w:rFonts w:ascii="Times New Roman" w:hAnsi="Times New Roman"/>
                <w:sz w:val="24"/>
                <w:szCs w:val="24"/>
                <w:lang w:val="en-US" w:eastAsia="ru-RU"/>
              </w:rPr>
              <w:t>1</w:t>
            </w:r>
          </w:p>
        </w:tc>
      </w:tr>
      <w:tr w:rsidR="00BF3686" w:rsidRPr="00BF3686" w14:paraId="06DFDD62" w14:textId="77777777" w:rsidTr="00BF3686">
        <w:tc>
          <w:tcPr>
            <w:tcW w:w="9634" w:type="dxa"/>
            <w:gridSpan w:val="6"/>
          </w:tcPr>
          <w:p w14:paraId="06EB2B11" w14:textId="77777777" w:rsidR="00BF3686" w:rsidRPr="00BF3686" w:rsidRDefault="00BF3686" w:rsidP="00BF3686">
            <w:pPr>
              <w:spacing w:after="0" w:line="240" w:lineRule="auto"/>
              <w:jc w:val="center"/>
              <w:rPr>
                <w:rFonts w:ascii="Times New Roman" w:eastAsia="Calibri" w:hAnsi="Times New Roman" w:cs="Times New Roman"/>
                <w:sz w:val="24"/>
                <w:szCs w:val="24"/>
                <w:lang w:eastAsia="ru-RU"/>
              </w:rPr>
            </w:pPr>
            <w:r w:rsidRPr="00BF3686">
              <w:rPr>
                <w:rFonts w:ascii="Times New Roman" w:eastAsia="Calibri" w:hAnsi="Times New Roman" w:cs="Times New Roman"/>
                <w:sz w:val="24"/>
                <w:szCs w:val="24"/>
                <w:lang w:eastAsia="ru-RU"/>
              </w:rPr>
              <w:t>Котельная, д. Казанцево (</w:t>
            </w:r>
            <w:proofErr w:type="spellStart"/>
            <w:r w:rsidRPr="00BF3686">
              <w:rPr>
                <w:rFonts w:ascii="Times New Roman" w:eastAsia="Calibri" w:hAnsi="Times New Roman" w:cs="Times New Roman"/>
                <w:sz w:val="24"/>
                <w:szCs w:val="24"/>
                <w:lang w:eastAsia="ru-RU"/>
              </w:rPr>
              <w:t>мкр</w:t>
            </w:r>
            <w:proofErr w:type="spellEnd"/>
            <w:r w:rsidRPr="00BF3686">
              <w:rPr>
                <w:rFonts w:ascii="Times New Roman" w:eastAsia="Calibri" w:hAnsi="Times New Roman" w:cs="Times New Roman"/>
                <w:sz w:val="24"/>
                <w:szCs w:val="24"/>
                <w:lang w:eastAsia="ru-RU"/>
              </w:rPr>
              <w:t>. Славино)</w:t>
            </w:r>
          </w:p>
        </w:tc>
      </w:tr>
      <w:tr w:rsidR="00BF3686" w:rsidRPr="00BF3686" w14:paraId="50FF73AB" w14:textId="77777777" w:rsidTr="00BF3686">
        <w:tc>
          <w:tcPr>
            <w:tcW w:w="471" w:type="dxa"/>
            <w:gridSpan w:val="2"/>
          </w:tcPr>
          <w:p w14:paraId="553CA08A" w14:textId="77777777" w:rsidR="00BF3686" w:rsidRPr="00BF3686" w:rsidRDefault="00BF3686" w:rsidP="00BF3686">
            <w:pPr>
              <w:spacing w:after="0" w:line="240" w:lineRule="auto"/>
              <w:rPr>
                <w:rFonts w:ascii="Times New Roman" w:eastAsia="Calibri" w:hAnsi="Times New Roman" w:cs="Times New Roman"/>
                <w:sz w:val="24"/>
                <w:szCs w:val="24"/>
                <w:lang w:val="en-US" w:eastAsia="ru-RU"/>
              </w:rPr>
            </w:pPr>
            <w:bookmarkStart w:id="18" w:name="_Hlk34283816"/>
            <w:r w:rsidRPr="00BF3686">
              <w:rPr>
                <w:rFonts w:ascii="Times New Roman" w:eastAsia="Calibri" w:hAnsi="Times New Roman" w:cs="Times New Roman"/>
                <w:sz w:val="24"/>
                <w:szCs w:val="24"/>
                <w:lang w:val="en-US" w:eastAsia="ru-RU"/>
              </w:rPr>
              <w:t>1</w:t>
            </w:r>
          </w:p>
        </w:tc>
        <w:tc>
          <w:tcPr>
            <w:tcW w:w="3777" w:type="dxa"/>
          </w:tcPr>
          <w:p w14:paraId="11E7A0DB" w14:textId="77777777" w:rsidR="00BF3686" w:rsidRPr="00BF3686" w:rsidRDefault="00BF3686" w:rsidP="00BF3686">
            <w:pPr>
              <w:spacing w:after="0" w:line="240" w:lineRule="auto"/>
              <w:rPr>
                <w:rFonts w:ascii="Times New Roman" w:eastAsia="Calibri" w:hAnsi="Times New Roman" w:cs="Times New Roman"/>
                <w:sz w:val="24"/>
                <w:szCs w:val="24"/>
                <w:lang w:val="en-US" w:eastAsia="ru-RU"/>
              </w:rPr>
            </w:pPr>
            <w:r w:rsidRPr="00BF3686">
              <w:rPr>
                <w:rFonts w:ascii="Times New Roman" w:eastAsia="Calibri" w:hAnsi="Times New Roman" w:cs="Times New Roman"/>
                <w:sz w:val="24"/>
                <w:szCs w:val="24"/>
                <w:lang w:eastAsia="ru-RU"/>
              </w:rPr>
              <w:t>Горелка</w:t>
            </w:r>
            <w:r w:rsidRPr="00BF3686">
              <w:rPr>
                <w:rFonts w:ascii="Times New Roman" w:eastAsia="Calibri" w:hAnsi="Times New Roman" w:cs="Times New Roman"/>
                <w:sz w:val="24"/>
                <w:szCs w:val="24"/>
                <w:lang w:val="en-US" w:eastAsia="ru-RU"/>
              </w:rPr>
              <w:t xml:space="preserve"> </w:t>
            </w:r>
            <w:r w:rsidRPr="00BF3686">
              <w:rPr>
                <w:rFonts w:ascii="Times New Roman" w:eastAsia="Calibri" w:hAnsi="Times New Roman" w:cs="Times New Roman"/>
                <w:sz w:val="24"/>
                <w:szCs w:val="24"/>
                <w:lang w:eastAsia="ru-RU"/>
              </w:rPr>
              <w:t>газовая</w:t>
            </w:r>
            <w:r w:rsidRPr="00BF3686">
              <w:rPr>
                <w:rFonts w:ascii="Times New Roman" w:eastAsia="Calibri" w:hAnsi="Times New Roman" w:cs="Times New Roman"/>
                <w:sz w:val="24"/>
                <w:szCs w:val="24"/>
                <w:lang w:val="en-US" w:eastAsia="ru-RU"/>
              </w:rPr>
              <w:t xml:space="preserve"> (N=2670</w:t>
            </w:r>
            <w:r w:rsidRPr="00BF3686">
              <w:rPr>
                <w:rFonts w:ascii="Times New Roman" w:eastAsia="Calibri" w:hAnsi="Times New Roman" w:cs="Times New Roman"/>
                <w:sz w:val="24"/>
                <w:szCs w:val="24"/>
                <w:lang w:eastAsia="ru-RU"/>
              </w:rPr>
              <w:t>кВт</w:t>
            </w:r>
            <w:r w:rsidRPr="00BF3686">
              <w:rPr>
                <w:rFonts w:ascii="Times New Roman" w:eastAsia="Calibri" w:hAnsi="Times New Roman" w:cs="Times New Roman"/>
                <w:sz w:val="24"/>
                <w:szCs w:val="24"/>
                <w:lang w:val="en-US" w:eastAsia="ru-RU"/>
              </w:rPr>
              <w:t>)</w:t>
            </w:r>
          </w:p>
        </w:tc>
        <w:tc>
          <w:tcPr>
            <w:tcW w:w="1440" w:type="dxa"/>
            <w:vAlign w:val="center"/>
          </w:tcPr>
          <w:p w14:paraId="7E12B969" w14:textId="77777777" w:rsidR="00BF3686" w:rsidRPr="00BF3686" w:rsidRDefault="00BF3686" w:rsidP="00BF3686">
            <w:pPr>
              <w:spacing w:after="0" w:line="240" w:lineRule="auto"/>
              <w:jc w:val="center"/>
              <w:rPr>
                <w:rFonts w:ascii="Times New Roman" w:eastAsia="Calibri" w:hAnsi="Times New Roman" w:cs="Times New Roman"/>
                <w:sz w:val="24"/>
                <w:szCs w:val="24"/>
                <w:lang w:val="en-US" w:eastAsia="ru-RU"/>
              </w:rPr>
            </w:pPr>
            <w:proofErr w:type="spellStart"/>
            <w:r w:rsidRPr="00BF3686">
              <w:rPr>
                <w:rFonts w:ascii="Times New Roman" w:eastAsia="Calibri" w:hAnsi="Times New Roman" w:cs="Times New Roman"/>
                <w:sz w:val="24"/>
                <w:szCs w:val="24"/>
                <w:lang w:val="en-US" w:eastAsia="ru-RU"/>
              </w:rPr>
              <w:t>Cib</w:t>
            </w:r>
            <w:proofErr w:type="spellEnd"/>
            <w:r w:rsidRPr="00BF3686">
              <w:rPr>
                <w:rFonts w:ascii="Times New Roman" w:eastAsia="Calibri" w:hAnsi="Times New Roman" w:cs="Times New Roman"/>
                <w:sz w:val="24"/>
                <w:szCs w:val="24"/>
                <w:lang w:val="en-US" w:eastAsia="ru-RU"/>
              </w:rPr>
              <w:t xml:space="preserve"> </w:t>
            </w:r>
            <w:proofErr w:type="spellStart"/>
            <w:r w:rsidRPr="00BF3686">
              <w:rPr>
                <w:rFonts w:ascii="Times New Roman" w:eastAsia="Calibri" w:hAnsi="Times New Roman" w:cs="Times New Roman"/>
                <w:sz w:val="24"/>
                <w:szCs w:val="24"/>
                <w:lang w:val="en-US" w:eastAsia="ru-RU"/>
              </w:rPr>
              <w:t>Unigas</w:t>
            </w:r>
            <w:proofErr w:type="spellEnd"/>
          </w:p>
        </w:tc>
        <w:tc>
          <w:tcPr>
            <w:tcW w:w="2428" w:type="dxa"/>
            <w:vAlign w:val="center"/>
          </w:tcPr>
          <w:p w14:paraId="2F5FF8C4" w14:textId="77777777" w:rsidR="00BF3686" w:rsidRPr="00BF3686" w:rsidRDefault="00BF3686" w:rsidP="00BF3686">
            <w:pPr>
              <w:spacing w:after="0" w:line="240" w:lineRule="auto"/>
              <w:jc w:val="center"/>
              <w:rPr>
                <w:rFonts w:ascii="Times New Roman" w:eastAsia="Calibri" w:hAnsi="Times New Roman" w:cs="Times New Roman"/>
                <w:sz w:val="24"/>
                <w:szCs w:val="24"/>
                <w:lang w:val="en-US" w:eastAsia="ru-RU"/>
              </w:rPr>
            </w:pPr>
            <w:proofErr w:type="gramStart"/>
            <w:r w:rsidRPr="00BF3686">
              <w:rPr>
                <w:rFonts w:ascii="Times New Roman" w:eastAsia="Calibri" w:hAnsi="Times New Roman" w:cs="Times New Roman"/>
                <w:sz w:val="24"/>
                <w:szCs w:val="24"/>
                <w:lang w:val="en-US" w:eastAsia="ru-RU"/>
              </w:rPr>
              <w:t>HR91A-G.PR.S.RU.A.</w:t>
            </w:r>
            <w:proofErr w:type="gramEnd"/>
            <w:r w:rsidRPr="00BF3686">
              <w:rPr>
                <w:rFonts w:ascii="Times New Roman" w:eastAsia="Calibri" w:hAnsi="Times New Roman" w:cs="Times New Roman"/>
                <w:sz w:val="24"/>
                <w:szCs w:val="24"/>
                <w:lang w:val="en-US" w:eastAsia="ru-RU"/>
              </w:rPr>
              <w:t>8.50</w:t>
            </w:r>
          </w:p>
        </w:tc>
        <w:tc>
          <w:tcPr>
            <w:tcW w:w="1518" w:type="dxa"/>
            <w:vAlign w:val="bottom"/>
          </w:tcPr>
          <w:p w14:paraId="0FD7485B" w14:textId="77777777" w:rsidR="00BF3686" w:rsidRPr="00BF3686" w:rsidRDefault="00BF3686" w:rsidP="00BF3686">
            <w:pPr>
              <w:spacing w:after="0" w:line="240" w:lineRule="auto"/>
              <w:jc w:val="right"/>
              <w:rPr>
                <w:rFonts w:ascii="Times New Roman" w:eastAsia="Calibri" w:hAnsi="Times New Roman" w:cs="Times New Roman"/>
                <w:sz w:val="24"/>
                <w:szCs w:val="24"/>
                <w:lang w:eastAsia="ru-RU"/>
              </w:rPr>
            </w:pPr>
            <w:r w:rsidRPr="00BF3686">
              <w:rPr>
                <w:rFonts w:ascii="Times New Roman" w:eastAsia="Calibri" w:hAnsi="Times New Roman" w:cs="Times New Roman"/>
                <w:sz w:val="24"/>
                <w:szCs w:val="24"/>
                <w:lang w:eastAsia="ru-RU"/>
              </w:rPr>
              <w:t>2</w:t>
            </w:r>
          </w:p>
        </w:tc>
      </w:tr>
      <w:tr w:rsidR="00BF3686" w:rsidRPr="00BF3686" w14:paraId="5E01DD3A" w14:textId="77777777" w:rsidTr="00BF3686">
        <w:tc>
          <w:tcPr>
            <w:tcW w:w="471" w:type="dxa"/>
            <w:gridSpan w:val="2"/>
          </w:tcPr>
          <w:p w14:paraId="73055231" w14:textId="77777777" w:rsidR="00BF3686" w:rsidRPr="00BF3686" w:rsidRDefault="00BF3686" w:rsidP="00BF3686">
            <w:pPr>
              <w:spacing w:after="0" w:line="240" w:lineRule="auto"/>
              <w:rPr>
                <w:rFonts w:ascii="Times New Roman" w:eastAsia="Calibri" w:hAnsi="Times New Roman" w:cs="Times New Roman"/>
                <w:sz w:val="24"/>
                <w:szCs w:val="24"/>
                <w:lang w:eastAsia="ru-RU"/>
              </w:rPr>
            </w:pPr>
            <w:r w:rsidRPr="00BF3686">
              <w:rPr>
                <w:rFonts w:ascii="Times New Roman" w:eastAsia="Calibri" w:hAnsi="Times New Roman" w:cs="Times New Roman"/>
                <w:sz w:val="24"/>
                <w:szCs w:val="24"/>
                <w:lang w:eastAsia="ru-RU"/>
              </w:rPr>
              <w:t>2</w:t>
            </w:r>
          </w:p>
        </w:tc>
        <w:tc>
          <w:tcPr>
            <w:tcW w:w="3777" w:type="dxa"/>
          </w:tcPr>
          <w:p w14:paraId="2E2F114C" w14:textId="77777777" w:rsidR="00BF3686" w:rsidRPr="00BF3686" w:rsidRDefault="00BF3686" w:rsidP="00BF3686">
            <w:pPr>
              <w:spacing w:after="0" w:line="240" w:lineRule="auto"/>
              <w:rPr>
                <w:rFonts w:ascii="Times New Roman" w:eastAsia="Calibri" w:hAnsi="Times New Roman" w:cs="Times New Roman"/>
                <w:sz w:val="24"/>
                <w:szCs w:val="24"/>
                <w:lang w:eastAsia="ru-RU"/>
              </w:rPr>
            </w:pPr>
            <w:r w:rsidRPr="00BF3686">
              <w:rPr>
                <w:rFonts w:ascii="Times New Roman" w:eastAsia="Calibri" w:hAnsi="Times New Roman" w:cs="Times New Roman"/>
                <w:sz w:val="24"/>
                <w:szCs w:val="24"/>
                <w:lang w:eastAsia="ru-RU"/>
              </w:rPr>
              <w:t xml:space="preserve">Горелка комбинированная </w:t>
            </w:r>
            <w:r w:rsidRPr="00BF3686">
              <w:rPr>
                <w:rFonts w:ascii="Times New Roman" w:eastAsia="Calibri" w:hAnsi="Times New Roman" w:cs="Times New Roman"/>
                <w:sz w:val="24"/>
                <w:szCs w:val="24"/>
                <w:lang w:val="en-US" w:eastAsia="ru-RU"/>
              </w:rPr>
              <w:t>(N=</w:t>
            </w:r>
            <w:r w:rsidRPr="00BF3686">
              <w:rPr>
                <w:rFonts w:ascii="Times New Roman" w:eastAsia="Calibri" w:hAnsi="Times New Roman" w:cs="Times New Roman"/>
                <w:sz w:val="24"/>
                <w:szCs w:val="24"/>
                <w:lang w:eastAsia="ru-RU"/>
              </w:rPr>
              <w:t>6400кВт)</w:t>
            </w:r>
          </w:p>
        </w:tc>
        <w:tc>
          <w:tcPr>
            <w:tcW w:w="1440" w:type="dxa"/>
            <w:vAlign w:val="center"/>
          </w:tcPr>
          <w:p w14:paraId="5EB74EE0" w14:textId="77777777" w:rsidR="00BF3686" w:rsidRPr="00BF3686" w:rsidRDefault="00BF3686" w:rsidP="00BF3686">
            <w:pPr>
              <w:spacing w:after="0" w:line="240" w:lineRule="auto"/>
              <w:jc w:val="center"/>
              <w:rPr>
                <w:rFonts w:ascii="Times New Roman" w:eastAsia="Calibri" w:hAnsi="Times New Roman" w:cs="Times New Roman"/>
                <w:sz w:val="24"/>
                <w:szCs w:val="24"/>
                <w:lang w:val="en-US" w:eastAsia="ru-RU"/>
              </w:rPr>
            </w:pPr>
            <w:proofErr w:type="spellStart"/>
            <w:r w:rsidRPr="00BF3686">
              <w:rPr>
                <w:rFonts w:ascii="Times New Roman" w:eastAsia="Calibri" w:hAnsi="Times New Roman" w:cs="Times New Roman"/>
                <w:sz w:val="24"/>
                <w:szCs w:val="24"/>
                <w:lang w:val="en-US" w:eastAsia="ru-RU"/>
              </w:rPr>
              <w:t>Cib</w:t>
            </w:r>
            <w:proofErr w:type="spellEnd"/>
            <w:r w:rsidRPr="00BF3686">
              <w:rPr>
                <w:rFonts w:ascii="Times New Roman" w:eastAsia="Calibri" w:hAnsi="Times New Roman" w:cs="Times New Roman"/>
                <w:sz w:val="24"/>
                <w:szCs w:val="24"/>
                <w:lang w:val="en-US" w:eastAsia="ru-RU"/>
              </w:rPr>
              <w:t xml:space="preserve"> </w:t>
            </w:r>
            <w:proofErr w:type="spellStart"/>
            <w:r w:rsidRPr="00BF3686">
              <w:rPr>
                <w:rFonts w:ascii="Times New Roman" w:eastAsia="Calibri" w:hAnsi="Times New Roman" w:cs="Times New Roman"/>
                <w:sz w:val="24"/>
                <w:szCs w:val="24"/>
                <w:lang w:val="en-US" w:eastAsia="ru-RU"/>
              </w:rPr>
              <w:t>Unigas</w:t>
            </w:r>
            <w:proofErr w:type="spellEnd"/>
          </w:p>
        </w:tc>
        <w:tc>
          <w:tcPr>
            <w:tcW w:w="2428" w:type="dxa"/>
            <w:vAlign w:val="center"/>
          </w:tcPr>
          <w:p w14:paraId="3959BF0B" w14:textId="77777777" w:rsidR="00BF3686" w:rsidRPr="00BF3686" w:rsidRDefault="00BF3686" w:rsidP="00BF3686">
            <w:pPr>
              <w:spacing w:after="0" w:line="240" w:lineRule="auto"/>
              <w:jc w:val="center"/>
              <w:rPr>
                <w:rFonts w:ascii="Times New Roman" w:eastAsia="Calibri" w:hAnsi="Times New Roman" w:cs="Times New Roman"/>
                <w:sz w:val="24"/>
                <w:szCs w:val="24"/>
                <w:lang w:val="en-US" w:eastAsia="ru-RU"/>
              </w:rPr>
            </w:pPr>
            <w:r w:rsidRPr="00BF3686">
              <w:rPr>
                <w:rFonts w:ascii="Times New Roman" w:eastAsia="Calibri" w:hAnsi="Times New Roman" w:cs="Times New Roman"/>
                <w:sz w:val="24"/>
                <w:szCs w:val="24"/>
                <w:lang w:val="en-US" w:eastAsia="ru-RU"/>
              </w:rPr>
              <w:t>HR 520A MG.PR. S.RU.A.1.65</w:t>
            </w:r>
            <w:r w:rsidRPr="00BF3686">
              <w:rPr>
                <w:rFonts w:ascii="Times New Roman" w:eastAsia="Calibri" w:hAnsi="Times New Roman" w:cs="Times New Roman"/>
                <w:sz w:val="24"/>
                <w:szCs w:val="24"/>
                <w:lang w:eastAsia="ru-RU"/>
              </w:rPr>
              <w:t>ЕА</w:t>
            </w:r>
          </w:p>
        </w:tc>
        <w:tc>
          <w:tcPr>
            <w:tcW w:w="1518" w:type="dxa"/>
            <w:vAlign w:val="bottom"/>
          </w:tcPr>
          <w:p w14:paraId="4302D067" w14:textId="77777777" w:rsidR="00BF3686" w:rsidRPr="00BF3686" w:rsidRDefault="00BF3686" w:rsidP="00BF3686">
            <w:pPr>
              <w:spacing w:after="0" w:line="240" w:lineRule="auto"/>
              <w:jc w:val="right"/>
              <w:rPr>
                <w:rFonts w:ascii="Times New Roman" w:eastAsia="Calibri" w:hAnsi="Times New Roman" w:cs="Times New Roman"/>
                <w:sz w:val="24"/>
                <w:szCs w:val="24"/>
                <w:lang w:val="en-US" w:eastAsia="ru-RU"/>
              </w:rPr>
            </w:pPr>
            <w:r w:rsidRPr="00BF3686">
              <w:rPr>
                <w:rFonts w:ascii="Times New Roman" w:eastAsia="Calibri" w:hAnsi="Times New Roman" w:cs="Times New Roman"/>
                <w:sz w:val="24"/>
                <w:szCs w:val="24"/>
                <w:lang w:val="en-US" w:eastAsia="ru-RU"/>
              </w:rPr>
              <w:t>1</w:t>
            </w:r>
          </w:p>
        </w:tc>
      </w:tr>
      <w:tr w:rsidR="00BF3686" w:rsidRPr="00BF3686" w14:paraId="4D1CA7F4" w14:textId="77777777" w:rsidTr="00BF3686">
        <w:tc>
          <w:tcPr>
            <w:tcW w:w="471" w:type="dxa"/>
            <w:gridSpan w:val="2"/>
          </w:tcPr>
          <w:p w14:paraId="0890E3CC" w14:textId="77777777" w:rsidR="00BF3686" w:rsidRPr="00BF3686" w:rsidRDefault="00BF3686" w:rsidP="00BF3686">
            <w:pPr>
              <w:spacing w:after="0" w:line="240" w:lineRule="auto"/>
              <w:rPr>
                <w:rFonts w:ascii="Times New Roman" w:eastAsia="Calibri" w:hAnsi="Times New Roman" w:cs="Times New Roman"/>
                <w:sz w:val="24"/>
                <w:szCs w:val="24"/>
                <w:lang w:eastAsia="ru-RU"/>
              </w:rPr>
            </w:pPr>
            <w:r w:rsidRPr="00BF3686">
              <w:rPr>
                <w:rFonts w:ascii="Times New Roman" w:eastAsia="Calibri" w:hAnsi="Times New Roman" w:cs="Times New Roman"/>
                <w:sz w:val="24"/>
                <w:szCs w:val="24"/>
                <w:lang w:eastAsia="ru-RU"/>
              </w:rPr>
              <w:t>3</w:t>
            </w:r>
          </w:p>
        </w:tc>
        <w:tc>
          <w:tcPr>
            <w:tcW w:w="3777" w:type="dxa"/>
          </w:tcPr>
          <w:p w14:paraId="397FC7E6" w14:textId="77777777" w:rsidR="00BF3686" w:rsidRPr="00BF3686" w:rsidRDefault="00BF3686" w:rsidP="00BF3686">
            <w:pPr>
              <w:spacing w:after="0" w:line="240" w:lineRule="auto"/>
              <w:rPr>
                <w:rFonts w:ascii="Times New Roman" w:eastAsia="Calibri" w:hAnsi="Times New Roman" w:cs="Times New Roman"/>
                <w:sz w:val="24"/>
                <w:szCs w:val="24"/>
                <w:lang w:eastAsia="ru-RU"/>
              </w:rPr>
            </w:pPr>
            <w:r w:rsidRPr="00BF3686">
              <w:rPr>
                <w:rFonts w:ascii="Times New Roman" w:eastAsia="Calibri" w:hAnsi="Times New Roman" w:cs="Times New Roman"/>
                <w:sz w:val="24"/>
                <w:szCs w:val="24"/>
                <w:lang w:eastAsia="ru-RU"/>
              </w:rPr>
              <w:t>Бак расширительный (</w:t>
            </w:r>
            <w:r w:rsidRPr="00BF3686">
              <w:rPr>
                <w:rFonts w:ascii="Times New Roman" w:eastAsia="Calibri" w:hAnsi="Times New Roman" w:cs="Times New Roman"/>
                <w:sz w:val="24"/>
                <w:szCs w:val="24"/>
                <w:lang w:val="en-US" w:eastAsia="ru-RU"/>
              </w:rPr>
              <w:t>V</w:t>
            </w:r>
            <w:r w:rsidRPr="00BF3686">
              <w:rPr>
                <w:rFonts w:ascii="Times New Roman" w:eastAsia="Calibri" w:hAnsi="Times New Roman" w:cs="Times New Roman"/>
                <w:sz w:val="24"/>
                <w:szCs w:val="24"/>
                <w:lang w:eastAsia="ru-RU"/>
              </w:rPr>
              <w:t>=24л)</w:t>
            </w:r>
          </w:p>
        </w:tc>
        <w:tc>
          <w:tcPr>
            <w:tcW w:w="1440" w:type="dxa"/>
            <w:vAlign w:val="center"/>
          </w:tcPr>
          <w:p w14:paraId="7624A4A2" w14:textId="77777777" w:rsidR="00BF3686" w:rsidRPr="00BF3686" w:rsidRDefault="00BF3686" w:rsidP="00BF3686">
            <w:pPr>
              <w:spacing w:after="0" w:line="240" w:lineRule="auto"/>
              <w:jc w:val="center"/>
              <w:rPr>
                <w:rFonts w:ascii="Times New Roman" w:eastAsia="Calibri" w:hAnsi="Times New Roman" w:cs="Times New Roman"/>
                <w:sz w:val="24"/>
                <w:szCs w:val="24"/>
                <w:lang w:val="en-US" w:eastAsia="ru-RU"/>
              </w:rPr>
            </w:pPr>
            <w:r w:rsidRPr="00BF3686">
              <w:rPr>
                <w:rFonts w:ascii="Times New Roman" w:eastAsia="Calibri" w:hAnsi="Times New Roman" w:cs="Times New Roman"/>
                <w:sz w:val="24"/>
                <w:szCs w:val="24"/>
                <w:lang w:val="en-US" w:eastAsia="ru-RU"/>
              </w:rPr>
              <w:t>Wester</w:t>
            </w:r>
          </w:p>
        </w:tc>
        <w:tc>
          <w:tcPr>
            <w:tcW w:w="2428" w:type="dxa"/>
            <w:vAlign w:val="center"/>
          </w:tcPr>
          <w:p w14:paraId="76CCD222" w14:textId="77777777" w:rsidR="00BF3686" w:rsidRPr="00BF3686" w:rsidRDefault="00BF3686" w:rsidP="00BF3686">
            <w:pPr>
              <w:spacing w:after="0" w:line="240" w:lineRule="auto"/>
              <w:jc w:val="center"/>
              <w:rPr>
                <w:rFonts w:ascii="Times New Roman" w:eastAsia="Calibri" w:hAnsi="Times New Roman" w:cs="Times New Roman"/>
                <w:sz w:val="24"/>
                <w:szCs w:val="24"/>
                <w:lang w:eastAsia="ru-RU"/>
              </w:rPr>
            </w:pPr>
            <w:r w:rsidRPr="00BF3686">
              <w:rPr>
                <w:rFonts w:ascii="Times New Roman" w:eastAsia="Calibri" w:hAnsi="Times New Roman" w:cs="Times New Roman"/>
                <w:sz w:val="24"/>
                <w:szCs w:val="24"/>
                <w:lang w:val="en-US" w:eastAsia="ru-RU"/>
              </w:rPr>
              <w:t>W</w:t>
            </w:r>
            <w:r w:rsidRPr="00BF3686">
              <w:rPr>
                <w:rFonts w:ascii="Times New Roman" w:eastAsia="Calibri" w:hAnsi="Times New Roman" w:cs="Times New Roman"/>
                <w:sz w:val="24"/>
                <w:szCs w:val="24"/>
                <w:lang w:eastAsia="ru-RU"/>
              </w:rPr>
              <w:t>А</w:t>
            </w:r>
            <w:r w:rsidRPr="00BF3686">
              <w:rPr>
                <w:rFonts w:ascii="Times New Roman" w:eastAsia="Calibri" w:hAnsi="Times New Roman" w:cs="Times New Roman"/>
                <w:sz w:val="24"/>
                <w:szCs w:val="24"/>
                <w:lang w:val="en-US" w:eastAsia="ru-RU"/>
              </w:rPr>
              <w:t>V</w:t>
            </w:r>
            <w:r w:rsidRPr="00BF3686">
              <w:rPr>
                <w:rFonts w:ascii="Times New Roman" w:eastAsia="Calibri" w:hAnsi="Times New Roman" w:cs="Times New Roman"/>
                <w:sz w:val="24"/>
                <w:szCs w:val="24"/>
                <w:lang w:eastAsia="ru-RU"/>
              </w:rPr>
              <w:t>-24</w:t>
            </w:r>
          </w:p>
        </w:tc>
        <w:tc>
          <w:tcPr>
            <w:tcW w:w="1518" w:type="dxa"/>
            <w:vAlign w:val="bottom"/>
          </w:tcPr>
          <w:p w14:paraId="2AA66926" w14:textId="77777777" w:rsidR="00BF3686" w:rsidRPr="00BF3686" w:rsidRDefault="00BF3686" w:rsidP="00BF3686">
            <w:pPr>
              <w:spacing w:after="0" w:line="240" w:lineRule="auto"/>
              <w:jc w:val="right"/>
              <w:rPr>
                <w:rFonts w:ascii="Times New Roman" w:eastAsia="Calibri" w:hAnsi="Times New Roman" w:cs="Times New Roman"/>
                <w:sz w:val="24"/>
                <w:szCs w:val="24"/>
                <w:lang w:eastAsia="ru-RU"/>
              </w:rPr>
            </w:pPr>
            <w:r w:rsidRPr="00BF3686">
              <w:rPr>
                <w:rFonts w:ascii="Times New Roman" w:eastAsia="Calibri" w:hAnsi="Times New Roman" w:cs="Times New Roman"/>
                <w:sz w:val="24"/>
                <w:szCs w:val="24"/>
                <w:lang w:eastAsia="ru-RU"/>
              </w:rPr>
              <w:t>2</w:t>
            </w:r>
          </w:p>
        </w:tc>
      </w:tr>
      <w:bookmarkEnd w:id="18"/>
      <w:tr w:rsidR="00BF3686" w:rsidRPr="00BF3686" w14:paraId="7F784697" w14:textId="77777777" w:rsidTr="00BF3686">
        <w:tc>
          <w:tcPr>
            <w:tcW w:w="471" w:type="dxa"/>
            <w:gridSpan w:val="2"/>
          </w:tcPr>
          <w:p w14:paraId="5F640A9D" w14:textId="77777777" w:rsidR="00BF3686" w:rsidRPr="00BF3686" w:rsidRDefault="00BF3686" w:rsidP="00BF3686">
            <w:pPr>
              <w:spacing w:after="0" w:line="240" w:lineRule="auto"/>
              <w:rPr>
                <w:rFonts w:ascii="Times New Roman" w:eastAsia="Calibri" w:hAnsi="Times New Roman" w:cs="Times New Roman"/>
                <w:sz w:val="24"/>
                <w:szCs w:val="24"/>
                <w:lang w:eastAsia="ru-RU"/>
              </w:rPr>
            </w:pPr>
            <w:r w:rsidRPr="00BF3686">
              <w:rPr>
                <w:rFonts w:ascii="Times New Roman" w:eastAsia="Calibri" w:hAnsi="Times New Roman" w:cs="Times New Roman"/>
                <w:sz w:val="24"/>
                <w:szCs w:val="24"/>
                <w:lang w:eastAsia="ru-RU"/>
              </w:rPr>
              <w:t>4</w:t>
            </w:r>
          </w:p>
        </w:tc>
        <w:tc>
          <w:tcPr>
            <w:tcW w:w="3777" w:type="dxa"/>
          </w:tcPr>
          <w:p w14:paraId="1BF8141C" w14:textId="77777777" w:rsidR="00BF3686" w:rsidRPr="00BF3686" w:rsidRDefault="00BF3686" w:rsidP="00BF3686">
            <w:pPr>
              <w:spacing w:after="0" w:line="240" w:lineRule="auto"/>
              <w:rPr>
                <w:rFonts w:ascii="Times New Roman" w:eastAsia="Calibri" w:hAnsi="Times New Roman" w:cs="Times New Roman"/>
                <w:sz w:val="24"/>
                <w:szCs w:val="24"/>
                <w:lang w:val="en-US" w:eastAsia="ru-RU"/>
              </w:rPr>
            </w:pPr>
            <w:r w:rsidRPr="00BF3686">
              <w:rPr>
                <w:rFonts w:ascii="Times New Roman" w:eastAsia="Calibri" w:hAnsi="Times New Roman" w:cs="Times New Roman"/>
                <w:sz w:val="24"/>
                <w:szCs w:val="24"/>
                <w:lang w:eastAsia="ru-RU"/>
              </w:rPr>
              <w:t xml:space="preserve">Бак подпиточный </w:t>
            </w:r>
            <w:r w:rsidRPr="00BF3686">
              <w:rPr>
                <w:rFonts w:ascii="Times New Roman" w:eastAsia="Calibri" w:hAnsi="Times New Roman" w:cs="Times New Roman"/>
                <w:sz w:val="24"/>
                <w:szCs w:val="24"/>
                <w:lang w:val="en-US" w:eastAsia="ru-RU"/>
              </w:rPr>
              <w:t>(V=</w:t>
            </w:r>
            <w:r w:rsidRPr="00BF3686">
              <w:rPr>
                <w:rFonts w:ascii="Times New Roman" w:eastAsia="Calibri" w:hAnsi="Times New Roman" w:cs="Times New Roman"/>
                <w:sz w:val="24"/>
                <w:szCs w:val="24"/>
                <w:lang w:eastAsia="ru-RU"/>
              </w:rPr>
              <w:t>15000л</w:t>
            </w:r>
            <w:r w:rsidRPr="00BF3686">
              <w:rPr>
                <w:rFonts w:ascii="Times New Roman" w:eastAsia="Calibri" w:hAnsi="Times New Roman" w:cs="Times New Roman"/>
                <w:sz w:val="24"/>
                <w:szCs w:val="24"/>
                <w:lang w:val="en-US" w:eastAsia="ru-RU"/>
              </w:rPr>
              <w:t>)</w:t>
            </w:r>
          </w:p>
        </w:tc>
        <w:tc>
          <w:tcPr>
            <w:tcW w:w="1440" w:type="dxa"/>
            <w:vAlign w:val="center"/>
          </w:tcPr>
          <w:p w14:paraId="17283F4E" w14:textId="77777777" w:rsidR="00BF3686" w:rsidRPr="00BF3686" w:rsidRDefault="00BF3686" w:rsidP="00BF3686">
            <w:pPr>
              <w:spacing w:after="0" w:line="240" w:lineRule="auto"/>
              <w:jc w:val="center"/>
              <w:rPr>
                <w:rFonts w:ascii="Times New Roman" w:eastAsia="Calibri" w:hAnsi="Times New Roman" w:cs="Times New Roman"/>
                <w:sz w:val="24"/>
                <w:szCs w:val="24"/>
                <w:lang w:val="en-US" w:eastAsia="ru-RU"/>
              </w:rPr>
            </w:pPr>
            <w:r w:rsidRPr="00BF3686">
              <w:rPr>
                <w:rFonts w:ascii="Times New Roman" w:eastAsia="Calibri" w:hAnsi="Times New Roman" w:cs="Times New Roman"/>
                <w:sz w:val="24"/>
                <w:szCs w:val="24"/>
                <w:lang w:eastAsia="ru-RU"/>
              </w:rPr>
              <w:t>Анион</w:t>
            </w:r>
          </w:p>
        </w:tc>
        <w:tc>
          <w:tcPr>
            <w:tcW w:w="2428" w:type="dxa"/>
            <w:vAlign w:val="center"/>
          </w:tcPr>
          <w:p w14:paraId="7E115199" w14:textId="77777777" w:rsidR="00BF3686" w:rsidRPr="00BF3686" w:rsidRDefault="00BF3686" w:rsidP="00BF3686">
            <w:pPr>
              <w:spacing w:after="0" w:line="240" w:lineRule="auto"/>
              <w:jc w:val="center"/>
              <w:rPr>
                <w:rFonts w:ascii="Times New Roman" w:eastAsia="Calibri" w:hAnsi="Times New Roman" w:cs="Times New Roman"/>
                <w:sz w:val="24"/>
                <w:szCs w:val="24"/>
                <w:lang w:val="en-US" w:eastAsia="ru-RU"/>
              </w:rPr>
            </w:pPr>
            <w:r w:rsidRPr="00BF3686">
              <w:rPr>
                <w:rFonts w:ascii="Times New Roman" w:eastAsia="Calibri" w:hAnsi="Times New Roman" w:cs="Times New Roman"/>
                <w:sz w:val="24"/>
                <w:szCs w:val="24"/>
                <w:lang w:eastAsia="ru-RU"/>
              </w:rPr>
              <w:t>А16В102.003 Серия 5.904-43</w:t>
            </w:r>
          </w:p>
        </w:tc>
        <w:tc>
          <w:tcPr>
            <w:tcW w:w="1518" w:type="dxa"/>
            <w:vAlign w:val="bottom"/>
          </w:tcPr>
          <w:p w14:paraId="7974589C" w14:textId="77777777" w:rsidR="00BF3686" w:rsidRPr="00BF3686" w:rsidRDefault="00BF3686" w:rsidP="00BF3686">
            <w:pPr>
              <w:spacing w:after="0" w:line="240" w:lineRule="auto"/>
              <w:jc w:val="right"/>
              <w:rPr>
                <w:rFonts w:ascii="Times New Roman" w:eastAsia="Calibri" w:hAnsi="Times New Roman" w:cs="Times New Roman"/>
                <w:sz w:val="24"/>
                <w:szCs w:val="24"/>
                <w:lang w:val="en-US" w:eastAsia="ru-RU"/>
              </w:rPr>
            </w:pPr>
            <w:r w:rsidRPr="00BF3686">
              <w:rPr>
                <w:rFonts w:ascii="Times New Roman" w:eastAsia="Calibri" w:hAnsi="Times New Roman" w:cs="Times New Roman"/>
                <w:sz w:val="24"/>
                <w:szCs w:val="24"/>
                <w:lang w:val="en-US" w:eastAsia="ru-RU"/>
              </w:rPr>
              <w:t>1</w:t>
            </w:r>
          </w:p>
        </w:tc>
      </w:tr>
    </w:tbl>
    <w:p w14:paraId="30FE5E27" w14:textId="77777777" w:rsidR="00BF3686" w:rsidRPr="00546E3C" w:rsidRDefault="00BF3686" w:rsidP="008F02CA">
      <w:pPr>
        <w:pStyle w:val="af3"/>
        <w:rPr>
          <w:sz w:val="2"/>
          <w:szCs w:val="2"/>
        </w:rPr>
      </w:pPr>
    </w:p>
    <w:p w14:paraId="74C57EE2" w14:textId="72A4AFF9" w:rsidR="00C26944" w:rsidRPr="00DB14D4" w:rsidRDefault="00C26944" w:rsidP="008F02CA">
      <w:pPr>
        <w:pStyle w:val="af3"/>
      </w:pPr>
      <w:bookmarkStart w:id="19" w:name="_Toc32864853"/>
      <w:r w:rsidRPr="00DB14D4">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17"/>
      <w:bookmarkEnd w:id="19"/>
    </w:p>
    <w:p w14:paraId="57A1AC8B" w14:textId="77777777" w:rsidR="00C26944" w:rsidRPr="00DB14D4" w:rsidRDefault="00C26944" w:rsidP="00F11418">
      <w:pPr>
        <w:pStyle w:val="af0"/>
        <w:spacing w:before="0" w:line="240" w:lineRule="auto"/>
      </w:pPr>
      <w:r w:rsidRPr="00DB14D4">
        <w:t xml:space="preserve">В таблице 1.2.2.1 представлены сведения о параметрах установленной </w:t>
      </w:r>
      <w:r w:rsidRPr="00DB14D4">
        <w:lastRenderedPageBreak/>
        <w:t>тепловой мощности как в целом по каждому источнику тепловой энергии, так и отдельно по котлам.</w:t>
      </w:r>
    </w:p>
    <w:p w14:paraId="706547DB" w14:textId="20D024A7" w:rsidR="00C26944" w:rsidRPr="00DB14D4" w:rsidRDefault="00C26944" w:rsidP="00C26944">
      <w:pPr>
        <w:pStyle w:val="ae"/>
      </w:pPr>
      <w:bookmarkStart w:id="20" w:name="_Toc14406403"/>
      <w:r w:rsidRPr="00DB14D4">
        <w:t xml:space="preserve">Таблица 1.2.2.1 </w:t>
      </w:r>
      <w:bookmarkEnd w:id="20"/>
      <w:r w:rsidR="00146ECD" w:rsidRPr="00146ECD">
        <w:t>Установленная тепловая мощность, ограничения тепловой мощности, располагаемая тепловая мощность котельных в зоне деятельности, Гкал/ч</w:t>
      </w:r>
    </w:p>
    <w:tbl>
      <w:tblPr>
        <w:tblW w:w="9634" w:type="dxa"/>
        <w:tblLayout w:type="fixed"/>
        <w:tblCellMar>
          <w:left w:w="62" w:type="dxa"/>
          <w:right w:w="62" w:type="dxa"/>
        </w:tblCellMar>
        <w:tblLook w:val="0000" w:firstRow="0" w:lastRow="0" w:firstColumn="0" w:lastColumn="0" w:noHBand="0" w:noVBand="0"/>
      </w:tblPr>
      <w:tblGrid>
        <w:gridCol w:w="421"/>
        <w:gridCol w:w="1644"/>
        <w:gridCol w:w="1352"/>
        <w:gridCol w:w="1559"/>
        <w:gridCol w:w="1398"/>
        <w:gridCol w:w="1474"/>
        <w:gridCol w:w="1786"/>
      </w:tblGrid>
      <w:tr w:rsidR="00146ECD" w:rsidRPr="00146ECD" w14:paraId="6D683C3C" w14:textId="77777777" w:rsidTr="00F36525">
        <w:trPr>
          <w:trHeight w:val="20"/>
          <w:tblHeader/>
        </w:trPr>
        <w:tc>
          <w:tcPr>
            <w:tcW w:w="421" w:type="dxa"/>
            <w:tcBorders>
              <w:top w:val="single" w:sz="4" w:space="0" w:color="auto"/>
              <w:left w:val="single" w:sz="4" w:space="0" w:color="auto"/>
              <w:bottom w:val="single" w:sz="4" w:space="0" w:color="auto"/>
              <w:right w:val="single" w:sz="4" w:space="0" w:color="auto"/>
            </w:tcBorders>
          </w:tcPr>
          <w:p w14:paraId="3DDF74C6" w14:textId="1FAF39D9" w:rsidR="00146ECD" w:rsidRPr="00146ECD" w:rsidRDefault="00C22E55" w:rsidP="00962C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1" w:name="_Toc6323074"/>
            <w:r>
              <w:rPr>
                <w:rFonts w:ascii="Times New Roman" w:eastAsia="Times New Roman" w:hAnsi="Times New Roman" w:cs="Times New Roman"/>
                <w:sz w:val="24"/>
                <w:szCs w:val="24"/>
                <w:lang w:eastAsia="ru-RU"/>
              </w:rPr>
              <w:t>№</w:t>
            </w:r>
            <w:r w:rsidR="00146ECD" w:rsidRPr="00146ECD">
              <w:rPr>
                <w:rFonts w:ascii="Times New Roman" w:eastAsia="Times New Roman" w:hAnsi="Times New Roman" w:cs="Times New Roman"/>
                <w:sz w:val="24"/>
                <w:szCs w:val="24"/>
                <w:lang w:eastAsia="ru-RU"/>
              </w:rPr>
              <w:t xml:space="preserve"> </w:t>
            </w:r>
            <w:proofErr w:type="spellStart"/>
            <w:r w:rsidR="00962CA3">
              <w:rPr>
                <w:rFonts w:ascii="Times New Roman" w:eastAsia="Times New Roman" w:hAnsi="Times New Roman" w:cs="Times New Roman"/>
                <w:sz w:val="24"/>
                <w:szCs w:val="24"/>
                <w:lang w:eastAsia="ru-RU"/>
              </w:rPr>
              <w:t>пп</w:t>
            </w:r>
            <w:proofErr w:type="spellEnd"/>
          </w:p>
        </w:tc>
        <w:tc>
          <w:tcPr>
            <w:tcW w:w="1644" w:type="dxa"/>
            <w:tcBorders>
              <w:top w:val="single" w:sz="4" w:space="0" w:color="auto"/>
              <w:left w:val="single" w:sz="4" w:space="0" w:color="auto"/>
              <w:bottom w:val="single" w:sz="4" w:space="0" w:color="auto"/>
              <w:right w:val="single" w:sz="4" w:space="0" w:color="auto"/>
            </w:tcBorders>
          </w:tcPr>
          <w:p w14:paraId="408FB169" w14:textId="77777777" w:rsidR="00146ECD" w:rsidRPr="00146ECD" w:rsidRDefault="00146ECD" w:rsidP="00962C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6ECD">
              <w:rPr>
                <w:rFonts w:ascii="Times New Roman" w:eastAsia="Times New Roman" w:hAnsi="Times New Roman" w:cs="Times New Roman"/>
                <w:sz w:val="24"/>
                <w:szCs w:val="24"/>
                <w:lang w:eastAsia="ru-RU"/>
              </w:rPr>
              <w:t>Адрес или наименование котельной</w:t>
            </w:r>
          </w:p>
        </w:tc>
        <w:tc>
          <w:tcPr>
            <w:tcW w:w="1352" w:type="dxa"/>
            <w:tcBorders>
              <w:top w:val="single" w:sz="4" w:space="0" w:color="auto"/>
              <w:left w:val="single" w:sz="4" w:space="0" w:color="auto"/>
              <w:bottom w:val="single" w:sz="4" w:space="0" w:color="auto"/>
              <w:right w:val="single" w:sz="4" w:space="0" w:color="auto"/>
            </w:tcBorders>
          </w:tcPr>
          <w:p w14:paraId="6395EF0C" w14:textId="77777777" w:rsidR="00146ECD" w:rsidRPr="00146ECD" w:rsidRDefault="00146ECD" w:rsidP="00962C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6ECD">
              <w:rPr>
                <w:rFonts w:ascii="Times New Roman" w:eastAsia="Times New Roman" w:hAnsi="Times New Roman" w:cs="Times New Roman"/>
                <w:sz w:val="24"/>
                <w:szCs w:val="24"/>
                <w:lang w:eastAsia="ru-RU"/>
              </w:rPr>
              <w:t>Тепловая мощность котлов установленная</w:t>
            </w:r>
          </w:p>
        </w:tc>
        <w:tc>
          <w:tcPr>
            <w:tcW w:w="1559" w:type="dxa"/>
            <w:tcBorders>
              <w:top w:val="single" w:sz="4" w:space="0" w:color="auto"/>
              <w:left w:val="single" w:sz="4" w:space="0" w:color="auto"/>
              <w:bottom w:val="single" w:sz="4" w:space="0" w:color="auto"/>
              <w:right w:val="single" w:sz="4" w:space="0" w:color="auto"/>
            </w:tcBorders>
          </w:tcPr>
          <w:p w14:paraId="0A007A67" w14:textId="77777777" w:rsidR="00146ECD" w:rsidRPr="00146ECD" w:rsidRDefault="00146ECD" w:rsidP="00962C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6ECD">
              <w:rPr>
                <w:rFonts w:ascii="Times New Roman" w:eastAsia="Times New Roman" w:hAnsi="Times New Roman" w:cs="Times New Roman"/>
                <w:sz w:val="24"/>
                <w:szCs w:val="24"/>
                <w:lang w:eastAsia="ru-RU"/>
              </w:rPr>
              <w:t>Ограничения установленной тепловой мощности</w:t>
            </w:r>
          </w:p>
        </w:tc>
        <w:tc>
          <w:tcPr>
            <w:tcW w:w="1398" w:type="dxa"/>
            <w:tcBorders>
              <w:top w:val="single" w:sz="4" w:space="0" w:color="auto"/>
              <w:left w:val="single" w:sz="4" w:space="0" w:color="auto"/>
              <w:bottom w:val="single" w:sz="4" w:space="0" w:color="auto"/>
              <w:right w:val="single" w:sz="4" w:space="0" w:color="auto"/>
            </w:tcBorders>
          </w:tcPr>
          <w:p w14:paraId="4F646921" w14:textId="77777777" w:rsidR="00146ECD" w:rsidRPr="00146ECD" w:rsidRDefault="00146ECD" w:rsidP="00962C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6ECD">
              <w:rPr>
                <w:rFonts w:ascii="Times New Roman" w:eastAsia="Times New Roman" w:hAnsi="Times New Roman" w:cs="Times New Roman"/>
                <w:sz w:val="24"/>
                <w:szCs w:val="24"/>
                <w:lang w:eastAsia="ru-RU"/>
              </w:rPr>
              <w:t>Тепловая мощность котлов располагаемая</w:t>
            </w:r>
          </w:p>
        </w:tc>
        <w:tc>
          <w:tcPr>
            <w:tcW w:w="1474" w:type="dxa"/>
            <w:tcBorders>
              <w:top w:val="single" w:sz="4" w:space="0" w:color="auto"/>
              <w:left w:val="single" w:sz="4" w:space="0" w:color="auto"/>
              <w:bottom w:val="single" w:sz="4" w:space="0" w:color="auto"/>
              <w:right w:val="single" w:sz="4" w:space="0" w:color="auto"/>
            </w:tcBorders>
          </w:tcPr>
          <w:p w14:paraId="5A21FB2B" w14:textId="77777777" w:rsidR="00146ECD" w:rsidRPr="00146ECD" w:rsidRDefault="00146ECD" w:rsidP="006F360C">
            <w:pPr>
              <w:spacing w:after="0" w:line="240" w:lineRule="auto"/>
              <w:jc w:val="center"/>
              <w:rPr>
                <w:rFonts w:ascii="Times New Roman" w:eastAsia="Times New Roman" w:hAnsi="Times New Roman" w:cs="Times New Roman"/>
                <w:sz w:val="24"/>
                <w:szCs w:val="24"/>
                <w:lang w:eastAsia="ru-RU"/>
              </w:rPr>
            </w:pPr>
            <w:r w:rsidRPr="00146ECD">
              <w:rPr>
                <w:rFonts w:ascii="Times New Roman" w:eastAsia="Times New Roman" w:hAnsi="Times New Roman" w:cs="Times New Roman"/>
                <w:sz w:val="24"/>
                <w:szCs w:val="24"/>
                <w:lang w:eastAsia="ru-RU"/>
              </w:rPr>
              <w:t>Затраты тепловой мощности на собственные нужды</w:t>
            </w:r>
          </w:p>
        </w:tc>
        <w:tc>
          <w:tcPr>
            <w:tcW w:w="1786" w:type="dxa"/>
            <w:tcBorders>
              <w:top w:val="single" w:sz="4" w:space="0" w:color="auto"/>
              <w:left w:val="single" w:sz="4" w:space="0" w:color="auto"/>
              <w:bottom w:val="single" w:sz="4" w:space="0" w:color="auto"/>
              <w:right w:val="single" w:sz="4" w:space="0" w:color="auto"/>
            </w:tcBorders>
          </w:tcPr>
          <w:p w14:paraId="64AD74D7" w14:textId="77777777" w:rsidR="00146ECD" w:rsidRPr="00146ECD" w:rsidRDefault="00146ECD" w:rsidP="00962C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6ECD">
              <w:rPr>
                <w:rFonts w:ascii="Times New Roman" w:eastAsia="Times New Roman" w:hAnsi="Times New Roman" w:cs="Times New Roman"/>
                <w:sz w:val="24"/>
                <w:szCs w:val="24"/>
                <w:lang w:eastAsia="ru-RU"/>
              </w:rPr>
              <w:t>Тепловая мощность котельной нетто</w:t>
            </w:r>
          </w:p>
        </w:tc>
      </w:tr>
      <w:tr w:rsidR="00134959" w:rsidRPr="00146ECD" w14:paraId="2DDFC8F3" w14:textId="77777777" w:rsidTr="00F36525">
        <w:trPr>
          <w:trHeight w:val="272"/>
        </w:trPr>
        <w:tc>
          <w:tcPr>
            <w:tcW w:w="421" w:type="dxa"/>
            <w:tcBorders>
              <w:top w:val="single" w:sz="4" w:space="0" w:color="auto"/>
              <w:left w:val="single" w:sz="4" w:space="0" w:color="auto"/>
              <w:bottom w:val="single" w:sz="4" w:space="0" w:color="auto"/>
              <w:right w:val="single" w:sz="4" w:space="0" w:color="auto"/>
            </w:tcBorders>
            <w:shd w:val="clear" w:color="auto" w:fill="auto"/>
          </w:tcPr>
          <w:p w14:paraId="52DBCBB9" w14:textId="749CD643" w:rsidR="00134959" w:rsidRPr="00C979E3" w:rsidRDefault="00134959" w:rsidP="00134959">
            <w:pPr>
              <w:spacing w:after="0" w:line="240" w:lineRule="auto"/>
              <w:rPr>
                <w:rFonts w:ascii="Times New Roman" w:eastAsia="Times New Roman" w:hAnsi="Times New Roman" w:cs="Times New Roman"/>
                <w:color w:val="000000"/>
                <w:sz w:val="24"/>
                <w:szCs w:val="24"/>
                <w:lang w:eastAsia="ru-RU"/>
              </w:rPr>
            </w:pPr>
            <w:r w:rsidRPr="00C979E3">
              <w:rPr>
                <w:rFonts w:ascii="Times New Roman" w:eastAsia="Times New Roman" w:hAnsi="Times New Roman" w:cs="Times New Roman"/>
                <w:color w:val="000000"/>
                <w:sz w:val="24"/>
                <w:szCs w:val="24"/>
                <w:lang w:eastAsia="ru-RU"/>
              </w:rPr>
              <w:t>1</w:t>
            </w:r>
          </w:p>
        </w:tc>
        <w:tc>
          <w:tcPr>
            <w:tcW w:w="1644" w:type="dxa"/>
            <w:tcBorders>
              <w:top w:val="single" w:sz="4" w:space="0" w:color="auto"/>
              <w:left w:val="nil"/>
              <w:bottom w:val="single" w:sz="4" w:space="0" w:color="auto"/>
              <w:right w:val="single" w:sz="4" w:space="0" w:color="auto"/>
            </w:tcBorders>
            <w:shd w:val="clear" w:color="auto" w:fill="auto"/>
          </w:tcPr>
          <w:p w14:paraId="552350D9" w14:textId="7383CE9C" w:rsidR="00134959" w:rsidRPr="00C979E3" w:rsidRDefault="00134959" w:rsidP="00134959">
            <w:pPr>
              <w:spacing w:after="0" w:line="240" w:lineRule="auto"/>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sz w:val="24"/>
                <w:szCs w:val="24"/>
                <w:lang w:eastAsia="ru-RU"/>
              </w:rPr>
              <w:t>Котельная</w:t>
            </w:r>
            <w:r>
              <w:rPr>
                <w:rFonts w:ascii="Times New Roman" w:eastAsia="Times New Roman" w:hAnsi="Times New Roman" w:cs="Times New Roman"/>
                <w:sz w:val="24"/>
                <w:szCs w:val="24"/>
                <w:lang w:eastAsia="ru-RU"/>
              </w:rPr>
              <w:t>, п. Рощино</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tcPr>
          <w:p w14:paraId="46E16A1A" w14:textId="6921EED4" w:rsidR="00134959" w:rsidRPr="00134959" w:rsidRDefault="007512B3" w:rsidP="0013495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17,2</w:t>
            </w:r>
          </w:p>
        </w:tc>
        <w:tc>
          <w:tcPr>
            <w:tcW w:w="1559" w:type="dxa"/>
            <w:tcBorders>
              <w:top w:val="single" w:sz="4" w:space="0" w:color="auto"/>
              <w:left w:val="nil"/>
              <w:bottom w:val="single" w:sz="4" w:space="0" w:color="auto"/>
              <w:right w:val="single" w:sz="4" w:space="0" w:color="auto"/>
            </w:tcBorders>
            <w:shd w:val="clear" w:color="auto" w:fill="auto"/>
            <w:vAlign w:val="bottom"/>
          </w:tcPr>
          <w:p w14:paraId="50B0360B" w14:textId="51A988C4" w:rsidR="00134959" w:rsidRPr="00134959" w:rsidRDefault="00134959" w:rsidP="00134959">
            <w:pPr>
              <w:spacing w:after="0" w:line="240" w:lineRule="auto"/>
              <w:jc w:val="right"/>
              <w:rPr>
                <w:rFonts w:ascii="Times New Roman" w:eastAsia="Times New Roman" w:hAnsi="Times New Roman" w:cs="Times New Roman"/>
                <w:color w:val="000000"/>
                <w:sz w:val="24"/>
                <w:szCs w:val="24"/>
                <w:lang w:eastAsia="ru-RU"/>
              </w:rPr>
            </w:pPr>
            <w:r w:rsidRPr="00134959">
              <w:rPr>
                <w:rFonts w:ascii="Times New Roman" w:eastAsia="Times New Roman" w:hAnsi="Times New Roman" w:cs="Times New Roman"/>
                <w:color w:val="000000"/>
                <w:sz w:val="24"/>
                <w:szCs w:val="24"/>
                <w:lang w:eastAsia="ru-RU"/>
              </w:rPr>
              <w:t>0,000</w:t>
            </w:r>
          </w:p>
        </w:tc>
        <w:tc>
          <w:tcPr>
            <w:tcW w:w="1398" w:type="dxa"/>
            <w:tcBorders>
              <w:top w:val="single" w:sz="4" w:space="0" w:color="auto"/>
              <w:left w:val="nil"/>
              <w:bottom w:val="single" w:sz="4" w:space="0" w:color="auto"/>
              <w:right w:val="single" w:sz="4" w:space="0" w:color="auto"/>
            </w:tcBorders>
            <w:shd w:val="clear" w:color="auto" w:fill="auto"/>
            <w:vAlign w:val="bottom"/>
          </w:tcPr>
          <w:p w14:paraId="13163298" w14:textId="4775B847" w:rsidR="00134959" w:rsidRPr="00134959" w:rsidRDefault="007512B3" w:rsidP="0013495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17,2</w:t>
            </w:r>
          </w:p>
        </w:tc>
        <w:tc>
          <w:tcPr>
            <w:tcW w:w="1474" w:type="dxa"/>
            <w:tcBorders>
              <w:top w:val="single" w:sz="4" w:space="0" w:color="auto"/>
              <w:left w:val="nil"/>
              <w:bottom w:val="single" w:sz="4" w:space="0" w:color="auto"/>
              <w:right w:val="single" w:sz="4" w:space="0" w:color="auto"/>
            </w:tcBorders>
            <w:shd w:val="clear" w:color="auto" w:fill="auto"/>
            <w:vAlign w:val="bottom"/>
          </w:tcPr>
          <w:p w14:paraId="559FA897" w14:textId="1429ED93" w:rsidR="00134959" w:rsidRPr="00134959" w:rsidRDefault="00134959" w:rsidP="00134959">
            <w:pPr>
              <w:spacing w:after="0" w:line="240" w:lineRule="auto"/>
              <w:jc w:val="right"/>
              <w:rPr>
                <w:rFonts w:ascii="Times New Roman" w:eastAsia="Times New Roman" w:hAnsi="Times New Roman" w:cs="Times New Roman"/>
                <w:color w:val="000000"/>
                <w:sz w:val="24"/>
                <w:szCs w:val="24"/>
                <w:lang w:eastAsia="ru-RU"/>
              </w:rPr>
            </w:pPr>
            <w:r w:rsidRPr="00134959">
              <w:rPr>
                <w:rFonts w:ascii="Times New Roman" w:eastAsia="Times New Roman" w:hAnsi="Times New Roman" w:cs="Times New Roman"/>
                <w:color w:val="000000"/>
                <w:sz w:val="24"/>
                <w:szCs w:val="24"/>
                <w:lang w:eastAsia="ru-RU"/>
              </w:rPr>
              <w:t>0,017</w:t>
            </w:r>
          </w:p>
        </w:tc>
        <w:tc>
          <w:tcPr>
            <w:tcW w:w="1786" w:type="dxa"/>
            <w:tcBorders>
              <w:top w:val="single" w:sz="4" w:space="0" w:color="auto"/>
              <w:left w:val="nil"/>
              <w:bottom w:val="single" w:sz="4" w:space="0" w:color="auto"/>
              <w:right w:val="single" w:sz="4" w:space="0" w:color="auto"/>
            </w:tcBorders>
            <w:shd w:val="clear" w:color="auto" w:fill="auto"/>
            <w:vAlign w:val="bottom"/>
          </w:tcPr>
          <w:p w14:paraId="69138B9C" w14:textId="4E4E266E" w:rsidR="00134959" w:rsidRPr="00134959" w:rsidRDefault="007512B3" w:rsidP="0013495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17,183</w:t>
            </w:r>
          </w:p>
        </w:tc>
      </w:tr>
      <w:tr w:rsidR="00134959" w:rsidRPr="00146ECD" w14:paraId="016590A7" w14:textId="77777777" w:rsidTr="00F36525">
        <w:trPr>
          <w:trHeight w:val="20"/>
        </w:trPr>
        <w:tc>
          <w:tcPr>
            <w:tcW w:w="421" w:type="dxa"/>
            <w:tcBorders>
              <w:top w:val="nil"/>
              <w:left w:val="single" w:sz="4" w:space="0" w:color="auto"/>
              <w:bottom w:val="single" w:sz="4" w:space="0" w:color="auto"/>
              <w:right w:val="single" w:sz="4" w:space="0" w:color="auto"/>
            </w:tcBorders>
            <w:shd w:val="clear" w:color="auto" w:fill="auto"/>
          </w:tcPr>
          <w:p w14:paraId="690FA835" w14:textId="396E5445" w:rsidR="00134959" w:rsidRPr="00C979E3" w:rsidRDefault="00134959" w:rsidP="00134959">
            <w:pPr>
              <w:spacing w:after="0" w:line="240" w:lineRule="auto"/>
              <w:rPr>
                <w:rFonts w:ascii="Times New Roman" w:eastAsia="Times New Roman" w:hAnsi="Times New Roman" w:cs="Times New Roman"/>
                <w:color w:val="000000"/>
                <w:sz w:val="24"/>
                <w:szCs w:val="24"/>
                <w:lang w:eastAsia="ru-RU"/>
              </w:rPr>
            </w:pPr>
            <w:r w:rsidRPr="00C979E3">
              <w:rPr>
                <w:rFonts w:ascii="Times New Roman" w:eastAsia="Times New Roman" w:hAnsi="Times New Roman" w:cs="Times New Roman"/>
                <w:color w:val="000000"/>
                <w:sz w:val="24"/>
                <w:szCs w:val="24"/>
                <w:lang w:eastAsia="ru-RU"/>
              </w:rPr>
              <w:t>2</w:t>
            </w:r>
          </w:p>
        </w:tc>
        <w:tc>
          <w:tcPr>
            <w:tcW w:w="1644" w:type="dxa"/>
            <w:tcBorders>
              <w:top w:val="nil"/>
              <w:left w:val="nil"/>
              <w:bottom w:val="single" w:sz="4" w:space="0" w:color="auto"/>
              <w:right w:val="single" w:sz="4" w:space="0" w:color="auto"/>
            </w:tcBorders>
            <w:shd w:val="clear" w:color="auto" w:fill="auto"/>
          </w:tcPr>
          <w:p w14:paraId="18B4F770" w14:textId="6B97C25C" w:rsidR="00134959" w:rsidRPr="00C979E3" w:rsidRDefault="00134959" w:rsidP="0013495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Котельная, д. Казанцево (</w:t>
            </w:r>
            <w:proofErr w:type="spellStart"/>
            <w:r>
              <w:rPr>
                <w:rFonts w:ascii="Times New Roman" w:eastAsia="Times New Roman" w:hAnsi="Times New Roman" w:cs="Times New Roman"/>
                <w:sz w:val="24"/>
                <w:szCs w:val="24"/>
                <w:lang w:eastAsia="ru-RU"/>
              </w:rPr>
              <w:t>мкр</w:t>
            </w:r>
            <w:proofErr w:type="spellEnd"/>
            <w:r>
              <w:rPr>
                <w:rFonts w:ascii="Times New Roman" w:eastAsia="Times New Roman" w:hAnsi="Times New Roman" w:cs="Times New Roman"/>
                <w:sz w:val="24"/>
                <w:szCs w:val="24"/>
                <w:lang w:eastAsia="ru-RU"/>
              </w:rPr>
              <w:t>. Славино)</w:t>
            </w:r>
          </w:p>
        </w:tc>
        <w:tc>
          <w:tcPr>
            <w:tcW w:w="1352" w:type="dxa"/>
            <w:tcBorders>
              <w:top w:val="nil"/>
              <w:left w:val="single" w:sz="4" w:space="0" w:color="auto"/>
              <w:bottom w:val="single" w:sz="4" w:space="0" w:color="auto"/>
              <w:right w:val="single" w:sz="4" w:space="0" w:color="auto"/>
            </w:tcBorders>
            <w:shd w:val="clear" w:color="auto" w:fill="auto"/>
            <w:vAlign w:val="bottom"/>
          </w:tcPr>
          <w:p w14:paraId="718532AA" w14:textId="01BF85D6" w:rsidR="00134959" w:rsidRPr="00134959" w:rsidRDefault="00134959" w:rsidP="00134959">
            <w:pPr>
              <w:spacing w:after="0" w:line="240" w:lineRule="auto"/>
              <w:jc w:val="right"/>
              <w:rPr>
                <w:rFonts w:ascii="Times New Roman" w:eastAsia="Times New Roman" w:hAnsi="Times New Roman" w:cs="Times New Roman"/>
                <w:color w:val="000000"/>
                <w:sz w:val="24"/>
                <w:szCs w:val="24"/>
                <w:lang w:eastAsia="ru-RU"/>
              </w:rPr>
            </w:pPr>
            <w:r w:rsidRPr="00134959">
              <w:rPr>
                <w:rFonts w:ascii="Times New Roman" w:eastAsia="Times New Roman" w:hAnsi="Times New Roman" w:cs="Times New Roman"/>
                <w:color w:val="000000"/>
                <w:sz w:val="24"/>
                <w:szCs w:val="24"/>
                <w:lang w:eastAsia="ru-RU"/>
              </w:rPr>
              <w:t>7,740</w:t>
            </w:r>
          </w:p>
        </w:tc>
        <w:tc>
          <w:tcPr>
            <w:tcW w:w="1559" w:type="dxa"/>
            <w:tcBorders>
              <w:top w:val="nil"/>
              <w:left w:val="nil"/>
              <w:bottom w:val="single" w:sz="4" w:space="0" w:color="auto"/>
              <w:right w:val="single" w:sz="4" w:space="0" w:color="auto"/>
            </w:tcBorders>
            <w:shd w:val="clear" w:color="auto" w:fill="auto"/>
            <w:vAlign w:val="bottom"/>
          </w:tcPr>
          <w:p w14:paraId="1DF59FB1" w14:textId="219CB7B3" w:rsidR="00134959" w:rsidRPr="00134959" w:rsidRDefault="00134959" w:rsidP="00134959">
            <w:pPr>
              <w:spacing w:after="0" w:line="240" w:lineRule="auto"/>
              <w:jc w:val="right"/>
              <w:rPr>
                <w:rFonts w:ascii="Times New Roman" w:eastAsia="Times New Roman" w:hAnsi="Times New Roman" w:cs="Times New Roman"/>
                <w:color w:val="000000"/>
                <w:sz w:val="24"/>
                <w:szCs w:val="24"/>
                <w:lang w:eastAsia="ru-RU"/>
              </w:rPr>
            </w:pPr>
            <w:r w:rsidRPr="00134959">
              <w:rPr>
                <w:rFonts w:ascii="Times New Roman" w:eastAsia="Times New Roman" w:hAnsi="Times New Roman" w:cs="Times New Roman"/>
                <w:color w:val="000000"/>
                <w:sz w:val="24"/>
                <w:szCs w:val="24"/>
                <w:lang w:eastAsia="ru-RU"/>
              </w:rPr>
              <w:t>0,000</w:t>
            </w:r>
          </w:p>
        </w:tc>
        <w:tc>
          <w:tcPr>
            <w:tcW w:w="1398" w:type="dxa"/>
            <w:tcBorders>
              <w:top w:val="nil"/>
              <w:left w:val="nil"/>
              <w:bottom w:val="single" w:sz="4" w:space="0" w:color="auto"/>
              <w:right w:val="single" w:sz="4" w:space="0" w:color="auto"/>
            </w:tcBorders>
            <w:shd w:val="clear" w:color="auto" w:fill="auto"/>
            <w:vAlign w:val="bottom"/>
          </w:tcPr>
          <w:p w14:paraId="72FC0D8F" w14:textId="76E27F65" w:rsidR="00134959" w:rsidRPr="00134959" w:rsidRDefault="00134959" w:rsidP="00134959">
            <w:pPr>
              <w:spacing w:after="0" w:line="240" w:lineRule="auto"/>
              <w:jc w:val="right"/>
              <w:rPr>
                <w:rFonts w:ascii="Times New Roman" w:eastAsia="Times New Roman" w:hAnsi="Times New Roman" w:cs="Times New Roman"/>
                <w:color w:val="000000"/>
                <w:sz w:val="24"/>
                <w:szCs w:val="24"/>
                <w:lang w:eastAsia="ru-RU"/>
              </w:rPr>
            </w:pPr>
            <w:r w:rsidRPr="00134959">
              <w:rPr>
                <w:rFonts w:ascii="Times New Roman" w:eastAsia="Times New Roman" w:hAnsi="Times New Roman" w:cs="Times New Roman"/>
                <w:color w:val="000000"/>
                <w:sz w:val="24"/>
                <w:szCs w:val="24"/>
                <w:lang w:eastAsia="ru-RU"/>
              </w:rPr>
              <w:t>7,740</w:t>
            </w:r>
          </w:p>
        </w:tc>
        <w:tc>
          <w:tcPr>
            <w:tcW w:w="1474" w:type="dxa"/>
            <w:tcBorders>
              <w:top w:val="nil"/>
              <w:left w:val="nil"/>
              <w:bottom w:val="single" w:sz="4" w:space="0" w:color="auto"/>
              <w:right w:val="single" w:sz="4" w:space="0" w:color="auto"/>
            </w:tcBorders>
            <w:shd w:val="clear" w:color="auto" w:fill="auto"/>
            <w:vAlign w:val="bottom"/>
          </w:tcPr>
          <w:p w14:paraId="4AA112FF" w14:textId="6F7711AE" w:rsidR="00134959" w:rsidRPr="00134959" w:rsidRDefault="00134959" w:rsidP="00134959">
            <w:pPr>
              <w:spacing w:after="0" w:line="240" w:lineRule="auto"/>
              <w:jc w:val="right"/>
              <w:rPr>
                <w:rFonts w:ascii="Times New Roman" w:eastAsia="Times New Roman" w:hAnsi="Times New Roman" w:cs="Times New Roman"/>
                <w:color w:val="000000"/>
                <w:sz w:val="24"/>
                <w:szCs w:val="24"/>
                <w:lang w:eastAsia="ru-RU"/>
              </w:rPr>
            </w:pPr>
            <w:r w:rsidRPr="00134959">
              <w:rPr>
                <w:rFonts w:ascii="Times New Roman" w:eastAsia="Times New Roman" w:hAnsi="Times New Roman" w:cs="Times New Roman"/>
                <w:color w:val="000000"/>
                <w:sz w:val="24"/>
                <w:szCs w:val="24"/>
                <w:lang w:eastAsia="ru-RU"/>
              </w:rPr>
              <w:t>0,048</w:t>
            </w:r>
          </w:p>
        </w:tc>
        <w:tc>
          <w:tcPr>
            <w:tcW w:w="1786" w:type="dxa"/>
            <w:tcBorders>
              <w:top w:val="nil"/>
              <w:left w:val="nil"/>
              <w:bottom w:val="single" w:sz="4" w:space="0" w:color="auto"/>
              <w:right w:val="single" w:sz="4" w:space="0" w:color="auto"/>
            </w:tcBorders>
            <w:shd w:val="clear" w:color="auto" w:fill="auto"/>
            <w:vAlign w:val="bottom"/>
          </w:tcPr>
          <w:p w14:paraId="206297C8" w14:textId="5F74DC53" w:rsidR="00134959" w:rsidRPr="00134959" w:rsidRDefault="00134959" w:rsidP="00134959">
            <w:pPr>
              <w:spacing w:after="0" w:line="240" w:lineRule="auto"/>
              <w:jc w:val="right"/>
              <w:rPr>
                <w:rFonts w:ascii="Times New Roman" w:eastAsia="Times New Roman" w:hAnsi="Times New Roman" w:cs="Times New Roman"/>
                <w:color w:val="000000"/>
                <w:sz w:val="24"/>
                <w:szCs w:val="24"/>
                <w:lang w:eastAsia="ru-RU"/>
              </w:rPr>
            </w:pPr>
            <w:r w:rsidRPr="00134959">
              <w:rPr>
                <w:rFonts w:ascii="Times New Roman" w:eastAsia="Times New Roman" w:hAnsi="Times New Roman" w:cs="Times New Roman"/>
                <w:color w:val="000000"/>
                <w:sz w:val="24"/>
                <w:szCs w:val="24"/>
                <w:lang w:eastAsia="ru-RU"/>
              </w:rPr>
              <w:t>7,692</w:t>
            </w:r>
          </w:p>
        </w:tc>
      </w:tr>
    </w:tbl>
    <w:p w14:paraId="1881FF5F" w14:textId="77777777" w:rsidR="007512B3" w:rsidRDefault="007512B3" w:rsidP="007512B3">
      <w:pPr>
        <w:widowControl w:val="0"/>
        <w:autoSpaceDE w:val="0"/>
        <w:autoSpaceDN w:val="0"/>
        <w:adjustRightInd w:val="0"/>
        <w:spacing w:after="120" w:line="240" w:lineRule="auto"/>
        <w:jc w:val="both"/>
      </w:pPr>
      <w:bookmarkStart w:id="22" w:name="_Toc32864854"/>
    </w:p>
    <w:p w14:paraId="243708E5" w14:textId="039C269D" w:rsidR="00B3046F" w:rsidRPr="00DB14D4" w:rsidRDefault="002362E0" w:rsidP="008F02CA">
      <w:pPr>
        <w:pStyle w:val="af3"/>
      </w:pPr>
      <w:r w:rsidRPr="00DB14D4">
        <w:t>1</w:t>
      </w:r>
      <w:r w:rsidR="00B3046F" w:rsidRPr="00DB14D4">
        <w:t>.2.3. Ограничения тепловой мощности и параметров располагаемой тепловой мощности</w:t>
      </w:r>
      <w:bookmarkEnd w:id="21"/>
      <w:bookmarkEnd w:id="22"/>
    </w:p>
    <w:p w14:paraId="6E5D04DE" w14:textId="12DEE1F0" w:rsidR="00B3046F" w:rsidRPr="00DB14D4" w:rsidRDefault="00B3046F" w:rsidP="00F11418">
      <w:pPr>
        <w:pStyle w:val="af0"/>
        <w:spacing w:before="0" w:line="240" w:lineRule="auto"/>
      </w:pPr>
      <w:r w:rsidRPr="00DB14D4">
        <w:t xml:space="preserve">Проведённый анализ технических и технологических характеристик </w:t>
      </w:r>
      <w:r w:rsidR="0051302B">
        <w:t>котельной</w:t>
      </w:r>
      <w:r w:rsidRPr="00DB14D4">
        <w:t xml:space="preserve"> показал </w:t>
      </w:r>
      <w:r w:rsidR="00A003FE">
        <w:t xml:space="preserve">отсутствие </w:t>
      </w:r>
      <w:r w:rsidRPr="00DB14D4">
        <w:t>ограничени</w:t>
      </w:r>
      <w:r w:rsidR="00A003FE">
        <w:t>я</w:t>
      </w:r>
      <w:r w:rsidRPr="00DB14D4">
        <w:t xml:space="preserve"> использования тепловой мощности источник</w:t>
      </w:r>
      <w:r w:rsidR="00382156">
        <w:t>а тепловой энергии</w:t>
      </w:r>
    </w:p>
    <w:p w14:paraId="0190A406" w14:textId="77777777" w:rsidR="0065199B" w:rsidRPr="00DB14D4" w:rsidRDefault="0065199B" w:rsidP="008F02CA">
      <w:pPr>
        <w:pStyle w:val="af3"/>
      </w:pPr>
      <w:bookmarkStart w:id="23" w:name="_Toc6323075"/>
      <w:bookmarkStart w:id="24" w:name="_Toc32864855"/>
      <w:r w:rsidRPr="00DB14D4">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23"/>
      <w:bookmarkEnd w:id="24"/>
    </w:p>
    <w:p w14:paraId="24F138E6" w14:textId="1B364488" w:rsidR="0065199B" w:rsidRPr="00DB14D4" w:rsidRDefault="008B5E19" w:rsidP="00F11418">
      <w:pPr>
        <w:pStyle w:val="af0"/>
        <w:spacing w:before="0" w:line="240" w:lineRule="auto"/>
      </w:pPr>
      <w:r w:rsidRPr="008B5E19">
        <w:t>Выработка, отпуск тепловой энергии расход условного топлива по котельным в зоне деятельности</w:t>
      </w:r>
      <w:r w:rsidR="0065199B" w:rsidRPr="00DB14D4">
        <w:t xml:space="preserve"> приведены в таблице 1.2.4.1.</w:t>
      </w:r>
    </w:p>
    <w:p w14:paraId="5520844E" w14:textId="4E112C58" w:rsidR="0065199B" w:rsidRPr="00DB14D4" w:rsidRDefault="0065199B" w:rsidP="0065199B">
      <w:pPr>
        <w:pStyle w:val="ae"/>
      </w:pPr>
      <w:bookmarkStart w:id="25" w:name="_Toc14406405"/>
      <w:r w:rsidRPr="00DB14D4">
        <w:t xml:space="preserve">Таблица 1.2.4.1. </w:t>
      </w:r>
      <w:bookmarkEnd w:id="25"/>
      <w:r w:rsidR="008B5E19" w:rsidRPr="008B5E19">
        <w:t>Выработка, отпуск тепловой энергии расход условного топлива по котельным в зоне деятельности</w:t>
      </w:r>
    </w:p>
    <w:tbl>
      <w:tblPr>
        <w:tblW w:w="9519" w:type="dxa"/>
        <w:tblInd w:w="62" w:type="dxa"/>
        <w:tblLayout w:type="fixed"/>
        <w:tblCellMar>
          <w:left w:w="62" w:type="dxa"/>
          <w:right w:w="62" w:type="dxa"/>
        </w:tblCellMar>
        <w:tblLook w:val="0000" w:firstRow="0" w:lastRow="0" w:firstColumn="0" w:lastColumn="0" w:noHBand="0" w:noVBand="0"/>
      </w:tblPr>
      <w:tblGrid>
        <w:gridCol w:w="500"/>
        <w:gridCol w:w="1984"/>
        <w:gridCol w:w="1560"/>
        <w:gridCol w:w="1701"/>
        <w:gridCol w:w="1701"/>
        <w:gridCol w:w="1050"/>
        <w:gridCol w:w="1023"/>
      </w:tblGrid>
      <w:tr w:rsidR="008B5E19" w:rsidRPr="00E90619" w14:paraId="6DD9377C" w14:textId="77777777" w:rsidTr="00E90619">
        <w:trPr>
          <w:trHeight w:val="20"/>
        </w:trPr>
        <w:tc>
          <w:tcPr>
            <w:tcW w:w="500" w:type="dxa"/>
            <w:tcBorders>
              <w:top w:val="single" w:sz="4" w:space="0" w:color="auto"/>
              <w:left w:val="single" w:sz="4" w:space="0" w:color="auto"/>
              <w:bottom w:val="single" w:sz="4" w:space="0" w:color="auto"/>
              <w:right w:val="single" w:sz="4" w:space="0" w:color="auto"/>
            </w:tcBorders>
            <w:shd w:val="clear" w:color="auto" w:fill="auto"/>
          </w:tcPr>
          <w:p w14:paraId="451F4455" w14:textId="705F0967" w:rsidR="008B5E19" w:rsidRPr="00E90619" w:rsidRDefault="00C22E55" w:rsidP="00962C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0619">
              <w:rPr>
                <w:rFonts w:ascii="Times New Roman" w:eastAsia="Times New Roman" w:hAnsi="Times New Roman" w:cs="Times New Roman"/>
                <w:sz w:val="24"/>
                <w:szCs w:val="24"/>
                <w:lang w:eastAsia="ru-RU"/>
              </w:rPr>
              <w:t>№</w:t>
            </w:r>
            <w:r w:rsidR="008B5E19" w:rsidRPr="00E90619">
              <w:rPr>
                <w:rFonts w:ascii="Times New Roman" w:eastAsia="Times New Roman" w:hAnsi="Times New Roman" w:cs="Times New Roman"/>
                <w:sz w:val="24"/>
                <w:szCs w:val="24"/>
                <w:lang w:eastAsia="ru-RU"/>
              </w:rPr>
              <w:t xml:space="preserve"> </w:t>
            </w:r>
            <w:proofErr w:type="spellStart"/>
            <w:r w:rsidR="00962CA3" w:rsidRPr="00E90619">
              <w:rPr>
                <w:rFonts w:ascii="Times New Roman" w:eastAsia="Times New Roman" w:hAnsi="Times New Roman" w:cs="Times New Roman"/>
                <w:sz w:val="24"/>
                <w:szCs w:val="24"/>
                <w:lang w:eastAsia="ru-RU"/>
              </w:rPr>
              <w:t>пп</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8D3CC8" w14:textId="77777777" w:rsidR="008B5E19" w:rsidRPr="00E90619" w:rsidRDefault="008B5E19" w:rsidP="00962C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0619">
              <w:rPr>
                <w:rFonts w:ascii="Times New Roman" w:eastAsia="Times New Roman" w:hAnsi="Times New Roman" w:cs="Times New Roman"/>
                <w:sz w:val="24"/>
                <w:szCs w:val="24"/>
                <w:lang w:eastAsia="ru-RU"/>
              </w:rPr>
              <w:t>Адрес или наименование котельной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4619E92" w14:textId="77777777" w:rsidR="008B5E19" w:rsidRPr="00E90619" w:rsidRDefault="008B5E19" w:rsidP="00962C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0619">
              <w:rPr>
                <w:rFonts w:ascii="Times New Roman" w:eastAsia="Times New Roman" w:hAnsi="Times New Roman" w:cs="Times New Roman"/>
                <w:sz w:val="24"/>
                <w:szCs w:val="24"/>
                <w:lang w:eastAsia="ru-RU"/>
              </w:rPr>
              <w:t>Выработка тепловой энергии котлоагрегатами, Гкал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0D1FAE" w14:textId="77777777" w:rsidR="008B5E19" w:rsidRPr="00E90619" w:rsidRDefault="008B5E19" w:rsidP="00962C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0619">
              <w:rPr>
                <w:rFonts w:ascii="Times New Roman" w:eastAsia="Times New Roman" w:hAnsi="Times New Roman" w:cs="Times New Roman"/>
                <w:sz w:val="24"/>
                <w:szCs w:val="24"/>
                <w:lang w:eastAsia="ru-RU"/>
              </w:rPr>
              <w:t>Затраты тепловой энергии на собственные нужды, Гкал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852B7B" w14:textId="77777777" w:rsidR="008B5E19" w:rsidRPr="00E90619" w:rsidRDefault="008B5E19" w:rsidP="00962C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0619">
              <w:rPr>
                <w:rFonts w:ascii="Times New Roman" w:eastAsia="Times New Roman" w:hAnsi="Times New Roman" w:cs="Times New Roman"/>
                <w:sz w:val="24"/>
                <w:szCs w:val="24"/>
                <w:lang w:eastAsia="ru-RU"/>
              </w:rPr>
              <w:t>Отпуск тепловой энергии с коллекторов котельной, Гкал</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59E1DC48" w14:textId="77777777" w:rsidR="008B5E19" w:rsidRPr="00E90619" w:rsidRDefault="008B5E19" w:rsidP="00962C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0619">
              <w:rPr>
                <w:rFonts w:ascii="Times New Roman" w:eastAsia="Times New Roman" w:hAnsi="Times New Roman" w:cs="Times New Roman"/>
                <w:sz w:val="24"/>
                <w:szCs w:val="24"/>
                <w:lang w:eastAsia="ru-RU"/>
              </w:rPr>
              <w:t>Вид топлива</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8CCA4C0" w14:textId="77777777" w:rsidR="008B5E19" w:rsidRPr="00E90619" w:rsidRDefault="008B5E19" w:rsidP="00962C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0619">
              <w:rPr>
                <w:rFonts w:ascii="Times New Roman" w:eastAsia="Times New Roman" w:hAnsi="Times New Roman" w:cs="Times New Roman"/>
                <w:sz w:val="24"/>
                <w:szCs w:val="24"/>
                <w:lang w:eastAsia="ru-RU"/>
              </w:rPr>
              <w:t xml:space="preserve">Расход топлива, </w:t>
            </w:r>
            <w:proofErr w:type="spellStart"/>
            <w:r w:rsidRPr="00E90619">
              <w:rPr>
                <w:rFonts w:ascii="Times New Roman" w:eastAsia="Times New Roman" w:hAnsi="Times New Roman" w:cs="Times New Roman"/>
                <w:sz w:val="24"/>
                <w:szCs w:val="24"/>
                <w:lang w:eastAsia="ru-RU"/>
              </w:rPr>
              <w:t>т.</w:t>
            </w:r>
            <w:proofErr w:type="gramStart"/>
            <w:r w:rsidRPr="00E90619">
              <w:rPr>
                <w:rFonts w:ascii="Times New Roman" w:eastAsia="Times New Roman" w:hAnsi="Times New Roman" w:cs="Times New Roman"/>
                <w:sz w:val="24"/>
                <w:szCs w:val="24"/>
                <w:lang w:eastAsia="ru-RU"/>
              </w:rPr>
              <w:t>у.т</w:t>
            </w:r>
            <w:proofErr w:type="spellEnd"/>
            <w:proofErr w:type="gramEnd"/>
          </w:p>
        </w:tc>
      </w:tr>
      <w:tr w:rsidR="00A003FE" w:rsidRPr="00E90619" w14:paraId="6BFF1C63" w14:textId="77777777" w:rsidTr="000B01AD">
        <w:trPr>
          <w:trHeight w:val="20"/>
        </w:trPr>
        <w:tc>
          <w:tcPr>
            <w:tcW w:w="500" w:type="dxa"/>
            <w:tcBorders>
              <w:top w:val="single" w:sz="4" w:space="0" w:color="auto"/>
              <w:left w:val="single" w:sz="4" w:space="0" w:color="auto"/>
              <w:bottom w:val="single" w:sz="4" w:space="0" w:color="auto"/>
              <w:right w:val="single" w:sz="4" w:space="0" w:color="auto"/>
            </w:tcBorders>
            <w:shd w:val="clear" w:color="auto" w:fill="auto"/>
          </w:tcPr>
          <w:p w14:paraId="413272CD" w14:textId="761D1B04" w:rsidR="00A003FE" w:rsidRPr="00E90619" w:rsidRDefault="00A003FE" w:rsidP="00A003FE">
            <w:pPr>
              <w:spacing w:after="0" w:line="240" w:lineRule="auto"/>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476B0BE6" w14:textId="04531C12" w:rsidR="00A003FE" w:rsidRPr="00A003FE" w:rsidRDefault="00A003FE" w:rsidP="00A003FE">
            <w:pPr>
              <w:spacing w:after="0" w:line="240" w:lineRule="auto"/>
              <w:rPr>
                <w:rFonts w:ascii="Times New Roman" w:eastAsia="Times New Roman" w:hAnsi="Times New Roman" w:cs="Times New Roman"/>
                <w:sz w:val="24"/>
                <w:szCs w:val="24"/>
                <w:lang w:eastAsia="ru-RU"/>
              </w:rPr>
            </w:pPr>
            <w:r w:rsidRPr="00A003FE">
              <w:rPr>
                <w:rFonts w:ascii="Times New Roman" w:eastAsia="Times New Roman" w:hAnsi="Times New Roman" w:cs="Times New Roman"/>
                <w:sz w:val="24"/>
                <w:szCs w:val="24"/>
                <w:lang w:eastAsia="ru-RU"/>
              </w:rPr>
              <w:t>Котельная, п. Рощино</w:t>
            </w:r>
          </w:p>
        </w:tc>
        <w:tc>
          <w:tcPr>
            <w:tcW w:w="1560" w:type="dxa"/>
            <w:tcBorders>
              <w:top w:val="single" w:sz="4" w:space="0" w:color="auto"/>
              <w:left w:val="nil"/>
              <w:bottom w:val="single" w:sz="4" w:space="0" w:color="auto"/>
              <w:right w:val="single" w:sz="4" w:space="0" w:color="auto"/>
            </w:tcBorders>
            <w:shd w:val="clear" w:color="auto" w:fill="auto"/>
            <w:vAlign w:val="bottom"/>
          </w:tcPr>
          <w:p w14:paraId="70B43FD5" w14:textId="5C1887BF" w:rsidR="00A003FE" w:rsidRPr="00E90619" w:rsidRDefault="00A003FE" w:rsidP="00A003F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03FE">
              <w:rPr>
                <w:rFonts w:ascii="Times New Roman" w:eastAsia="Times New Roman" w:hAnsi="Times New Roman" w:cs="Times New Roman"/>
                <w:sz w:val="24"/>
                <w:szCs w:val="24"/>
                <w:lang w:eastAsia="ru-RU"/>
              </w:rPr>
              <w:t>48119,00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4E01C0F2" w14:textId="47AA187B" w:rsidR="00A003FE" w:rsidRPr="00E90619" w:rsidRDefault="00A003FE" w:rsidP="00A003F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03FE">
              <w:rPr>
                <w:rFonts w:ascii="Times New Roman" w:eastAsia="Times New Roman" w:hAnsi="Times New Roman" w:cs="Times New Roman"/>
                <w:sz w:val="24"/>
                <w:szCs w:val="24"/>
                <w:lang w:eastAsia="ru-RU"/>
              </w:rPr>
              <w:t>150,00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3453D36A" w14:textId="5998702E" w:rsidR="00A003FE" w:rsidRPr="00E90619" w:rsidRDefault="00A003FE" w:rsidP="00A003F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03FE">
              <w:rPr>
                <w:rFonts w:ascii="Times New Roman" w:eastAsia="Times New Roman" w:hAnsi="Times New Roman" w:cs="Times New Roman"/>
                <w:sz w:val="24"/>
                <w:szCs w:val="24"/>
                <w:lang w:eastAsia="ru-RU"/>
              </w:rPr>
              <w:t>47969,00</w:t>
            </w:r>
          </w:p>
        </w:tc>
        <w:tc>
          <w:tcPr>
            <w:tcW w:w="1050" w:type="dxa"/>
            <w:tcBorders>
              <w:top w:val="single" w:sz="4" w:space="0" w:color="auto"/>
              <w:left w:val="nil"/>
              <w:bottom w:val="single" w:sz="4" w:space="0" w:color="auto"/>
              <w:right w:val="single" w:sz="4" w:space="0" w:color="auto"/>
            </w:tcBorders>
            <w:shd w:val="clear" w:color="auto" w:fill="auto"/>
            <w:vAlign w:val="bottom"/>
          </w:tcPr>
          <w:p w14:paraId="0EE258A3" w14:textId="53C21ECE" w:rsidR="00A003FE" w:rsidRPr="00E90619" w:rsidRDefault="00A003FE" w:rsidP="00A003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3FE">
              <w:rPr>
                <w:rFonts w:ascii="Times New Roman" w:eastAsia="Times New Roman" w:hAnsi="Times New Roman" w:cs="Times New Roman"/>
                <w:sz w:val="24"/>
                <w:szCs w:val="24"/>
                <w:lang w:eastAsia="ru-RU"/>
              </w:rPr>
              <w:t>Природный газ</w:t>
            </w:r>
          </w:p>
        </w:tc>
        <w:tc>
          <w:tcPr>
            <w:tcW w:w="1023" w:type="dxa"/>
            <w:tcBorders>
              <w:top w:val="single" w:sz="4" w:space="0" w:color="auto"/>
              <w:left w:val="nil"/>
              <w:bottom w:val="single" w:sz="4" w:space="0" w:color="auto"/>
              <w:right w:val="single" w:sz="4" w:space="0" w:color="auto"/>
            </w:tcBorders>
            <w:shd w:val="clear" w:color="auto" w:fill="auto"/>
            <w:vAlign w:val="bottom"/>
          </w:tcPr>
          <w:p w14:paraId="1C6F1180" w14:textId="7068FC2B" w:rsidR="00A003FE" w:rsidRPr="00E90619" w:rsidRDefault="00A003FE" w:rsidP="00A003F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03FE">
              <w:rPr>
                <w:rFonts w:ascii="Times New Roman" w:eastAsia="Times New Roman" w:hAnsi="Times New Roman" w:cs="Times New Roman"/>
                <w:sz w:val="24"/>
                <w:szCs w:val="24"/>
                <w:lang w:eastAsia="ru-RU"/>
              </w:rPr>
              <w:t>7283,18</w:t>
            </w:r>
          </w:p>
        </w:tc>
      </w:tr>
      <w:tr w:rsidR="00A003FE" w:rsidRPr="008B5E19" w14:paraId="4A1FBD2A" w14:textId="77777777" w:rsidTr="000B01AD">
        <w:trPr>
          <w:trHeight w:val="534"/>
        </w:trPr>
        <w:tc>
          <w:tcPr>
            <w:tcW w:w="500" w:type="dxa"/>
            <w:tcBorders>
              <w:top w:val="nil"/>
              <w:left w:val="single" w:sz="4" w:space="0" w:color="auto"/>
              <w:bottom w:val="single" w:sz="4" w:space="0" w:color="auto"/>
              <w:right w:val="single" w:sz="4" w:space="0" w:color="auto"/>
            </w:tcBorders>
            <w:shd w:val="clear" w:color="auto" w:fill="auto"/>
          </w:tcPr>
          <w:p w14:paraId="2014F9D7" w14:textId="079D9D44" w:rsidR="00A003FE" w:rsidRPr="00E90619" w:rsidRDefault="00A003FE" w:rsidP="00A003FE">
            <w:pPr>
              <w:spacing w:after="0" w:line="240" w:lineRule="auto"/>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2</w:t>
            </w:r>
          </w:p>
        </w:tc>
        <w:tc>
          <w:tcPr>
            <w:tcW w:w="1984" w:type="dxa"/>
            <w:tcBorders>
              <w:top w:val="nil"/>
              <w:left w:val="single" w:sz="4" w:space="0" w:color="auto"/>
              <w:bottom w:val="single" w:sz="4" w:space="0" w:color="auto"/>
              <w:right w:val="single" w:sz="4" w:space="0" w:color="auto"/>
            </w:tcBorders>
            <w:shd w:val="clear" w:color="auto" w:fill="auto"/>
            <w:vAlign w:val="bottom"/>
          </w:tcPr>
          <w:p w14:paraId="5FC17AF4" w14:textId="19743C52" w:rsidR="00A003FE" w:rsidRPr="00A003FE" w:rsidRDefault="00A003FE" w:rsidP="00A003FE">
            <w:pPr>
              <w:spacing w:after="0" w:line="240" w:lineRule="auto"/>
              <w:rPr>
                <w:rFonts w:ascii="Times New Roman" w:eastAsia="Times New Roman" w:hAnsi="Times New Roman" w:cs="Times New Roman"/>
                <w:sz w:val="24"/>
                <w:szCs w:val="24"/>
                <w:lang w:eastAsia="ru-RU"/>
              </w:rPr>
            </w:pPr>
            <w:r w:rsidRPr="00A003FE">
              <w:rPr>
                <w:rFonts w:ascii="Times New Roman" w:eastAsia="Times New Roman" w:hAnsi="Times New Roman" w:cs="Times New Roman"/>
                <w:sz w:val="24"/>
                <w:szCs w:val="24"/>
                <w:lang w:eastAsia="ru-RU"/>
              </w:rPr>
              <w:t>Котельная, д. Казанцево (</w:t>
            </w:r>
            <w:proofErr w:type="spellStart"/>
            <w:r w:rsidRPr="00A003FE">
              <w:rPr>
                <w:rFonts w:ascii="Times New Roman" w:eastAsia="Times New Roman" w:hAnsi="Times New Roman" w:cs="Times New Roman"/>
                <w:sz w:val="24"/>
                <w:szCs w:val="24"/>
                <w:lang w:eastAsia="ru-RU"/>
              </w:rPr>
              <w:t>мкр</w:t>
            </w:r>
            <w:proofErr w:type="spellEnd"/>
            <w:r w:rsidRPr="00A003FE">
              <w:rPr>
                <w:rFonts w:ascii="Times New Roman" w:eastAsia="Times New Roman" w:hAnsi="Times New Roman" w:cs="Times New Roman"/>
                <w:sz w:val="24"/>
                <w:szCs w:val="24"/>
                <w:lang w:eastAsia="ru-RU"/>
              </w:rPr>
              <w:t>. Славино)</w:t>
            </w:r>
          </w:p>
        </w:tc>
        <w:tc>
          <w:tcPr>
            <w:tcW w:w="1560" w:type="dxa"/>
            <w:tcBorders>
              <w:top w:val="nil"/>
              <w:left w:val="nil"/>
              <w:bottom w:val="single" w:sz="4" w:space="0" w:color="auto"/>
              <w:right w:val="single" w:sz="4" w:space="0" w:color="auto"/>
            </w:tcBorders>
            <w:shd w:val="clear" w:color="auto" w:fill="auto"/>
            <w:vAlign w:val="bottom"/>
          </w:tcPr>
          <w:p w14:paraId="1C96D848" w14:textId="3A47DBDE" w:rsidR="00A003FE" w:rsidRPr="00E90619" w:rsidRDefault="00A003FE" w:rsidP="00A003F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03FE">
              <w:rPr>
                <w:rFonts w:ascii="Times New Roman" w:eastAsia="Times New Roman" w:hAnsi="Times New Roman" w:cs="Times New Roman"/>
                <w:sz w:val="24"/>
                <w:szCs w:val="24"/>
                <w:lang w:eastAsia="ru-RU"/>
              </w:rPr>
              <w:t>14875,22</w:t>
            </w:r>
          </w:p>
        </w:tc>
        <w:tc>
          <w:tcPr>
            <w:tcW w:w="1701" w:type="dxa"/>
            <w:tcBorders>
              <w:top w:val="nil"/>
              <w:left w:val="nil"/>
              <w:bottom w:val="single" w:sz="4" w:space="0" w:color="auto"/>
              <w:right w:val="single" w:sz="4" w:space="0" w:color="auto"/>
            </w:tcBorders>
            <w:shd w:val="clear" w:color="auto" w:fill="auto"/>
            <w:vAlign w:val="bottom"/>
          </w:tcPr>
          <w:p w14:paraId="61F3FC60" w14:textId="04242BFA" w:rsidR="00A003FE" w:rsidRPr="00E90619" w:rsidRDefault="00A003FE" w:rsidP="00A003F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03FE">
              <w:rPr>
                <w:rFonts w:ascii="Times New Roman" w:eastAsia="Times New Roman" w:hAnsi="Times New Roman" w:cs="Times New Roman"/>
                <w:sz w:val="24"/>
                <w:szCs w:val="24"/>
                <w:lang w:eastAsia="ru-RU"/>
              </w:rPr>
              <w:t>406,66</w:t>
            </w:r>
          </w:p>
        </w:tc>
        <w:tc>
          <w:tcPr>
            <w:tcW w:w="1701" w:type="dxa"/>
            <w:tcBorders>
              <w:top w:val="nil"/>
              <w:left w:val="nil"/>
              <w:bottom w:val="single" w:sz="4" w:space="0" w:color="auto"/>
              <w:right w:val="single" w:sz="4" w:space="0" w:color="auto"/>
            </w:tcBorders>
            <w:shd w:val="clear" w:color="auto" w:fill="auto"/>
            <w:vAlign w:val="bottom"/>
          </w:tcPr>
          <w:p w14:paraId="6825CDE2" w14:textId="7A5E5B80" w:rsidR="00A003FE" w:rsidRPr="00E90619" w:rsidRDefault="00A003FE" w:rsidP="00A003F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03FE">
              <w:rPr>
                <w:rFonts w:ascii="Times New Roman" w:eastAsia="Times New Roman" w:hAnsi="Times New Roman" w:cs="Times New Roman"/>
                <w:sz w:val="24"/>
                <w:szCs w:val="24"/>
                <w:lang w:eastAsia="ru-RU"/>
              </w:rPr>
              <w:t>14468,56</w:t>
            </w:r>
          </w:p>
        </w:tc>
        <w:tc>
          <w:tcPr>
            <w:tcW w:w="1050" w:type="dxa"/>
            <w:tcBorders>
              <w:top w:val="nil"/>
              <w:left w:val="nil"/>
              <w:bottom w:val="single" w:sz="4" w:space="0" w:color="auto"/>
              <w:right w:val="single" w:sz="4" w:space="0" w:color="auto"/>
            </w:tcBorders>
            <w:shd w:val="clear" w:color="auto" w:fill="auto"/>
            <w:vAlign w:val="bottom"/>
          </w:tcPr>
          <w:p w14:paraId="0D583D3B" w14:textId="5B9E1A6B" w:rsidR="00A003FE" w:rsidRPr="00E90619" w:rsidRDefault="00A003FE" w:rsidP="00A003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3FE">
              <w:rPr>
                <w:rFonts w:ascii="Times New Roman" w:eastAsia="Times New Roman" w:hAnsi="Times New Roman" w:cs="Times New Roman"/>
                <w:sz w:val="24"/>
                <w:szCs w:val="24"/>
                <w:lang w:eastAsia="ru-RU"/>
              </w:rPr>
              <w:t>Природный газ</w:t>
            </w:r>
          </w:p>
        </w:tc>
        <w:tc>
          <w:tcPr>
            <w:tcW w:w="1023" w:type="dxa"/>
            <w:tcBorders>
              <w:top w:val="nil"/>
              <w:left w:val="nil"/>
              <w:bottom w:val="single" w:sz="4" w:space="0" w:color="auto"/>
              <w:right w:val="single" w:sz="4" w:space="0" w:color="auto"/>
            </w:tcBorders>
            <w:shd w:val="clear" w:color="auto" w:fill="auto"/>
            <w:vAlign w:val="bottom"/>
          </w:tcPr>
          <w:p w14:paraId="0D31CA04" w14:textId="4C55BDFD" w:rsidR="00A003FE" w:rsidRPr="00E90619" w:rsidRDefault="00A003FE" w:rsidP="00A003F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03FE">
              <w:rPr>
                <w:rFonts w:ascii="Times New Roman" w:eastAsia="Times New Roman" w:hAnsi="Times New Roman" w:cs="Times New Roman"/>
                <w:sz w:val="24"/>
                <w:szCs w:val="24"/>
                <w:lang w:eastAsia="ru-RU"/>
              </w:rPr>
              <w:t>2364,87</w:t>
            </w:r>
          </w:p>
        </w:tc>
      </w:tr>
    </w:tbl>
    <w:p w14:paraId="58F6C459" w14:textId="77777777" w:rsidR="008B5E19" w:rsidRPr="00C22E55" w:rsidRDefault="008B5E19" w:rsidP="00FE5784">
      <w:pPr>
        <w:widowControl w:val="0"/>
        <w:autoSpaceDE w:val="0"/>
        <w:autoSpaceDN w:val="0"/>
        <w:adjustRightInd w:val="0"/>
        <w:spacing w:after="120" w:line="240" w:lineRule="auto"/>
        <w:jc w:val="both"/>
        <w:rPr>
          <w:rFonts w:ascii="Times New Roman" w:eastAsia="Calibri" w:hAnsi="Times New Roman" w:cs="Times New Roman"/>
          <w:b/>
          <w:sz w:val="16"/>
          <w:szCs w:val="16"/>
        </w:rPr>
      </w:pPr>
    </w:p>
    <w:p w14:paraId="3513CBC4" w14:textId="77777777" w:rsidR="0065199B" w:rsidRPr="00DB14D4" w:rsidRDefault="0065199B" w:rsidP="008F02CA">
      <w:pPr>
        <w:pStyle w:val="af3"/>
      </w:pPr>
      <w:bookmarkStart w:id="26" w:name="_Toc6323076"/>
      <w:bookmarkStart w:id="27" w:name="_Toc32864856"/>
      <w:r w:rsidRPr="00DB14D4">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26"/>
      <w:bookmarkEnd w:id="27"/>
    </w:p>
    <w:p w14:paraId="3519E525" w14:textId="54294C3A" w:rsidR="006F7F4A" w:rsidRDefault="006F7F4A" w:rsidP="00F11418">
      <w:pPr>
        <w:pStyle w:val="af0"/>
        <w:spacing w:before="0" w:line="240" w:lineRule="auto"/>
      </w:pPr>
      <w:r>
        <w:t xml:space="preserve">ТО 17230282.27.100.005-2008 «Основные элементы котлов, турбин и </w:t>
      </w:r>
      <w:r>
        <w:lastRenderedPageBreak/>
        <w:t>трубопроводов ТЭС.</w:t>
      </w:r>
      <w:r w:rsidR="00382156">
        <w:t xml:space="preserve"> </w:t>
      </w:r>
      <w:r>
        <w:t>Контроль состояния металла. Нормы и требования».</w:t>
      </w:r>
    </w:p>
    <w:p w14:paraId="535E5A08" w14:textId="26390BC2" w:rsidR="006F7F4A" w:rsidRDefault="006F7F4A" w:rsidP="00F11418">
      <w:pPr>
        <w:pStyle w:val="af0"/>
        <w:spacing w:before="0" w:line="240" w:lineRule="auto"/>
      </w:pPr>
      <w:r>
        <w:t>В СТО 17230282.27.100.005-2008 приведен порядок определения назначенного срока службы котлов в следующих пунктах:</w:t>
      </w:r>
    </w:p>
    <w:p w14:paraId="470E6884" w14:textId="06390021" w:rsidR="006F7F4A" w:rsidRDefault="006F7F4A" w:rsidP="00E3447D">
      <w:pPr>
        <w:pStyle w:val="af0"/>
        <w:numPr>
          <w:ilvl w:val="0"/>
          <w:numId w:val="24"/>
        </w:numPr>
        <w:spacing w:before="0" w:line="240" w:lineRule="auto"/>
      </w:pPr>
      <w:r>
        <w:t>пункт 5.6.10.1. Назначенный срок службы для каждого типа котлов (экономайзеров) определяют предприятия-изготовители и указывают его в паспорте котла.</w:t>
      </w:r>
    </w:p>
    <w:p w14:paraId="537CF771" w14:textId="6EB89C8C" w:rsidR="0065199B" w:rsidRPr="00DB14D4" w:rsidRDefault="00CF6049" w:rsidP="00F11418">
      <w:pPr>
        <w:pStyle w:val="af0"/>
        <w:spacing w:before="0" w:line="240" w:lineRule="auto"/>
      </w:pPr>
      <w:r w:rsidRPr="00DB14D4">
        <w:t>В</w:t>
      </w:r>
      <w:r w:rsidR="0065199B" w:rsidRPr="00DB14D4">
        <w:t xml:space="preserve"> таблиц</w:t>
      </w:r>
      <w:r w:rsidRPr="00DB14D4">
        <w:t>е</w:t>
      </w:r>
      <w:r w:rsidR="0065199B" w:rsidRPr="00DB14D4">
        <w:t xml:space="preserve"> 1.2.5.1. </w:t>
      </w:r>
      <w:r w:rsidRPr="00DB14D4">
        <w:t>представлены сроки ввода в эксплуатацию основного оборудования</w:t>
      </w:r>
      <w:r w:rsidR="0065199B" w:rsidRPr="00DB14D4">
        <w:t>.</w:t>
      </w:r>
    </w:p>
    <w:p w14:paraId="7C2D90B3" w14:textId="77777777" w:rsidR="00CF6049" w:rsidRPr="00DB14D4" w:rsidRDefault="00CF6049" w:rsidP="00CF6049">
      <w:pPr>
        <w:pStyle w:val="ae"/>
      </w:pPr>
      <w:bookmarkStart w:id="28" w:name="_Toc14406406"/>
      <w:r w:rsidRPr="00DB14D4">
        <w:t>Таблица 1.2.5.1. Сроки ввода в эксплуатацию основного оборудования</w:t>
      </w:r>
      <w:bookmarkEnd w:id="28"/>
    </w:p>
    <w:tbl>
      <w:tblPr>
        <w:tblW w:w="9612" w:type="dxa"/>
        <w:tblLook w:val="04A0" w:firstRow="1" w:lastRow="0" w:firstColumn="1" w:lastColumn="0" w:noHBand="0" w:noVBand="1"/>
      </w:tblPr>
      <w:tblGrid>
        <w:gridCol w:w="473"/>
        <w:gridCol w:w="3633"/>
        <w:gridCol w:w="2472"/>
        <w:gridCol w:w="1648"/>
        <w:gridCol w:w="1386"/>
      </w:tblGrid>
      <w:tr w:rsidR="00A003FE" w:rsidRPr="00A003FE" w14:paraId="500FFDAB" w14:textId="77777777" w:rsidTr="00546E3C">
        <w:trPr>
          <w:trHeight w:val="20"/>
          <w:tblHeader/>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97EAF" w14:textId="77777777" w:rsidR="00A003FE" w:rsidRPr="00A003FE" w:rsidRDefault="00A003FE" w:rsidP="00A003FE">
            <w:pPr>
              <w:spacing w:after="0" w:line="240" w:lineRule="auto"/>
              <w:jc w:val="center"/>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 xml:space="preserve">№ </w:t>
            </w:r>
            <w:proofErr w:type="spellStart"/>
            <w:r w:rsidRPr="00A003FE">
              <w:rPr>
                <w:rFonts w:ascii="Times New Roman" w:eastAsia="Times New Roman" w:hAnsi="Times New Roman" w:cs="Times New Roman"/>
                <w:color w:val="000000"/>
                <w:sz w:val="24"/>
                <w:szCs w:val="24"/>
                <w:lang w:eastAsia="ru-RU"/>
              </w:rPr>
              <w:t>пп</w:t>
            </w:r>
            <w:proofErr w:type="spellEnd"/>
          </w:p>
        </w:tc>
        <w:tc>
          <w:tcPr>
            <w:tcW w:w="3633" w:type="dxa"/>
            <w:tcBorders>
              <w:top w:val="single" w:sz="4" w:space="0" w:color="auto"/>
              <w:left w:val="nil"/>
              <w:bottom w:val="single" w:sz="4" w:space="0" w:color="auto"/>
              <w:right w:val="single" w:sz="4" w:space="0" w:color="auto"/>
            </w:tcBorders>
            <w:shd w:val="clear" w:color="auto" w:fill="auto"/>
            <w:vAlign w:val="center"/>
            <w:hideMark/>
          </w:tcPr>
          <w:p w14:paraId="468DCA0E" w14:textId="77777777" w:rsidR="00A003FE" w:rsidRPr="00A003FE" w:rsidRDefault="00A003FE" w:rsidP="00A003FE">
            <w:pPr>
              <w:spacing w:after="0" w:line="240" w:lineRule="auto"/>
              <w:jc w:val="center"/>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Наименование теплоисточника</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14:paraId="488D43B1" w14:textId="77777777" w:rsidR="00A003FE" w:rsidRPr="00A003FE" w:rsidRDefault="00A003FE" w:rsidP="00A003FE">
            <w:pPr>
              <w:spacing w:after="0" w:line="240" w:lineRule="auto"/>
              <w:jc w:val="center"/>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Марка котлового оборудования</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6E6AB783" w14:textId="77777777" w:rsidR="00A003FE" w:rsidRPr="00A003FE" w:rsidRDefault="00A003FE" w:rsidP="00A003FE">
            <w:pPr>
              <w:spacing w:after="0" w:line="240" w:lineRule="auto"/>
              <w:jc w:val="center"/>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Год ввода котлового оборудования</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0F0F111B" w14:textId="77777777" w:rsidR="00A003FE" w:rsidRPr="00A003FE" w:rsidRDefault="00A003FE" w:rsidP="00A003FE">
            <w:pPr>
              <w:spacing w:after="0" w:line="240" w:lineRule="auto"/>
              <w:jc w:val="center"/>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Парковый ресурс</w:t>
            </w:r>
          </w:p>
        </w:tc>
      </w:tr>
      <w:tr w:rsidR="00A003FE" w:rsidRPr="00A003FE" w14:paraId="66179D98" w14:textId="77777777" w:rsidTr="007633BA">
        <w:trPr>
          <w:trHeight w:val="20"/>
        </w:trPr>
        <w:tc>
          <w:tcPr>
            <w:tcW w:w="473" w:type="dxa"/>
            <w:tcBorders>
              <w:top w:val="nil"/>
              <w:left w:val="single" w:sz="4" w:space="0" w:color="auto"/>
              <w:bottom w:val="single" w:sz="4" w:space="0" w:color="auto"/>
              <w:right w:val="single" w:sz="4" w:space="0" w:color="auto"/>
            </w:tcBorders>
            <w:shd w:val="clear" w:color="auto" w:fill="auto"/>
            <w:vAlign w:val="bottom"/>
            <w:hideMark/>
          </w:tcPr>
          <w:p w14:paraId="10836031" w14:textId="77777777" w:rsidR="00A003FE" w:rsidRPr="00A003FE" w:rsidRDefault="00A003FE" w:rsidP="00A003FE">
            <w:pPr>
              <w:spacing w:after="0" w:line="240" w:lineRule="auto"/>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1</w:t>
            </w:r>
          </w:p>
        </w:tc>
        <w:tc>
          <w:tcPr>
            <w:tcW w:w="3633" w:type="dxa"/>
            <w:tcBorders>
              <w:top w:val="nil"/>
              <w:left w:val="nil"/>
              <w:bottom w:val="single" w:sz="4" w:space="0" w:color="auto"/>
              <w:right w:val="single" w:sz="4" w:space="0" w:color="auto"/>
            </w:tcBorders>
            <w:shd w:val="clear" w:color="auto" w:fill="auto"/>
            <w:hideMark/>
          </w:tcPr>
          <w:p w14:paraId="1B0DEDD4" w14:textId="77777777" w:rsidR="00A003FE" w:rsidRPr="00A003FE" w:rsidRDefault="00A003FE" w:rsidP="00A003FE">
            <w:pPr>
              <w:spacing w:after="0" w:line="240" w:lineRule="auto"/>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Котельная, п. Рощино</w:t>
            </w:r>
          </w:p>
        </w:tc>
        <w:tc>
          <w:tcPr>
            <w:tcW w:w="2472" w:type="dxa"/>
            <w:tcBorders>
              <w:top w:val="nil"/>
              <w:left w:val="nil"/>
              <w:bottom w:val="single" w:sz="4" w:space="0" w:color="auto"/>
              <w:right w:val="single" w:sz="4" w:space="0" w:color="auto"/>
            </w:tcBorders>
            <w:shd w:val="clear" w:color="auto" w:fill="auto"/>
            <w:vAlign w:val="center"/>
            <w:hideMark/>
          </w:tcPr>
          <w:p w14:paraId="00699012" w14:textId="77777777" w:rsidR="00A003FE" w:rsidRPr="00A003FE" w:rsidRDefault="00A003FE" w:rsidP="007633BA">
            <w:pPr>
              <w:spacing w:after="0" w:line="240" w:lineRule="auto"/>
              <w:jc w:val="center"/>
              <w:rPr>
                <w:rFonts w:ascii="Times New Roman" w:eastAsia="Times New Roman" w:hAnsi="Times New Roman" w:cs="Times New Roman"/>
                <w:color w:val="000000"/>
                <w:sz w:val="24"/>
                <w:szCs w:val="24"/>
                <w:lang w:eastAsia="ru-RU"/>
              </w:rPr>
            </w:pPr>
            <w:proofErr w:type="spellStart"/>
            <w:r w:rsidRPr="00A003FE">
              <w:rPr>
                <w:rFonts w:ascii="Times New Roman" w:eastAsia="Times New Roman" w:hAnsi="Times New Roman" w:cs="Times New Roman"/>
                <w:color w:val="000000"/>
                <w:sz w:val="24"/>
                <w:szCs w:val="24"/>
                <w:lang w:eastAsia="ru-RU"/>
              </w:rPr>
              <w:t>Термотехник</w:t>
            </w:r>
            <w:proofErr w:type="spellEnd"/>
            <w:r w:rsidRPr="00A003FE">
              <w:rPr>
                <w:rFonts w:ascii="Times New Roman" w:eastAsia="Times New Roman" w:hAnsi="Times New Roman" w:cs="Times New Roman"/>
                <w:color w:val="000000"/>
                <w:sz w:val="24"/>
                <w:szCs w:val="24"/>
                <w:lang w:eastAsia="ru-RU"/>
              </w:rPr>
              <w:t xml:space="preserve"> ТТ100</w:t>
            </w:r>
          </w:p>
        </w:tc>
        <w:tc>
          <w:tcPr>
            <w:tcW w:w="1648" w:type="dxa"/>
            <w:tcBorders>
              <w:top w:val="nil"/>
              <w:left w:val="nil"/>
              <w:bottom w:val="single" w:sz="4" w:space="0" w:color="auto"/>
              <w:right w:val="single" w:sz="4" w:space="0" w:color="auto"/>
            </w:tcBorders>
            <w:shd w:val="clear" w:color="auto" w:fill="auto"/>
            <w:vAlign w:val="bottom"/>
            <w:hideMark/>
          </w:tcPr>
          <w:p w14:paraId="6CC8C2E6" w14:textId="77777777" w:rsidR="00A003FE" w:rsidRPr="00A003FE" w:rsidRDefault="00A003FE" w:rsidP="00A003FE">
            <w:pPr>
              <w:spacing w:after="0" w:line="240" w:lineRule="auto"/>
              <w:jc w:val="right"/>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2011</w:t>
            </w:r>
          </w:p>
        </w:tc>
        <w:tc>
          <w:tcPr>
            <w:tcW w:w="1386" w:type="dxa"/>
            <w:tcBorders>
              <w:top w:val="nil"/>
              <w:left w:val="nil"/>
              <w:bottom w:val="single" w:sz="4" w:space="0" w:color="auto"/>
              <w:right w:val="single" w:sz="4" w:space="0" w:color="auto"/>
            </w:tcBorders>
            <w:shd w:val="clear" w:color="auto" w:fill="auto"/>
            <w:vAlign w:val="bottom"/>
            <w:hideMark/>
          </w:tcPr>
          <w:p w14:paraId="6CE9F2E1" w14:textId="77777777" w:rsidR="00A003FE" w:rsidRPr="00A003FE" w:rsidRDefault="00A003FE" w:rsidP="00A003FE">
            <w:pPr>
              <w:spacing w:after="0" w:line="240" w:lineRule="auto"/>
              <w:jc w:val="right"/>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2027</w:t>
            </w:r>
          </w:p>
        </w:tc>
      </w:tr>
      <w:tr w:rsidR="00A003FE" w:rsidRPr="00A003FE" w14:paraId="59E3CC9E" w14:textId="77777777" w:rsidTr="007633BA">
        <w:trPr>
          <w:trHeight w:val="20"/>
        </w:trPr>
        <w:tc>
          <w:tcPr>
            <w:tcW w:w="473" w:type="dxa"/>
            <w:tcBorders>
              <w:top w:val="nil"/>
              <w:left w:val="single" w:sz="4" w:space="0" w:color="auto"/>
              <w:bottom w:val="single" w:sz="4" w:space="0" w:color="auto"/>
              <w:right w:val="single" w:sz="4" w:space="0" w:color="auto"/>
            </w:tcBorders>
            <w:shd w:val="clear" w:color="auto" w:fill="auto"/>
            <w:vAlign w:val="bottom"/>
            <w:hideMark/>
          </w:tcPr>
          <w:p w14:paraId="3305B3CD" w14:textId="77777777" w:rsidR="00A003FE" w:rsidRPr="00A003FE" w:rsidRDefault="00A003FE" w:rsidP="00A003FE">
            <w:pPr>
              <w:spacing w:after="0" w:line="240" w:lineRule="auto"/>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2</w:t>
            </w:r>
          </w:p>
        </w:tc>
        <w:tc>
          <w:tcPr>
            <w:tcW w:w="3633" w:type="dxa"/>
            <w:tcBorders>
              <w:top w:val="nil"/>
              <w:left w:val="nil"/>
              <w:bottom w:val="single" w:sz="4" w:space="0" w:color="auto"/>
              <w:right w:val="single" w:sz="4" w:space="0" w:color="auto"/>
            </w:tcBorders>
            <w:shd w:val="clear" w:color="auto" w:fill="auto"/>
            <w:hideMark/>
          </w:tcPr>
          <w:p w14:paraId="7CCF824E" w14:textId="77777777" w:rsidR="00A003FE" w:rsidRPr="00A003FE" w:rsidRDefault="00A003FE" w:rsidP="00A003FE">
            <w:pPr>
              <w:spacing w:after="0" w:line="240" w:lineRule="auto"/>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Котельная, п. Рощино</w:t>
            </w:r>
          </w:p>
        </w:tc>
        <w:tc>
          <w:tcPr>
            <w:tcW w:w="2472" w:type="dxa"/>
            <w:tcBorders>
              <w:top w:val="nil"/>
              <w:left w:val="nil"/>
              <w:bottom w:val="single" w:sz="4" w:space="0" w:color="auto"/>
              <w:right w:val="single" w:sz="4" w:space="0" w:color="auto"/>
            </w:tcBorders>
            <w:shd w:val="clear" w:color="auto" w:fill="auto"/>
            <w:vAlign w:val="center"/>
            <w:hideMark/>
          </w:tcPr>
          <w:p w14:paraId="3FC6EB70" w14:textId="77777777" w:rsidR="00A003FE" w:rsidRPr="00A003FE" w:rsidRDefault="00A003FE" w:rsidP="007633BA">
            <w:pPr>
              <w:spacing w:after="0" w:line="240" w:lineRule="auto"/>
              <w:jc w:val="center"/>
              <w:rPr>
                <w:rFonts w:ascii="Times New Roman" w:eastAsia="Times New Roman" w:hAnsi="Times New Roman" w:cs="Times New Roman"/>
                <w:color w:val="000000"/>
                <w:sz w:val="24"/>
                <w:szCs w:val="24"/>
                <w:lang w:eastAsia="ru-RU"/>
              </w:rPr>
            </w:pPr>
            <w:proofErr w:type="spellStart"/>
            <w:r w:rsidRPr="00A003FE">
              <w:rPr>
                <w:rFonts w:ascii="Times New Roman" w:eastAsia="Times New Roman" w:hAnsi="Times New Roman" w:cs="Times New Roman"/>
                <w:color w:val="000000"/>
                <w:sz w:val="24"/>
                <w:szCs w:val="24"/>
                <w:lang w:eastAsia="ru-RU"/>
              </w:rPr>
              <w:t>Термотехник</w:t>
            </w:r>
            <w:proofErr w:type="spellEnd"/>
            <w:r w:rsidRPr="00A003FE">
              <w:rPr>
                <w:rFonts w:ascii="Times New Roman" w:eastAsia="Times New Roman" w:hAnsi="Times New Roman" w:cs="Times New Roman"/>
                <w:color w:val="000000"/>
                <w:sz w:val="24"/>
                <w:szCs w:val="24"/>
                <w:lang w:eastAsia="ru-RU"/>
              </w:rPr>
              <w:t xml:space="preserve"> ТТ100</w:t>
            </w:r>
          </w:p>
        </w:tc>
        <w:tc>
          <w:tcPr>
            <w:tcW w:w="1648" w:type="dxa"/>
            <w:tcBorders>
              <w:top w:val="nil"/>
              <w:left w:val="nil"/>
              <w:bottom w:val="single" w:sz="4" w:space="0" w:color="auto"/>
              <w:right w:val="single" w:sz="4" w:space="0" w:color="auto"/>
            </w:tcBorders>
            <w:shd w:val="clear" w:color="auto" w:fill="auto"/>
            <w:vAlign w:val="bottom"/>
            <w:hideMark/>
          </w:tcPr>
          <w:p w14:paraId="4D430054" w14:textId="77777777" w:rsidR="00A003FE" w:rsidRPr="00A003FE" w:rsidRDefault="00A003FE" w:rsidP="00A003FE">
            <w:pPr>
              <w:spacing w:after="0" w:line="240" w:lineRule="auto"/>
              <w:jc w:val="right"/>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2011</w:t>
            </w:r>
          </w:p>
        </w:tc>
        <w:tc>
          <w:tcPr>
            <w:tcW w:w="1386" w:type="dxa"/>
            <w:tcBorders>
              <w:top w:val="nil"/>
              <w:left w:val="nil"/>
              <w:bottom w:val="single" w:sz="4" w:space="0" w:color="auto"/>
              <w:right w:val="single" w:sz="4" w:space="0" w:color="auto"/>
            </w:tcBorders>
            <w:shd w:val="clear" w:color="auto" w:fill="auto"/>
            <w:vAlign w:val="bottom"/>
            <w:hideMark/>
          </w:tcPr>
          <w:p w14:paraId="1E706BC9" w14:textId="77777777" w:rsidR="00A003FE" w:rsidRPr="00A003FE" w:rsidRDefault="00A003FE" w:rsidP="00A003FE">
            <w:pPr>
              <w:spacing w:after="0" w:line="240" w:lineRule="auto"/>
              <w:jc w:val="right"/>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2027</w:t>
            </w:r>
          </w:p>
        </w:tc>
      </w:tr>
      <w:tr w:rsidR="00A003FE" w:rsidRPr="00A003FE" w14:paraId="6999458F" w14:textId="77777777" w:rsidTr="007633BA">
        <w:trPr>
          <w:trHeight w:val="20"/>
        </w:trPr>
        <w:tc>
          <w:tcPr>
            <w:tcW w:w="473" w:type="dxa"/>
            <w:tcBorders>
              <w:top w:val="nil"/>
              <w:left w:val="single" w:sz="4" w:space="0" w:color="auto"/>
              <w:bottom w:val="single" w:sz="4" w:space="0" w:color="auto"/>
              <w:right w:val="single" w:sz="4" w:space="0" w:color="auto"/>
            </w:tcBorders>
            <w:shd w:val="clear" w:color="auto" w:fill="auto"/>
            <w:vAlign w:val="bottom"/>
            <w:hideMark/>
          </w:tcPr>
          <w:p w14:paraId="132DB7FF" w14:textId="77777777" w:rsidR="00A003FE" w:rsidRPr="00A003FE" w:rsidRDefault="00A003FE" w:rsidP="00A003FE">
            <w:pPr>
              <w:spacing w:after="0" w:line="240" w:lineRule="auto"/>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3</w:t>
            </w:r>
          </w:p>
        </w:tc>
        <w:tc>
          <w:tcPr>
            <w:tcW w:w="3633" w:type="dxa"/>
            <w:tcBorders>
              <w:top w:val="nil"/>
              <w:left w:val="nil"/>
              <w:bottom w:val="single" w:sz="4" w:space="0" w:color="auto"/>
              <w:right w:val="single" w:sz="4" w:space="0" w:color="auto"/>
            </w:tcBorders>
            <w:shd w:val="clear" w:color="auto" w:fill="auto"/>
            <w:hideMark/>
          </w:tcPr>
          <w:p w14:paraId="5BF86902" w14:textId="7EB93C98" w:rsidR="00A003FE" w:rsidRPr="00A003FE" w:rsidRDefault="00BF3686" w:rsidP="00A003FE">
            <w:pPr>
              <w:spacing w:after="0" w:line="240" w:lineRule="auto"/>
              <w:rPr>
                <w:rFonts w:ascii="Times New Roman" w:eastAsia="Times New Roman" w:hAnsi="Times New Roman" w:cs="Times New Roman"/>
                <w:color w:val="000000"/>
                <w:sz w:val="24"/>
                <w:szCs w:val="24"/>
                <w:lang w:eastAsia="ru-RU"/>
              </w:rPr>
            </w:pPr>
            <w:r w:rsidRPr="00BF3686">
              <w:rPr>
                <w:rFonts w:ascii="Times New Roman" w:eastAsia="Times New Roman" w:hAnsi="Times New Roman" w:cs="Times New Roman"/>
                <w:color w:val="000000"/>
                <w:sz w:val="24"/>
                <w:szCs w:val="24"/>
                <w:lang w:eastAsia="ru-RU"/>
              </w:rPr>
              <w:t>Котельная, п. Рощино</w:t>
            </w:r>
          </w:p>
        </w:tc>
        <w:tc>
          <w:tcPr>
            <w:tcW w:w="2472" w:type="dxa"/>
            <w:tcBorders>
              <w:top w:val="nil"/>
              <w:left w:val="nil"/>
              <w:bottom w:val="single" w:sz="4" w:space="0" w:color="auto"/>
              <w:right w:val="single" w:sz="4" w:space="0" w:color="auto"/>
            </w:tcBorders>
            <w:shd w:val="clear" w:color="auto" w:fill="auto"/>
            <w:vAlign w:val="center"/>
            <w:hideMark/>
          </w:tcPr>
          <w:p w14:paraId="63E1547B" w14:textId="77777777" w:rsidR="00A003FE" w:rsidRPr="00A003FE" w:rsidRDefault="00A003FE" w:rsidP="007633BA">
            <w:pPr>
              <w:spacing w:after="0" w:line="240" w:lineRule="auto"/>
              <w:jc w:val="center"/>
              <w:rPr>
                <w:rFonts w:ascii="Times New Roman" w:eastAsia="Times New Roman" w:hAnsi="Times New Roman" w:cs="Times New Roman"/>
                <w:color w:val="000000"/>
                <w:sz w:val="24"/>
                <w:szCs w:val="24"/>
                <w:lang w:eastAsia="ru-RU"/>
              </w:rPr>
            </w:pPr>
            <w:proofErr w:type="spellStart"/>
            <w:r w:rsidRPr="00A003FE">
              <w:rPr>
                <w:rFonts w:ascii="Times New Roman" w:eastAsia="Times New Roman" w:hAnsi="Times New Roman" w:cs="Times New Roman"/>
                <w:color w:val="000000"/>
                <w:sz w:val="24"/>
                <w:szCs w:val="24"/>
                <w:lang w:eastAsia="ru-RU"/>
              </w:rPr>
              <w:t>Термотехник</w:t>
            </w:r>
            <w:proofErr w:type="spellEnd"/>
            <w:r w:rsidRPr="00A003FE">
              <w:rPr>
                <w:rFonts w:ascii="Times New Roman" w:eastAsia="Times New Roman" w:hAnsi="Times New Roman" w:cs="Times New Roman"/>
                <w:color w:val="000000"/>
                <w:sz w:val="24"/>
                <w:szCs w:val="24"/>
                <w:lang w:eastAsia="ru-RU"/>
              </w:rPr>
              <w:t xml:space="preserve"> ТТ100</w:t>
            </w:r>
          </w:p>
        </w:tc>
        <w:tc>
          <w:tcPr>
            <w:tcW w:w="1648" w:type="dxa"/>
            <w:tcBorders>
              <w:top w:val="nil"/>
              <w:left w:val="nil"/>
              <w:bottom w:val="single" w:sz="4" w:space="0" w:color="auto"/>
              <w:right w:val="single" w:sz="4" w:space="0" w:color="auto"/>
            </w:tcBorders>
            <w:shd w:val="clear" w:color="auto" w:fill="auto"/>
            <w:vAlign w:val="bottom"/>
            <w:hideMark/>
          </w:tcPr>
          <w:p w14:paraId="5672DBF5" w14:textId="77777777" w:rsidR="00A003FE" w:rsidRPr="00A003FE" w:rsidRDefault="00A003FE" w:rsidP="00A003FE">
            <w:pPr>
              <w:spacing w:after="0" w:line="240" w:lineRule="auto"/>
              <w:jc w:val="right"/>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2011</w:t>
            </w:r>
          </w:p>
        </w:tc>
        <w:tc>
          <w:tcPr>
            <w:tcW w:w="1386" w:type="dxa"/>
            <w:tcBorders>
              <w:top w:val="nil"/>
              <w:left w:val="nil"/>
              <w:bottom w:val="single" w:sz="4" w:space="0" w:color="auto"/>
              <w:right w:val="single" w:sz="4" w:space="0" w:color="auto"/>
            </w:tcBorders>
            <w:shd w:val="clear" w:color="auto" w:fill="auto"/>
            <w:vAlign w:val="bottom"/>
            <w:hideMark/>
          </w:tcPr>
          <w:p w14:paraId="0F6D27B7" w14:textId="77777777" w:rsidR="00A003FE" w:rsidRPr="00A003FE" w:rsidRDefault="00A003FE" w:rsidP="00A003FE">
            <w:pPr>
              <w:spacing w:after="0" w:line="240" w:lineRule="auto"/>
              <w:jc w:val="right"/>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2027</w:t>
            </w:r>
          </w:p>
        </w:tc>
      </w:tr>
      <w:tr w:rsidR="00076510" w:rsidRPr="00A003FE" w14:paraId="408AD112" w14:textId="77777777" w:rsidTr="007633BA">
        <w:trPr>
          <w:trHeight w:val="20"/>
        </w:trPr>
        <w:tc>
          <w:tcPr>
            <w:tcW w:w="473" w:type="dxa"/>
            <w:tcBorders>
              <w:top w:val="nil"/>
              <w:left w:val="single" w:sz="4" w:space="0" w:color="auto"/>
              <w:bottom w:val="single" w:sz="4" w:space="0" w:color="auto"/>
              <w:right w:val="single" w:sz="4" w:space="0" w:color="auto"/>
            </w:tcBorders>
            <w:shd w:val="clear" w:color="auto" w:fill="auto"/>
            <w:vAlign w:val="bottom"/>
          </w:tcPr>
          <w:p w14:paraId="6B6CD174" w14:textId="2883642D" w:rsidR="00076510" w:rsidRPr="00A003FE" w:rsidRDefault="00076510" w:rsidP="000765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633" w:type="dxa"/>
            <w:tcBorders>
              <w:top w:val="nil"/>
              <w:left w:val="nil"/>
              <w:bottom w:val="single" w:sz="4" w:space="0" w:color="auto"/>
              <w:right w:val="single" w:sz="4" w:space="0" w:color="auto"/>
            </w:tcBorders>
            <w:shd w:val="clear" w:color="auto" w:fill="auto"/>
          </w:tcPr>
          <w:p w14:paraId="48AC3FC2" w14:textId="0F14773E" w:rsidR="00076510" w:rsidRPr="00BF3686" w:rsidRDefault="00076510" w:rsidP="00076510">
            <w:pPr>
              <w:spacing w:after="0" w:line="240" w:lineRule="auto"/>
              <w:rPr>
                <w:rFonts w:ascii="Times New Roman" w:eastAsia="Times New Roman" w:hAnsi="Times New Roman" w:cs="Times New Roman"/>
                <w:color w:val="000000"/>
                <w:sz w:val="24"/>
                <w:szCs w:val="24"/>
                <w:lang w:eastAsia="ru-RU"/>
              </w:rPr>
            </w:pPr>
            <w:r w:rsidRPr="00BF3686">
              <w:rPr>
                <w:rFonts w:ascii="Times New Roman" w:eastAsia="Times New Roman" w:hAnsi="Times New Roman" w:cs="Times New Roman"/>
                <w:color w:val="000000"/>
                <w:sz w:val="24"/>
                <w:szCs w:val="24"/>
                <w:lang w:eastAsia="ru-RU"/>
              </w:rPr>
              <w:t>Котельная, п. Рощино</w:t>
            </w:r>
          </w:p>
        </w:tc>
        <w:tc>
          <w:tcPr>
            <w:tcW w:w="2472" w:type="dxa"/>
            <w:tcBorders>
              <w:top w:val="nil"/>
              <w:left w:val="nil"/>
              <w:bottom w:val="single" w:sz="4" w:space="0" w:color="auto"/>
              <w:right w:val="single" w:sz="4" w:space="0" w:color="auto"/>
            </w:tcBorders>
            <w:shd w:val="clear" w:color="auto" w:fill="auto"/>
            <w:vAlign w:val="center"/>
          </w:tcPr>
          <w:p w14:paraId="1316CF9E" w14:textId="1F2F48BD" w:rsidR="00076510" w:rsidRPr="00A003FE" w:rsidRDefault="00076510" w:rsidP="00076510">
            <w:pPr>
              <w:spacing w:after="0" w:line="240" w:lineRule="auto"/>
              <w:jc w:val="center"/>
              <w:rPr>
                <w:rFonts w:ascii="Times New Roman" w:eastAsia="Times New Roman" w:hAnsi="Times New Roman" w:cs="Times New Roman"/>
                <w:color w:val="000000"/>
                <w:sz w:val="24"/>
                <w:szCs w:val="24"/>
                <w:lang w:eastAsia="ru-RU"/>
              </w:rPr>
            </w:pPr>
            <w:proofErr w:type="spellStart"/>
            <w:r w:rsidRPr="00A003FE">
              <w:rPr>
                <w:rFonts w:ascii="Times New Roman" w:eastAsia="Times New Roman" w:hAnsi="Times New Roman" w:cs="Times New Roman"/>
                <w:color w:val="000000"/>
                <w:sz w:val="24"/>
                <w:szCs w:val="24"/>
                <w:lang w:eastAsia="ru-RU"/>
              </w:rPr>
              <w:t>Термотехник</w:t>
            </w:r>
            <w:proofErr w:type="spellEnd"/>
            <w:r w:rsidRPr="00A003FE">
              <w:rPr>
                <w:rFonts w:ascii="Times New Roman" w:eastAsia="Times New Roman" w:hAnsi="Times New Roman" w:cs="Times New Roman"/>
                <w:color w:val="000000"/>
                <w:sz w:val="24"/>
                <w:szCs w:val="24"/>
                <w:lang w:eastAsia="ru-RU"/>
              </w:rPr>
              <w:t xml:space="preserve"> ТТ100</w:t>
            </w:r>
          </w:p>
        </w:tc>
        <w:tc>
          <w:tcPr>
            <w:tcW w:w="1648" w:type="dxa"/>
            <w:tcBorders>
              <w:top w:val="nil"/>
              <w:left w:val="nil"/>
              <w:bottom w:val="single" w:sz="4" w:space="0" w:color="auto"/>
              <w:right w:val="single" w:sz="4" w:space="0" w:color="auto"/>
            </w:tcBorders>
            <w:shd w:val="clear" w:color="auto" w:fill="auto"/>
            <w:vAlign w:val="bottom"/>
          </w:tcPr>
          <w:p w14:paraId="6D27A794" w14:textId="25C4630F" w:rsidR="00076510" w:rsidRPr="00A003FE" w:rsidRDefault="00076510" w:rsidP="00076510">
            <w:pPr>
              <w:spacing w:after="0" w:line="240" w:lineRule="auto"/>
              <w:jc w:val="right"/>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9</w:t>
            </w:r>
          </w:p>
        </w:tc>
        <w:tc>
          <w:tcPr>
            <w:tcW w:w="1386" w:type="dxa"/>
            <w:tcBorders>
              <w:top w:val="nil"/>
              <w:left w:val="nil"/>
              <w:bottom w:val="single" w:sz="4" w:space="0" w:color="auto"/>
              <w:right w:val="single" w:sz="4" w:space="0" w:color="auto"/>
            </w:tcBorders>
            <w:shd w:val="clear" w:color="auto" w:fill="auto"/>
            <w:vAlign w:val="bottom"/>
          </w:tcPr>
          <w:p w14:paraId="2554C809" w14:textId="14E38BA1" w:rsidR="00076510" w:rsidRPr="00A003FE" w:rsidRDefault="00076510" w:rsidP="00076510">
            <w:pPr>
              <w:spacing w:after="0" w:line="240" w:lineRule="auto"/>
              <w:jc w:val="right"/>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35</w:t>
            </w:r>
          </w:p>
        </w:tc>
      </w:tr>
      <w:tr w:rsidR="00E87106" w:rsidRPr="00A003FE" w14:paraId="18283F00" w14:textId="77777777" w:rsidTr="007633BA">
        <w:trPr>
          <w:trHeight w:val="20"/>
        </w:trPr>
        <w:tc>
          <w:tcPr>
            <w:tcW w:w="473" w:type="dxa"/>
            <w:tcBorders>
              <w:top w:val="nil"/>
              <w:left w:val="single" w:sz="4" w:space="0" w:color="auto"/>
              <w:bottom w:val="single" w:sz="4" w:space="0" w:color="auto"/>
              <w:right w:val="single" w:sz="4" w:space="0" w:color="auto"/>
            </w:tcBorders>
            <w:shd w:val="clear" w:color="auto" w:fill="auto"/>
            <w:vAlign w:val="bottom"/>
            <w:hideMark/>
          </w:tcPr>
          <w:p w14:paraId="380E73FD" w14:textId="423367FA" w:rsidR="00E87106" w:rsidRPr="00A003FE" w:rsidRDefault="00076510" w:rsidP="00E87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633" w:type="dxa"/>
            <w:tcBorders>
              <w:top w:val="nil"/>
              <w:left w:val="nil"/>
              <w:bottom w:val="single" w:sz="4" w:space="0" w:color="auto"/>
              <w:right w:val="single" w:sz="4" w:space="0" w:color="auto"/>
            </w:tcBorders>
            <w:shd w:val="clear" w:color="auto" w:fill="auto"/>
            <w:hideMark/>
          </w:tcPr>
          <w:p w14:paraId="1D84801D" w14:textId="77777777" w:rsidR="00E87106" w:rsidRPr="00A003FE" w:rsidRDefault="00E87106" w:rsidP="00E87106">
            <w:pPr>
              <w:spacing w:after="0" w:line="240" w:lineRule="auto"/>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Котельная, д. Казанцево (</w:t>
            </w:r>
            <w:proofErr w:type="spellStart"/>
            <w:r w:rsidRPr="00A003FE">
              <w:rPr>
                <w:rFonts w:ascii="Times New Roman" w:eastAsia="Times New Roman" w:hAnsi="Times New Roman" w:cs="Times New Roman"/>
                <w:color w:val="000000"/>
                <w:sz w:val="24"/>
                <w:szCs w:val="24"/>
                <w:lang w:eastAsia="ru-RU"/>
              </w:rPr>
              <w:t>мкр</w:t>
            </w:r>
            <w:proofErr w:type="spellEnd"/>
            <w:r w:rsidRPr="00A003FE">
              <w:rPr>
                <w:rFonts w:ascii="Times New Roman" w:eastAsia="Times New Roman" w:hAnsi="Times New Roman" w:cs="Times New Roman"/>
                <w:color w:val="000000"/>
                <w:sz w:val="24"/>
                <w:szCs w:val="24"/>
                <w:lang w:eastAsia="ru-RU"/>
              </w:rPr>
              <w:t>. Славино)</w:t>
            </w:r>
          </w:p>
        </w:tc>
        <w:tc>
          <w:tcPr>
            <w:tcW w:w="2472" w:type="dxa"/>
            <w:tcBorders>
              <w:top w:val="nil"/>
              <w:left w:val="nil"/>
              <w:bottom w:val="single" w:sz="4" w:space="0" w:color="auto"/>
              <w:right w:val="single" w:sz="4" w:space="0" w:color="auto"/>
            </w:tcBorders>
            <w:shd w:val="clear" w:color="auto" w:fill="auto"/>
            <w:vAlign w:val="center"/>
            <w:hideMark/>
          </w:tcPr>
          <w:p w14:paraId="7F338BC8" w14:textId="7CE35FDA" w:rsidR="00E87106" w:rsidRPr="00A003FE" w:rsidRDefault="00E87106" w:rsidP="007633BA">
            <w:pPr>
              <w:spacing w:after="0" w:line="240" w:lineRule="auto"/>
              <w:jc w:val="center"/>
              <w:rPr>
                <w:rFonts w:ascii="Times New Roman" w:eastAsia="Times New Roman" w:hAnsi="Times New Roman" w:cs="Times New Roman"/>
                <w:color w:val="000000"/>
                <w:sz w:val="24"/>
                <w:szCs w:val="24"/>
                <w:lang w:eastAsia="ru-RU"/>
              </w:rPr>
            </w:pPr>
            <w:proofErr w:type="spellStart"/>
            <w:r w:rsidRPr="00E87106">
              <w:rPr>
                <w:rFonts w:ascii="Times New Roman" w:eastAsia="Times New Roman" w:hAnsi="Times New Roman" w:cs="Times New Roman"/>
                <w:color w:val="000000"/>
                <w:sz w:val="24"/>
                <w:szCs w:val="24"/>
                <w:lang w:eastAsia="ru-RU"/>
              </w:rPr>
              <w:t>Viessmann</w:t>
            </w:r>
            <w:proofErr w:type="spellEnd"/>
            <w:r w:rsidRPr="00E87106">
              <w:rPr>
                <w:rFonts w:ascii="Times New Roman" w:eastAsia="Times New Roman" w:hAnsi="Times New Roman" w:cs="Times New Roman"/>
                <w:color w:val="000000"/>
                <w:sz w:val="24"/>
                <w:szCs w:val="24"/>
                <w:lang w:eastAsia="ru-RU"/>
              </w:rPr>
              <w:t xml:space="preserve"> </w:t>
            </w:r>
            <w:proofErr w:type="spellStart"/>
            <w:r w:rsidRPr="00E87106">
              <w:rPr>
                <w:rFonts w:ascii="Times New Roman" w:eastAsia="Times New Roman" w:hAnsi="Times New Roman" w:cs="Times New Roman"/>
                <w:color w:val="000000"/>
                <w:sz w:val="24"/>
                <w:szCs w:val="24"/>
                <w:lang w:eastAsia="ru-RU"/>
              </w:rPr>
              <w:t>Vitoplex</w:t>
            </w:r>
            <w:proofErr w:type="spellEnd"/>
            <w:r w:rsidRPr="00E87106">
              <w:rPr>
                <w:rFonts w:ascii="Times New Roman" w:eastAsia="Times New Roman" w:hAnsi="Times New Roman" w:cs="Times New Roman"/>
                <w:color w:val="000000"/>
                <w:sz w:val="24"/>
                <w:szCs w:val="24"/>
                <w:lang w:eastAsia="ru-RU"/>
              </w:rPr>
              <w:t xml:space="preserve"> 100</w:t>
            </w:r>
          </w:p>
        </w:tc>
        <w:tc>
          <w:tcPr>
            <w:tcW w:w="1648" w:type="dxa"/>
            <w:tcBorders>
              <w:top w:val="nil"/>
              <w:left w:val="nil"/>
              <w:bottom w:val="single" w:sz="4" w:space="0" w:color="auto"/>
              <w:right w:val="single" w:sz="4" w:space="0" w:color="auto"/>
            </w:tcBorders>
            <w:shd w:val="clear" w:color="auto" w:fill="auto"/>
            <w:vAlign w:val="bottom"/>
            <w:hideMark/>
          </w:tcPr>
          <w:p w14:paraId="77868126" w14:textId="77777777" w:rsidR="00E87106" w:rsidRPr="00A003FE" w:rsidRDefault="00E87106" w:rsidP="00E87106">
            <w:pPr>
              <w:spacing w:after="0" w:line="240" w:lineRule="auto"/>
              <w:jc w:val="right"/>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2014</w:t>
            </w:r>
          </w:p>
        </w:tc>
        <w:tc>
          <w:tcPr>
            <w:tcW w:w="1386" w:type="dxa"/>
            <w:tcBorders>
              <w:top w:val="nil"/>
              <w:left w:val="nil"/>
              <w:bottom w:val="single" w:sz="4" w:space="0" w:color="auto"/>
              <w:right w:val="single" w:sz="4" w:space="0" w:color="auto"/>
            </w:tcBorders>
            <w:shd w:val="clear" w:color="auto" w:fill="auto"/>
            <w:vAlign w:val="bottom"/>
            <w:hideMark/>
          </w:tcPr>
          <w:p w14:paraId="7E1574A1" w14:textId="77777777" w:rsidR="00E87106" w:rsidRPr="00A003FE" w:rsidRDefault="00E87106" w:rsidP="00E87106">
            <w:pPr>
              <w:spacing w:after="0" w:line="240" w:lineRule="auto"/>
              <w:jc w:val="right"/>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2030</w:t>
            </w:r>
          </w:p>
        </w:tc>
      </w:tr>
      <w:tr w:rsidR="00E87106" w:rsidRPr="00A003FE" w14:paraId="3BEBABDE" w14:textId="77777777" w:rsidTr="007633BA">
        <w:trPr>
          <w:trHeight w:val="20"/>
        </w:trPr>
        <w:tc>
          <w:tcPr>
            <w:tcW w:w="473" w:type="dxa"/>
            <w:tcBorders>
              <w:top w:val="nil"/>
              <w:left w:val="single" w:sz="4" w:space="0" w:color="auto"/>
              <w:bottom w:val="single" w:sz="4" w:space="0" w:color="auto"/>
              <w:right w:val="single" w:sz="4" w:space="0" w:color="auto"/>
            </w:tcBorders>
            <w:shd w:val="clear" w:color="auto" w:fill="auto"/>
            <w:vAlign w:val="bottom"/>
            <w:hideMark/>
          </w:tcPr>
          <w:p w14:paraId="5B0595E0" w14:textId="3A525877" w:rsidR="00E87106" w:rsidRPr="00A003FE" w:rsidRDefault="00076510" w:rsidP="00E87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3633" w:type="dxa"/>
            <w:tcBorders>
              <w:top w:val="nil"/>
              <w:left w:val="nil"/>
              <w:bottom w:val="single" w:sz="4" w:space="0" w:color="auto"/>
              <w:right w:val="single" w:sz="4" w:space="0" w:color="auto"/>
            </w:tcBorders>
            <w:shd w:val="clear" w:color="auto" w:fill="auto"/>
            <w:hideMark/>
          </w:tcPr>
          <w:p w14:paraId="00539908" w14:textId="77777777" w:rsidR="00E87106" w:rsidRPr="00A003FE" w:rsidRDefault="00E87106" w:rsidP="00E87106">
            <w:pPr>
              <w:spacing w:after="0" w:line="240" w:lineRule="auto"/>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Котельная, д. Казанцево (</w:t>
            </w:r>
            <w:proofErr w:type="spellStart"/>
            <w:r w:rsidRPr="00A003FE">
              <w:rPr>
                <w:rFonts w:ascii="Times New Roman" w:eastAsia="Times New Roman" w:hAnsi="Times New Roman" w:cs="Times New Roman"/>
                <w:color w:val="000000"/>
                <w:sz w:val="24"/>
                <w:szCs w:val="24"/>
                <w:lang w:eastAsia="ru-RU"/>
              </w:rPr>
              <w:t>мкр</w:t>
            </w:r>
            <w:proofErr w:type="spellEnd"/>
            <w:r w:rsidRPr="00A003FE">
              <w:rPr>
                <w:rFonts w:ascii="Times New Roman" w:eastAsia="Times New Roman" w:hAnsi="Times New Roman" w:cs="Times New Roman"/>
                <w:color w:val="000000"/>
                <w:sz w:val="24"/>
                <w:szCs w:val="24"/>
                <w:lang w:eastAsia="ru-RU"/>
              </w:rPr>
              <w:t>. Славино)</w:t>
            </w:r>
          </w:p>
        </w:tc>
        <w:tc>
          <w:tcPr>
            <w:tcW w:w="2472" w:type="dxa"/>
            <w:tcBorders>
              <w:top w:val="nil"/>
              <w:left w:val="nil"/>
              <w:bottom w:val="single" w:sz="4" w:space="0" w:color="auto"/>
              <w:right w:val="single" w:sz="4" w:space="0" w:color="auto"/>
            </w:tcBorders>
            <w:shd w:val="clear" w:color="auto" w:fill="auto"/>
            <w:vAlign w:val="center"/>
            <w:hideMark/>
          </w:tcPr>
          <w:p w14:paraId="2222758A" w14:textId="0EE04F41" w:rsidR="00E87106" w:rsidRPr="00A003FE" w:rsidRDefault="00E87106" w:rsidP="007633BA">
            <w:pPr>
              <w:spacing w:after="0" w:line="240" w:lineRule="auto"/>
              <w:jc w:val="center"/>
              <w:rPr>
                <w:rFonts w:ascii="Times New Roman" w:eastAsia="Times New Roman" w:hAnsi="Times New Roman" w:cs="Times New Roman"/>
                <w:color w:val="000000"/>
                <w:sz w:val="24"/>
                <w:szCs w:val="24"/>
                <w:lang w:eastAsia="ru-RU"/>
              </w:rPr>
            </w:pPr>
            <w:proofErr w:type="spellStart"/>
            <w:r w:rsidRPr="00E87106">
              <w:rPr>
                <w:rFonts w:ascii="Times New Roman" w:eastAsia="Times New Roman" w:hAnsi="Times New Roman" w:cs="Times New Roman"/>
                <w:color w:val="000000"/>
                <w:sz w:val="24"/>
                <w:szCs w:val="24"/>
                <w:lang w:eastAsia="ru-RU"/>
              </w:rPr>
              <w:t>Viessmann</w:t>
            </w:r>
            <w:proofErr w:type="spellEnd"/>
            <w:r w:rsidRPr="00E87106">
              <w:rPr>
                <w:rFonts w:ascii="Times New Roman" w:eastAsia="Times New Roman" w:hAnsi="Times New Roman" w:cs="Times New Roman"/>
                <w:color w:val="000000"/>
                <w:sz w:val="24"/>
                <w:szCs w:val="24"/>
                <w:lang w:eastAsia="ru-RU"/>
              </w:rPr>
              <w:t xml:space="preserve"> </w:t>
            </w:r>
            <w:proofErr w:type="spellStart"/>
            <w:r w:rsidRPr="00E87106">
              <w:rPr>
                <w:rFonts w:ascii="Times New Roman" w:eastAsia="Times New Roman" w:hAnsi="Times New Roman" w:cs="Times New Roman"/>
                <w:color w:val="000000"/>
                <w:sz w:val="24"/>
                <w:szCs w:val="24"/>
                <w:lang w:eastAsia="ru-RU"/>
              </w:rPr>
              <w:t>Vitoplex</w:t>
            </w:r>
            <w:proofErr w:type="spellEnd"/>
            <w:r w:rsidRPr="00E87106">
              <w:rPr>
                <w:rFonts w:ascii="Times New Roman" w:eastAsia="Times New Roman" w:hAnsi="Times New Roman" w:cs="Times New Roman"/>
                <w:color w:val="000000"/>
                <w:sz w:val="24"/>
                <w:szCs w:val="24"/>
                <w:lang w:eastAsia="ru-RU"/>
              </w:rPr>
              <w:t xml:space="preserve"> 100</w:t>
            </w:r>
          </w:p>
        </w:tc>
        <w:tc>
          <w:tcPr>
            <w:tcW w:w="1648" w:type="dxa"/>
            <w:tcBorders>
              <w:top w:val="nil"/>
              <w:left w:val="nil"/>
              <w:bottom w:val="single" w:sz="4" w:space="0" w:color="auto"/>
              <w:right w:val="single" w:sz="4" w:space="0" w:color="auto"/>
            </w:tcBorders>
            <w:shd w:val="clear" w:color="auto" w:fill="auto"/>
            <w:vAlign w:val="bottom"/>
            <w:hideMark/>
          </w:tcPr>
          <w:p w14:paraId="1F03FA5D" w14:textId="77777777" w:rsidR="00E87106" w:rsidRPr="00A003FE" w:rsidRDefault="00E87106" w:rsidP="00E87106">
            <w:pPr>
              <w:spacing w:after="0" w:line="240" w:lineRule="auto"/>
              <w:jc w:val="right"/>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2014</w:t>
            </w:r>
          </w:p>
        </w:tc>
        <w:tc>
          <w:tcPr>
            <w:tcW w:w="1386" w:type="dxa"/>
            <w:tcBorders>
              <w:top w:val="nil"/>
              <w:left w:val="nil"/>
              <w:bottom w:val="single" w:sz="4" w:space="0" w:color="auto"/>
              <w:right w:val="single" w:sz="4" w:space="0" w:color="auto"/>
            </w:tcBorders>
            <w:shd w:val="clear" w:color="auto" w:fill="auto"/>
            <w:vAlign w:val="bottom"/>
            <w:hideMark/>
          </w:tcPr>
          <w:p w14:paraId="76A891BB" w14:textId="77777777" w:rsidR="00E87106" w:rsidRPr="00A003FE" w:rsidRDefault="00E87106" w:rsidP="00E87106">
            <w:pPr>
              <w:spacing w:after="0" w:line="240" w:lineRule="auto"/>
              <w:jc w:val="right"/>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2030</w:t>
            </w:r>
          </w:p>
        </w:tc>
      </w:tr>
      <w:tr w:rsidR="00A003FE" w:rsidRPr="00A003FE" w14:paraId="58C91762" w14:textId="77777777" w:rsidTr="007633BA">
        <w:trPr>
          <w:trHeight w:val="20"/>
        </w:trPr>
        <w:tc>
          <w:tcPr>
            <w:tcW w:w="473" w:type="dxa"/>
            <w:tcBorders>
              <w:top w:val="nil"/>
              <w:left w:val="single" w:sz="4" w:space="0" w:color="auto"/>
              <w:bottom w:val="single" w:sz="4" w:space="0" w:color="auto"/>
              <w:right w:val="single" w:sz="4" w:space="0" w:color="auto"/>
            </w:tcBorders>
            <w:shd w:val="clear" w:color="auto" w:fill="auto"/>
            <w:vAlign w:val="bottom"/>
            <w:hideMark/>
          </w:tcPr>
          <w:p w14:paraId="5B2D4414" w14:textId="5A2AE9A4" w:rsidR="00A003FE" w:rsidRPr="00A003FE" w:rsidRDefault="00076510" w:rsidP="00A003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633" w:type="dxa"/>
            <w:tcBorders>
              <w:top w:val="nil"/>
              <w:left w:val="nil"/>
              <w:bottom w:val="single" w:sz="4" w:space="0" w:color="auto"/>
              <w:right w:val="single" w:sz="4" w:space="0" w:color="auto"/>
            </w:tcBorders>
            <w:shd w:val="clear" w:color="auto" w:fill="auto"/>
            <w:hideMark/>
          </w:tcPr>
          <w:p w14:paraId="7299AAB3" w14:textId="77777777" w:rsidR="00A003FE" w:rsidRPr="00A003FE" w:rsidRDefault="00A003FE" w:rsidP="00A003FE">
            <w:pPr>
              <w:spacing w:after="0" w:line="240" w:lineRule="auto"/>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Котельная, д. Казанцево (</w:t>
            </w:r>
            <w:proofErr w:type="spellStart"/>
            <w:r w:rsidRPr="00A003FE">
              <w:rPr>
                <w:rFonts w:ascii="Times New Roman" w:eastAsia="Times New Roman" w:hAnsi="Times New Roman" w:cs="Times New Roman"/>
                <w:color w:val="000000"/>
                <w:sz w:val="24"/>
                <w:szCs w:val="24"/>
                <w:lang w:eastAsia="ru-RU"/>
              </w:rPr>
              <w:t>мкр</w:t>
            </w:r>
            <w:proofErr w:type="spellEnd"/>
            <w:r w:rsidRPr="00A003FE">
              <w:rPr>
                <w:rFonts w:ascii="Times New Roman" w:eastAsia="Times New Roman" w:hAnsi="Times New Roman" w:cs="Times New Roman"/>
                <w:color w:val="000000"/>
                <w:sz w:val="24"/>
                <w:szCs w:val="24"/>
                <w:lang w:eastAsia="ru-RU"/>
              </w:rPr>
              <w:t>. Славино)</w:t>
            </w:r>
          </w:p>
        </w:tc>
        <w:tc>
          <w:tcPr>
            <w:tcW w:w="2472" w:type="dxa"/>
            <w:tcBorders>
              <w:top w:val="nil"/>
              <w:left w:val="nil"/>
              <w:bottom w:val="single" w:sz="4" w:space="0" w:color="auto"/>
              <w:right w:val="single" w:sz="4" w:space="0" w:color="auto"/>
            </w:tcBorders>
            <w:shd w:val="clear" w:color="auto" w:fill="auto"/>
            <w:vAlign w:val="center"/>
            <w:hideMark/>
          </w:tcPr>
          <w:p w14:paraId="0C368366" w14:textId="7BF3FF06" w:rsidR="00A003FE" w:rsidRPr="00A003FE" w:rsidRDefault="00A003FE" w:rsidP="007633BA">
            <w:pPr>
              <w:spacing w:after="0" w:line="240" w:lineRule="auto"/>
              <w:jc w:val="center"/>
              <w:rPr>
                <w:rFonts w:ascii="Times New Roman" w:eastAsia="Times New Roman" w:hAnsi="Times New Roman" w:cs="Times New Roman"/>
                <w:color w:val="000000"/>
                <w:sz w:val="24"/>
                <w:szCs w:val="24"/>
                <w:lang w:eastAsia="ru-RU"/>
              </w:rPr>
            </w:pPr>
            <w:proofErr w:type="spellStart"/>
            <w:r w:rsidRPr="00A003FE">
              <w:rPr>
                <w:rFonts w:ascii="Times New Roman" w:eastAsia="Times New Roman" w:hAnsi="Times New Roman" w:cs="Times New Roman"/>
                <w:color w:val="000000"/>
                <w:sz w:val="24"/>
                <w:szCs w:val="24"/>
                <w:lang w:eastAsia="ru-RU"/>
              </w:rPr>
              <w:t>Термотехник</w:t>
            </w:r>
            <w:proofErr w:type="spellEnd"/>
            <w:r w:rsidRPr="00A003FE">
              <w:rPr>
                <w:rFonts w:ascii="Times New Roman" w:eastAsia="Times New Roman" w:hAnsi="Times New Roman" w:cs="Times New Roman"/>
                <w:color w:val="000000"/>
                <w:sz w:val="24"/>
                <w:szCs w:val="24"/>
                <w:lang w:eastAsia="ru-RU"/>
              </w:rPr>
              <w:t xml:space="preserve"> ТТ100</w:t>
            </w:r>
          </w:p>
        </w:tc>
        <w:tc>
          <w:tcPr>
            <w:tcW w:w="1648" w:type="dxa"/>
            <w:tcBorders>
              <w:top w:val="nil"/>
              <w:left w:val="nil"/>
              <w:bottom w:val="single" w:sz="4" w:space="0" w:color="auto"/>
              <w:right w:val="single" w:sz="4" w:space="0" w:color="auto"/>
            </w:tcBorders>
            <w:shd w:val="clear" w:color="auto" w:fill="auto"/>
            <w:vAlign w:val="bottom"/>
            <w:hideMark/>
          </w:tcPr>
          <w:p w14:paraId="225BA8F6" w14:textId="77777777" w:rsidR="00A003FE" w:rsidRPr="00A003FE" w:rsidRDefault="00A003FE" w:rsidP="00A003FE">
            <w:pPr>
              <w:spacing w:after="0" w:line="240" w:lineRule="auto"/>
              <w:jc w:val="right"/>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2017</w:t>
            </w:r>
          </w:p>
        </w:tc>
        <w:tc>
          <w:tcPr>
            <w:tcW w:w="1386" w:type="dxa"/>
            <w:tcBorders>
              <w:top w:val="nil"/>
              <w:left w:val="nil"/>
              <w:bottom w:val="single" w:sz="4" w:space="0" w:color="auto"/>
              <w:right w:val="single" w:sz="4" w:space="0" w:color="auto"/>
            </w:tcBorders>
            <w:shd w:val="clear" w:color="auto" w:fill="auto"/>
            <w:vAlign w:val="bottom"/>
            <w:hideMark/>
          </w:tcPr>
          <w:p w14:paraId="316DB518" w14:textId="77777777" w:rsidR="00A003FE" w:rsidRPr="00A003FE" w:rsidRDefault="00A003FE" w:rsidP="00A003FE">
            <w:pPr>
              <w:spacing w:after="0" w:line="240" w:lineRule="auto"/>
              <w:jc w:val="right"/>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color w:val="000000"/>
                <w:sz w:val="24"/>
                <w:szCs w:val="24"/>
                <w:lang w:eastAsia="ru-RU"/>
              </w:rPr>
              <w:t>2033</w:t>
            </w:r>
          </w:p>
        </w:tc>
      </w:tr>
    </w:tbl>
    <w:p w14:paraId="16119817" w14:textId="77777777" w:rsidR="00A003FE" w:rsidRPr="00C22E55" w:rsidRDefault="00A003FE" w:rsidP="00F11418">
      <w:pPr>
        <w:pStyle w:val="af0"/>
        <w:spacing w:before="0" w:line="240" w:lineRule="auto"/>
        <w:rPr>
          <w:sz w:val="16"/>
          <w:szCs w:val="16"/>
        </w:rPr>
      </w:pPr>
    </w:p>
    <w:p w14:paraId="14286293" w14:textId="3AB14B24" w:rsidR="00B3046F" w:rsidRDefault="00B3046F" w:rsidP="00F11418">
      <w:pPr>
        <w:pStyle w:val="af0"/>
        <w:spacing w:before="0" w:line="240" w:lineRule="auto"/>
      </w:pPr>
      <w:r w:rsidRPr="00DB14D4">
        <w:t>Основными мероприятиями по продлению ресурса котлов, проводимыми теплоснабжающей организацией, являются:</w:t>
      </w:r>
    </w:p>
    <w:p w14:paraId="6C5A6150" w14:textId="77777777" w:rsidR="00B3046F" w:rsidRPr="00DB14D4" w:rsidRDefault="00B3046F" w:rsidP="00E3447D">
      <w:pPr>
        <w:pStyle w:val="af0"/>
        <w:numPr>
          <w:ilvl w:val="0"/>
          <w:numId w:val="25"/>
        </w:numPr>
        <w:spacing w:before="0" w:line="240" w:lineRule="auto"/>
      </w:pPr>
      <w:r w:rsidRPr="00DB14D4">
        <w:t>анализ технической документации;</w:t>
      </w:r>
    </w:p>
    <w:p w14:paraId="625437F1" w14:textId="77777777" w:rsidR="00B3046F" w:rsidRPr="00DB14D4" w:rsidRDefault="00B3046F" w:rsidP="00E3447D">
      <w:pPr>
        <w:pStyle w:val="af0"/>
        <w:numPr>
          <w:ilvl w:val="0"/>
          <w:numId w:val="25"/>
        </w:numPr>
        <w:spacing w:before="0" w:line="240" w:lineRule="auto"/>
      </w:pPr>
      <w:r w:rsidRPr="00DB14D4">
        <w:t>наружный и внутренний осмотры;</w:t>
      </w:r>
    </w:p>
    <w:p w14:paraId="53F2F862" w14:textId="77777777" w:rsidR="00B3046F" w:rsidRPr="00DB14D4" w:rsidRDefault="00B3046F" w:rsidP="00E3447D">
      <w:pPr>
        <w:pStyle w:val="af0"/>
        <w:numPr>
          <w:ilvl w:val="0"/>
          <w:numId w:val="25"/>
        </w:numPr>
        <w:spacing w:before="0" w:line="240" w:lineRule="auto"/>
      </w:pPr>
      <w:r w:rsidRPr="00DB14D4">
        <w:t>измерительный контроль;</w:t>
      </w:r>
    </w:p>
    <w:p w14:paraId="2B2FADA8" w14:textId="77777777" w:rsidR="00B3046F" w:rsidRPr="00DB14D4" w:rsidRDefault="00B3046F" w:rsidP="00E3447D">
      <w:pPr>
        <w:pStyle w:val="af0"/>
        <w:numPr>
          <w:ilvl w:val="0"/>
          <w:numId w:val="25"/>
        </w:numPr>
        <w:spacing w:before="0" w:line="240" w:lineRule="auto"/>
      </w:pPr>
      <w:r w:rsidRPr="00DB14D4">
        <w:t>ремонтные работы</w:t>
      </w:r>
    </w:p>
    <w:p w14:paraId="5F25C8A4" w14:textId="77777777" w:rsidR="00B3046F" w:rsidRPr="00F73B07" w:rsidRDefault="00B3046F" w:rsidP="00F11418">
      <w:pPr>
        <w:pStyle w:val="af0"/>
        <w:spacing w:before="0" w:line="240" w:lineRule="auto"/>
      </w:pPr>
      <w:r w:rsidRPr="00F73B07">
        <w:t xml:space="preserve">Состояние оборудования </w:t>
      </w:r>
      <w:r w:rsidR="0051302B" w:rsidRPr="00F73B07">
        <w:t>котельной</w:t>
      </w:r>
      <w:r w:rsidRPr="00F73B07">
        <w:t>, а также зданий технологического комплекса оценивалось по информации теплоснабжающей организации о годах ввода в эксплуатацию и сроках использования.</w:t>
      </w:r>
    </w:p>
    <w:p w14:paraId="478F27C6" w14:textId="77AB3234" w:rsidR="00B3046F" w:rsidRPr="00DB14D4" w:rsidRDefault="00B3046F" w:rsidP="00F11418">
      <w:pPr>
        <w:pStyle w:val="af0"/>
        <w:spacing w:before="0" w:line="240" w:lineRule="auto"/>
      </w:pPr>
      <w:r w:rsidRPr="00F73B07">
        <w:t xml:space="preserve">Из данной таблицы видно, что большая часть оборудования имеет </w:t>
      </w:r>
      <w:r w:rsidR="00AA6F0A">
        <w:t xml:space="preserve">износ </w:t>
      </w:r>
      <w:r w:rsidR="00500750" w:rsidRPr="00F73B07">
        <w:t xml:space="preserve">от </w:t>
      </w:r>
      <w:r w:rsidR="0066364B">
        <w:t>3</w:t>
      </w:r>
      <w:r w:rsidR="00E07063" w:rsidRPr="00F73B07">
        <w:t>0</w:t>
      </w:r>
      <w:r w:rsidRPr="00F73B07">
        <w:t xml:space="preserve">%, который свидетельствует о </w:t>
      </w:r>
      <w:r w:rsidR="00E07063" w:rsidRPr="00F73B07">
        <w:t>среднем</w:t>
      </w:r>
      <w:r w:rsidRPr="00F73B07">
        <w:t xml:space="preserve"> уровне его надёжности и безопасности.</w:t>
      </w:r>
    </w:p>
    <w:p w14:paraId="57EE005E" w14:textId="0550867C" w:rsidR="0065199B" w:rsidRPr="00DB14D4" w:rsidRDefault="0065199B" w:rsidP="008F02CA">
      <w:pPr>
        <w:pStyle w:val="af3"/>
      </w:pPr>
      <w:bookmarkStart w:id="29" w:name="_Toc6323078"/>
      <w:bookmarkStart w:id="30" w:name="_Toc32864857"/>
      <w:r w:rsidRPr="00DB14D4">
        <w:t>1.2.</w:t>
      </w:r>
      <w:r w:rsidR="00A046DE">
        <w:t>6</w:t>
      </w:r>
      <w:r w:rsidRPr="00DB14D4">
        <w:t>.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29"/>
      <w:bookmarkEnd w:id="30"/>
    </w:p>
    <w:p w14:paraId="6EEBA946" w14:textId="77777777" w:rsidR="00AC344A" w:rsidRDefault="0065199B" w:rsidP="00F11418">
      <w:pPr>
        <w:pStyle w:val="af0"/>
        <w:spacing w:before="0" w:line="240" w:lineRule="auto"/>
      </w:pPr>
      <w:r w:rsidRPr="00DB14D4">
        <w:t>Регулирование отпуска тепловой энергии производится</w:t>
      </w:r>
      <w:r w:rsidR="009418A6" w:rsidRPr="00DB14D4">
        <w:t xml:space="preserve"> качественн</w:t>
      </w:r>
      <w:r w:rsidRPr="00DB14D4">
        <w:t xml:space="preserve">ым способом. </w:t>
      </w:r>
    </w:p>
    <w:p w14:paraId="6090F575" w14:textId="37F93825" w:rsidR="0065199B" w:rsidRPr="00DB14D4" w:rsidRDefault="0065199B" w:rsidP="00F11418">
      <w:pPr>
        <w:pStyle w:val="af0"/>
        <w:spacing w:before="0" w:line="240" w:lineRule="auto"/>
      </w:pPr>
      <w:r w:rsidRPr="00DB14D4">
        <w:t>Характеристики способов регулирования отпуска тепловой энергии от источник</w:t>
      </w:r>
      <w:r w:rsidR="00CC0AD9">
        <w:t>а</w:t>
      </w:r>
      <w:r w:rsidRPr="00DB14D4">
        <w:t xml:space="preserve"> тепловой энергии в зависимости от температуры наружного воздуха</w:t>
      </w:r>
      <w:r w:rsidR="007A3665">
        <w:t xml:space="preserve"> представлены в таблице 1.2.6.1</w:t>
      </w:r>
      <w:r w:rsidRPr="00DB14D4">
        <w:t>.</w:t>
      </w:r>
    </w:p>
    <w:p w14:paraId="34256524" w14:textId="34E798B1" w:rsidR="0065199B" w:rsidRPr="00DB14D4" w:rsidRDefault="0065199B" w:rsidP="0065199B">
      <w:pPr>
        <w:pStyle w:val="ae"/>
      </w:pPr>
      <w:bookmarkStart w:id="31" w:name="_Toc14406407"/>
      <w:r w:rsidRPr="00DB14D4">
        <w:t>Таблица 1.2.</w:t>
      </w:r>
      <w:r w:rsidR="007A3665">
        <w:t>6</w:t>
      </w:r>
      <w:r w:rsidRPr="00DB14D4">
        <w:t>.1 Характеристики способов регулирования отпуска тепловой энергии от источников тепловой энергии</w:t>
      </w:r>
      <w:bookmarkEnd w:id="31"/>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2641"/>
        <w:gridCol w:w="1236"/>
        <w:gridCol w:w="1436"/>
        <w:gridCol w:w="1737"/>
        <w:gridCol w:w="1963"/>
      </w:tblGrid>
      <w:tr w:rsidR="000B01AD" w:rsidRPr="00DB14D4" w14:paraId="7821B1C7" w14:textId="77777777" w:rsidTr="0067108C">
        <w:trPr>
          <w:trHeight w:val="20"/>
          <w:tblHeader/>
        </w:trPr>
        <w:tc>
          <w:tcPr>
            <w:tcW w:w="473" w:type="dxa"/>
            <w:shd w:val="clear" w:color="auto" w:fill="auto"/>
            <w:vAlign w:val="center"/>
            <w:hideMark/>
          </w:tcPr>
          <w:p w14:paraId="0EC97259" w14:textId="584D6FF6" w:rsidR="000B01AD" w:rsidRPr="00DB14D4" w:rsidRDefault="000B01AD" w:rsidP="00C7119C">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lastRenderedPageBreak/>
              <w:t>№</w:t>
            </w:r>
            <w:r>
              <w:rPr>
                <w:rFonts w:ascii="Times New Roman" w:eastAsia="Times New Roman" w:hAnsi="Times New Roman" w:cs="Times New Roman"/>
                <w:color w:val="000000"/>
                <w:sz w:val="24"/>
                <w:szCs w:val="24"/>
                <w:lang w:eastAsia="ru-RU"/>
              </w:rPr>
              <w:t xml:space="preserve"> </w:t>
            </w:r>
            <w:proofErr w:type="spellStart"/>
            <w:r w:rsidRPr="00DB14D4">
              <w:rPr>
                <w:rFonts w:ascii="Times New Roman" w:eastAsia="Times New Roman" w:hAnsi="Times New Roman" w:cs="Times New Roman"/>
                <w:color w:val="000000"/>
                <w:sz w:val="24"/>
                <w:szCs w:val="24"/>
                <w:lang w:eastAsia="ru-RU"/>
              </w:rPr>
              <w:t>пп</w:t>
            </w:r>
            <w:proofErr w:type="spellEnd"/>
          </w:p>
        </w:tc>
        <w:tc>
          <w:tcPr>
            <w:tcW w:w="2641" w:type="dxa"/>
            <w:shd w:val="clear" w:color="000000" w:fill="FFFFFF"/>
            <w:vAlign w:val="center"/>
            <w:hideMark/>
          </w:tcPr>
          <w:p w14:paraId="6134712F" w14:textId="77777777" w:rsidR="000B01AD" w:rsidRPr="00DB14D4" w:rsidRDefault="000B01AD" w:rsidP="00C7119C">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Наименование теплоисточника</w:t>
            </w:r>
          </w:p>
        </w:tc>
        <w:tc>
          <w:tcPr>
            <w:tcW w:w="1236" w:type="dxa"/>
            <w:shd w:val="clear" w:color="000000" w:fill="FFFFFF"/>
            <w:vAlign w:val="center"/>
            <w:hideMark/>
          </w:tcPr>
          <w:p w14:paraId="33E70266" w14:textId="26BB8913" w:rsidR="000B01AD" w:rsidRPr="00DB14D4" w:rsidRDefault="000B01AD" w:rsidP="00C7119C">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 xml:space="preserve">Темпер. </w:t>
            </w:r>
            <w:r>
              <w:rPr>
                <w:rFonts w:ascii="Times New Roman" w:eastAsia="Times New Roman" w:hAnsi="Times New Roman" w:cs="Times New Roman"/>
                <w:color w:val="000000"/>
                <w:sz w:val="24"/>
                <w:szCs w:val="24"/>
                <w:lang w:eastAsia="ru-RU"/>
              </w:rPr>
              <w:t xml:space="preserve">график в </w:t>
            </w:r>
            <w:proofErr w:type="spellStart"/>
            <w:r>
              <w:rPr>
                <w:rFonts w:ascii="Times New Roman" w:eastAsia="Times New Roman" w:hAnsi="Times New Roman" w:cs="Times New Roman"/>
                <w:color w:val="000000"/>
                <w:sz w:val="24"/>
                <w:szCs w:val="24"/>
                <w:lang w:eastAsia="ru-RU"/>
              </w:rPr>
              <w:t>отоп</w:t>
            </w:r>
            <w:proofErr w:type="spellEnd"/>
            <w:r>
              <w:rPr>
                <w:rFonts w:ascii="Times New Roman" w:eastAsia="Times New Roman" w:hAnsi="Times New Roman" w:cs="Times New Roman"/>
                <w:color w:val="000000"/>
                <w:sz w:val="24"/>
                <w:szCs w:val="24"/>
                <w:lang w:eastAsia="ru-RU"/>
              </w:rPr>
              <w:t>. период</w:t>
            </w:r>
          </w:p>
        </w:tc>
        <w:tc>
          <w:tcPr>
            <w:tcW w:w="1436" w:type="dxa"/>
            <w:shd w:val="clear" w:color="000000" w:fill="FFFFFF"/>
            <w:vAlign w:val="center"/>
          </w:tcPr>
          <w:p w14:paraId="240CF12C" w14:textId="1246A7ED" w:rsidR="000B01AD" w:rsidRPr="00DB14D4" w:rsidRDefault="000B01AD" w:rsidP="00C7119C">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 xml:space="preserve">Темпер. </w:t>
            </w:r>
            <w:r>
              <w:rPr>
                <w:rFonts w:ascii="Times New Roman" w:eastAsia="Times New Roman" w:hAnsi="Times New Roman" w:cs="Times New Roman"/>
                <w:color w:val="000000"/>
                <w:sz w:val="24"/>
                <w:szCs w:val="24"/>
                <w:lang w:eastAsia="ru-RU"/>
              </w:rPr>
              <w:t xml:space="preserve">график в </w:t>
            </w:r>
            <w:proofErr w:type="spellStart"/>
            <w:r>
              <w:rPr>
                <w:rFonts w:ascii="Times New Roman" w:eastAsia="Times New Roman" w:hAnsi="Times New Roman" w:cs="Times New Roman"/>
                <w:color w:val="000000"/>
                <w:sz w:val="24"/>
                <w:szCs w:val="24"/>
                <w:lang w:eastAsia="ru-RU"/>
              </w:rPr>
              <w:t>неотоп</w:t>
            </w:r>
            <w:proofErr w:type="spellEnd"/>
            <w:r>
              <w:rPr>
                <w:rFonts w:ascii="Times New Roman" w:eastAsia="Times New Roman" w:hAnsi="Times New Roman" w:cs="Times New Roman"/>
                <w:color w:val="000000"/>
                <w:sz w:val="24"/>
                <w:szCs w:val="24"/>
                <w:lang w:eastAsia="ru-RU"/>
              </w:rPr>
              <w:t>. период</w:t>
            </w:r>
          </w:p>
        </w:tc>
        <w:tc>
          <w:tcPr>
            <w:tcW w:w="1737" w:type="dxa"/>
            <w:shd w:val="clear" w:color="000000" w:fill="FFFFFF"/>
            <w:vAlign w:val="center"/>
            <w:hideMark/>
          </w:tcPr>
          <w:p w14:paraId="4053D33A" w14:textId="2FAD3D14" w:rsidR="000B01AD" w:rsidRPr="00DB14D4" w:rsidRDefault="000B01AD" w:rsidP="00C7119C">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Способ регулирования</w:t>
            </w:r>
          </w:p>
        </w:tc>
        <w:tc>
          <w:tcPr>
            <w:tcW w:w="1963" w:type="dxa"/>
            <w:shd w:val="clear" w:color="000000" w:fill="FFFFFF"/>
            <w:vAlign w:val="center"/>
          </w:tcPr>
          <w:p w14:paraId="6ADB3F8B" w14:textId="77777777" w:rsidR="000B01AD" w:rsidRPr="00DB14D4" w:rsidRDefault="000B01AD" w:rsidP="00C7119C">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Режим работы</w:t>
            </w:r>
          </w:p>
        </w:tc>
      </w:tr>
      <w:tr w:rsidR="000B01AD" w:rsidRPr="00DB14D4" w14:paraId="6B97F3E4" w14:textId="77777777" w:rsidTr="0067108C">
        <w:trPr>
          <w:trHeight w:val="20"/>
        </w:trPr>
        <w:tc>
          <w:tcPr>
            <w:tcW w:w="473" w:type="dxa"/>
            <w:shd w:val="clear" w:color="auto" w:fill="auto"/>
            <w:hideMark/>
          </w:tcPr>
          <w:p w14:paraId="3FAE09EB" w14:textId="77777777" w:rsidR="000B01AD" w:rsidRPr="00DB14D4" w:rsidRDefault="000B01AD" w:rsidP="00810223">
            <w:pPr>
              <w:spacing w:after="0" w:line="240" w:lineRule="auto"/>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1</w:t>
            </w:r>
          </w:p>
        </w:tc>
        <w:tc>
          <w:tcPr>
            <w:tcW w:w="2641" w:type="dxa"/>
            <w:shd w:val="clear" w:color="auto" w:fill="auto"/>
            <w:vAlign w:val="bottom"/>
            <w:hideMark/>
          </w:tcPr>
          <w:p w14:paraId="12BF4222" w14:textId="3B1D7595" w:rsidR="000B01AD" w:rsidRPr="00DB14D4" w:rsidRDefault="000B01AD" w:rsidP="00810223">
            <w:pPr>
              <w:spacing w:after="0" w:line="240" w:lineRule="auto"/>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sz w:val="24"/>
                <w:szCs w:val="24"/>
                <w:lang w:eastAsia="ru-RU"/>
              </w:rPr>
              <w:t>Котельная, п. Рощино</w:t>
            </w:r>
          </w:p>
        </w:tc>
        <w:tc>
          <w:tcPr>
            <w:tcW w:w="1236" w:type="dxa"/>
            <w:shd w:val="clear" w:color="auto" w:fill="auto"/>
            <w:vAlign w:val="bottom"/>
            <w:hideMark/>
          </w:tcPr>
          <w:p w14:paraId="4E58C9F3" w14:textId="1C885F5E" w:rsidR="000B01AD" w:rsidRPr="00DB14D4" w:rsidRDefault="000B01AD" w:rsidP="0081022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w:t>
            </w:r>
            <w:r w:rsidRPr="00DB14D4">
              <w:rPr>
                <w:rFonts w:ascii="Times New Roman" w:eastAsia="Times New Roman" w:hAnsi="Times New Roman" w:cs="Times New Roman"/>
                <w:color w:val="000000"/>
                <w:sz w:val="24"/>
                <w:szCs w:val="24"/>
                <w:lang w:eastAsia="ru-RU"/>
              </w:rPr>
              <w:t xml:space="preserve">/70 </w:t>
            </w:r>
            <w:proofErr w:type="spellStart"/>
            <w:r w:rsidRPr="007A4955">
              <w:rPr>
                <w:rFonts w:ascii="Times New Roman" w:eastAsia="Times New Roman" w:hAnsi="Times New Roman" w:cs="Times New Roman"/>
                <w:color w:val="000000"/>
                <w:sz w:val="24"/>
                <w:szCs w:val="24"/>
                <w:vertAlign w:val="superscript"/>
                <w:lang w:eastAsia="ru-RU"/>
              </w:rPr>
              <w:t>о</w:t>
            </w:r>
            <w:r w:rsidRPr="00DB14D4">
              <w:rPr>
                <w:rFonts w:ascii="Times New Roman" w:eastAsia="Times New Roman" w:hAnsi="Times New Roman" w:cs="Times New Roman"/>
                <w:color w:val="000000"/>
                <w:sz w:val="24"/>
                <w:szCs w:val="24"/>
                <w:lang w:eastAsia="ru-RU"/>
              </w:rPr>
              <w:t>С</w:t>
            </w:r>
            <w:proofErr w:type="spellEnd"/>
          </w:p>
        </w:tc>
        <w:tc>
          <w:tcPr>
            <w:tcW w:w="1436" w:type="dxa"/>
            <w:vAlign w:val="bottom"/>
          </w:tcPr>
          <w:p w14:paraId="7D94A7C8" w14:textId="4AFE1A99" w:rsidR="000B01AD" w:rsidRPr="00DB14D4" w:rsidRDefault="00C7119C" w:rsidP="00C7119C">
            <w:pPr>
              <w:spacing w:after="0" w:line="240" w:lineRule="auto"/>
              <w:jc w:val="right"/>
              <w:rPr>
                <w:rFonts w:ascii="Times New Roman" w:eastAsia="Times New Roman" w:hAnsi="Times New Roman" w:cs="Times New Roman"/>
                <w:color w:val="000000"/>
                <w:sz w:val="24"/>
                <w:szCs w:val="24"/>
                <w:lang w:eastAsia="ru-RU"/>
              </w:rPr>
            </w:pPr>
            <w:r w:rsidRPr="00C7119C">
              <w:rPr>
                <w:rFonts w:ascii="Times New Roman" w:eastAsia="Times New Roman" w:hAnsi="Times New Roman" w:cs="Times New Roman"/>
                <w:color w:val="000000"/>
                <w:sz w:val="24"/>
                <w:szCs w:val="24"/>
                <w:lang w:eastAsia="ru-RU"/>
              </w:rPr>
              <w:t>70/40ºС</w:t>
            </w:r>
          </w:p>
        </w:tc>
        <w:tc>
          <w:tcPr>
            <w:tcW w:w="1737" w:type="dxa"/>
            <w:shd w:val="clear" w:color="auto" w:fill="auto"/>
            <w:vAlign w:val="center"/>
            <w:hideMark/>
          </w:tcPr>
          <w:p w14:paraId="3F484093" w14:textId="1F8CF4B6" w:rsidR="000B01AD" w:rsidRPr="00DB14D4" w:rsidRDefault="000B01AD" w:rsidP="004024D4">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Качественный</w:t>
            </w:r>
          </w:p>
        </w:tc>
        <w:tc>
          <w:tcPr>
            <w:tcW w:w="1963" w:type="dxa"/>
            <w:vAlign w:val="center"/>
          </w:tcPr>
          <w:p w14:paraId="51E22450" w14:textId="0C9F5443" w:rsidR="000B01AD" w:rsidRPr="00DB14D4" w:rsidRDefault="000B01AD" w:rsidP="004024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Круглогодичный</w:t>
            </w:r>
          </w:p>
        </w:tc>
      </w:tr>
      <w:tr w:rsidR="000B01AD" w:rsidRPr="00DB14D4" w14:paraId="022955F0" w14:textId="77777777" w:rsidTr="0067108C">
        <w:trPr>
          <w:trHeight w:val="20"/>
        </w:trPr>
        <w:tc>
          <w:tcPr>
            <w:tcW w:w="473" w:type="dxa"/>
            <w:shd w:val="clear" w:color="auto" w:fill="auto"/>
          </w:tcPr>
          <w:p w14:paraId="68313E58" w14:textId="06D27B08" w:rsidR="000B01AD" w:rsidRPr="00DB14D4" w:rsidRDefault="000B01AD" w:rsidP="0081022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641" w:type="dxa"/>
            <w:shd w:val="clear" w:color="auto" w:fill="auto"/>
            <w:vAlign w:val="bottom"/>
          </w:tcPr>
          <w:p w14:paraId="4431A11E" w14:textId="6014E060" w:rsidR="000B01AD" w:rsidRPr="00DB14D4" w:rsidRDefault="000B01AD" w:rsidP="00810223">
            <w:pPr>
              <w:spacing w:after="0" w:line="240" w:lineRule="auto"/>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sz w:val="24"/>
                <w:szCs w:val="24"/>
                <w:lang w:eastAsia="ru-RU"/>
              </w:rPr>
              <w:t xml:space="preserve">Котельная, </w:t>
            </w:r>
            <w:r w:rsidR="0067108C">
              <w:rPr>
                <w:rFonts w:ascii="Times New Roman" w:eastAsia="Times New Roman" w:hAnsi="Times New Roman" w:cs="Times New Roman"/>
                <w:sz w:val="24"/>
                <w:szCs w:val="24"/>
                <w:lang w:eastAsia="ru-RU"/>
              </w:rPr>
              <w:br/>
            </w:r>
            <w:r w:rsidRPr="00A003FE">
              <w:rPr>
                <w:rFonts w:ascii="Times New Roman" w:eastAsia="Times New Roman" w:hAnsi="Times New Roman" w:cs="Times New Roman"/>
                <w:sz w:val="24"/>
                <w:szCs w:val="24"/>
                <w:lang w:eastAsia="ru-RU"/>
              </w:rPr>
              <w:t>д. Казанцево</w:t>
            </w:r>
            <w:r w:rsidR="0067108C">
              <w:rPr>
                <w:rFonts w:ascii="Times New Roman" w:eastAsia="Times New Roman" w:hAnsi="Times New Roman" w:cs="Times New Roman"/>
                <w:sz w:val="24"/>
                <w:szCs w:val="24"/>
                <w:lang w:eastAsia="ru-RU"/>
              </w:rPr>
              <w:br/>
            </w:r>
            <w:r w:rsidRPr="00A003FE">
              <w:rPr>
                <w:rFonts w:ascii="Times New Roman" w:eastAsia="Times New Roman" w:hAnsi="Times New Roman" w:cs="Times New Roman"/>
                <w:sz w:val="24"/>
                <w:szCs w:val="24"/>
                <w:lang w:eastAsia="ru-RU"/>
              </w:rPr>
              <w:t>(</w:t>
            </w:r>
            <w:proofErr w:type="spellStart"/>
            <w:r w:rsidRPr="00A003FE">
              <w:rPr>
                <w:rFonts w:ascii="Times New Roman" w:eastAsia="Times New Roman" w:hAnsi="Times New Roman" w:cs="Times New Roman"/>
                <w:sz w:val="24"/>
                <w:szCs w:val="24"/>
                <w:lang w:eastAsia="ru-RU"/>
              </w:rPr>
              <w:t>мкр</w:t>
            </w:r>
            <w:proofErr w:type="spellEnd"/>
            <w:r w:rsidRPr="00A003FE">
              <w:rPr>
                <w:rFonts w:ascii="Times New Roman" w:eastAsia="Times New Roman" w:hAnsi="Times New Roman" w:cs="Times New Roman"/>
                <w:sz w:val="24"/>
                <w:szCs w:val="24"/>
                <w:lang w:eastAsia="ru-RU"/>
              </w:rPr>
              <w:t>. Славино)</w:t>
            </w:r>
          </w:p>
        </w:tc>
        <w:tc>
          <w:tcPr>
            <w:tcW w:w="1236" w:type="dxa"/>
            <w:shd w:val="clear" w:color="auto" w:fill="auto"/>
            <w:vAlign w:val="bottom"/>
          </w:tcPr>
          <w:p w14:paraId="3EFECBFF" w14:textId="2B0F447F" w:rsidR="000B01AD" w:rsidRPr="00DB14D4" w:rsidRDefault="000B01AD" w:rsidP="0081022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w:t>
            </w:r>
            <w:r w:rsidRPr="00DB14D4">
              <w:rPr>
                <w:rFonts w:ascii="Times New Roman" w:eastAsia="Times New Roman" w:hAnsi="Times New Roman" w:cs="Times New Roman"/>
                <w:color w:val="000000"/>
                <w:sz w:val="24"/>
                <w:szCs w:val="24"/>
                <w:lang w:eastAsia="ru-RU"/>
              </w:rPr>
              <w:t xml:space="preserve">/70 </w:t>
            </w:r>
            <w:proofErr w:type="spellStart"/>
            <w:r w:rsidRPr="007A4955">
              <w:rPr>
                <w:rFonts w:ascii="Times New Roman" w:eastAsia="Times New Roman" w:hAnsi="Times New Roman" w:cs="Times New Roman"/>
                <w:color w:val="000000"/>
                <w:sz w:val="24"/>
                <w:szCs w:val="24"/>
                <w:vertAlign w:val="superscript"/>
                <w:lang w:eastAsia="ru-RU"/>
              </w:rPr>
              <w:t>о</w:t>
            </w:r>
            <w:r w:rsidRPr="00DB14D4">
              <w:rPr>
                <w:rFonts w:ascii="Times New Roman" w:eastAsia="Times New Roman" w:hAnsi="Times New Roman" w:cs="Times New Roman"/>
                <w:color w:val="000000"/>
                <w:sz w:val="24"/>
                <w:szCs w:val="24"/>
                <w:lang w:eastAsia="ru-RU"/>
              </w:rPr>
              <w:t>С</w:t>
            </w:r>
            <w:proofErr w:type="spellEnd"/>
          </w:p>
        </w:tc>
        <w:tc>
          <w:tcPr>
            <w:tcW w:w="1436" w:type="dxa"/>
            <w:vAlign w:val="bottom"/>
          </w:tcPr>
          <w:p w14:paraId="49ADC27F" w14:textId="2931F3AA" w:rsidR="000B01AD" w:rsidRPr="00DB14D4" w:rsidRDefault="00C7119C" w:rsidP="00C7119C">
            <w:pPr>
              <w:spacing w:after="0" w:line="240" w:lineRule="auto"/>
              <w:jc w:val="right"/>
              <w:rPr>
                <w:rFonts w:ascii="Times New Roman" w:eastAsia="Times New Roman" w:hAnsi="Times New Roman" w:cs="Times New Roman"/>
                <w:color w:val="000000"/>
                <w:sz w:val="24"/>
                <w:szCs w:val="24"/>
                <w:lang w:eastAsia="ru-RU"/>
              </w:rPr>
            </w:pPr>
            <w:r w:rsidRPr="00C7119C">
              <w:rPr>
                <w:rFonts w:ascii="Times New Roman" w:eastAsia="Times New Roman" w:hAnsi="Times New Roman" w:cs="Times New Roman"/>
                <w:color w:val="000000"/>
                <w:sz w:val="24"/>
                <w:szCs w:val="24"/>
                <w:lang w:eastAsia="ru-RU"/>
              </w:rPr>
              <w:t>70/40ºС</w:t>
            </w:r>
          </w:p>
        </w:tc>
        <w:tc>
          <w:tcPr>
            <w:tcW w:w="1737" w:type="dxa"/>
            <w:shd w:val="clear" w:color="auto" w:fill="auto"/>
            <w:vAlign w:val="center"/>
          </w:tcPr>
          <w:p w14:paraId="4FE4D625" w14:textId="4AF5904D" w:rsidR="000B01AD" w:rsidRPr="00DB14D4" w:rsidRDefault="000B01AD" w:rsidP="004024D4">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Качественный</w:t>
            </w:r>
          </w:p>
        </w:tc>
        <w:tc>
          <w:tcPr>
            <w:tcW w:w="1963" w:type="dxa"/>
            <w:vAlign w:val="center"/>
          </w:tcPr>
          <w:p w14:paraId="18F8217C" w14:textId="2B68E66B" w:rsidR="000B01AD" w:rsidRPr="00DB14D4" w:rsidRDefault="000B01AD" w:rsidP="004024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Круглогодичный</w:t>
            </w:r>
          </w:p>
        </w:tc>
      </w:tr>
    </w:tbl>
    <w:p w14:paraId="60E92433" w14:textId="0F3B0519" w:rsidR="006F360C" w:rsidRDefault="006F360C" w:rsidP="008F02CA">
      <w:pPr>
        <w:pStyle w:val="af3"/>
        <w:rPr>
          <w:sz w:val="16"/>
          <w:szCs w:val="16"/>
        </w:rPr>
      </w:pPr>
      <w:bookmarkStart w:id="32" w:name="_Toc6323079"/>
    </w:p>
    <w:p w14:paraId="663F3F36" w14:textId="1C49DED7" w:rsidR="003149D0" w:rsidRPr="003149D0" w:rsidRDefault="003149D0" w:rsidP="003149D0">
      <w:pPr>
        <w:pStyle w:val="af0"/>
        <w:spacing w:before="0" w:line="240" w:lineRule="auto"/>
      </w:pPr>
      <w:r w:rsidRPr="003149D0">
        <w:t>В таблице 1.2.6.2. представлен температурный график.</w:t>
      </w:r>
    </w:p>
    <w:p w14:paraId="7C2AA2CB" w14:textId="32629F8E" w:rsidR="003149D0" w:rsidRDefault="003149D0" w:rsidP="003149D0">
      <w:pPr>
        <w:pStyle w:val="ae"/>
        <w:rPr>
          <w:sz w:val="16"/>
          <w:szCs w:val="16"/>
        </w:rPr>
      </w:pPr>
      <w:r w:rsidRPr="00DB14D4">
        <w:t>Таблица 1.2.</w:t>
      </w:r>
      <w:r>
        <w:t>6</w:t>
      </w:r>
      <w:r w:rsidRPr="00DB14D4">
        <w:t>.</w:t>
      </w:r>
      <w:r>
        <w:t>2</w:t>
      </w:r>
      <w:r w:rsidRPr="00DB14D4">
        <w:t xml:space="preserve"> </w:t>
      </w:r>
      <w:r>
        <w:t>Утвержденный температурный график</w:t>
      </w:r>
      <w:r w:rsidR="000B01AD">
        <w:t xml:space="preserve">, </w:t>
      </w:r>
      <w:proofErr w:type="spellStart"/>
      <w:r w:rsidR="000B01AD" w:rsidRPr="007A4955">
        <w:rPr>
          <w:rFonts w:eastAsia="Times New Roman"/>
          <w:color w:val="000000"/>
          <w:sz w:val="24"/>
          <w:szCs w:val="24"/>
          <w:vertAlign w:val="superscript"/>
          <w:lang w:eastAsia="ru-RU"/>
        </w:rPr>
        <w:t>о</w:t>
      </w:r>
      <w:r w:rsidR="000B01AD" w:rsidRPr="00DB14D4">
        <w:rPr>
          <w:rFonts w:eastAsia="Times New Roman"/>
          <w:color w:val="000000"/>
          <w:sz w:val="24"/>
          <w:szCs w:val="24"/>
          <w:lang w:eastAsia="ru-RU"/>
        </w:rPr>
        <w:t>С</w:t>
      </w:r>
      <w:proofErr w:type="spellEnd"/>
    </w:p>
    <w:tbl>
      <w:tblPr>
        <w:tblW w:w="9510" w:type="dxa"/>
        <w:tblLook w:val="04A0" w:firstRow="1" w:lastRow="0" w:firstColumn="1" w:lastColumn="0" w:noHBand="0" w:noVBand="1"/>
      </w:tblPr>
      <w:tblGrid>
        <w:gridCol w:w="1838"/>
        <w:gridCol w:w="1534"/>
        <w:gridCol w:w="1534"/>
        <w:gridCol w:w="1534"/>
        <w:gridCol w:w="1534"/>
        <w:gridCol w:w="1536"/>
      </w:tblGrid>
      <w:tr w:rsidR="000B01AD" w:rsidRPr="000B01AD" w14:paraId="62EA2310" w14:textId="77777777" w:rsidTr="000B01AD">
        <w:trPr>
          <w:trHeight w:val="70"/>
          <w:tblHead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59FAC" w14:textId="77777777" w:rsidR="000B01AD" w:rsidRPr="000B01AD" w:rsidRDefault="000B01AD" w:rsidP="000B01AD">
            <w:pPr>
              <w:spacing w:after="0" w:line="240" w:lineRule="auto"/>
              <w:jc w:val="center"/>
              <w:rPr>
                <w:rFonts w:ascii="Times New Roman" w:eastAsia="Times New Roman" w:hAnsi="Times New Roman" w:cs="Times New Roman"/>
                <w:color w:val="000000"/>
                <w:sz w:val="24"/>
                <w:szCs w:val="24"/>
                <w:lang w:eastAsia="ru-RU"/>
              </w:rPr>
            </w:pPr>
            <w:bookmarkStart w:id="33" w:name="_Hlk34359742"/>
            <w:r w:rsidRPr="000B01AD">
              <w:rPr>
                <w:rFonts w:ascii="Times New Roman" w:eastAsia="Times New Roman" w:hAnsi="Times New Roman" w:cs="Times New Roman"/>
                <w:color w:val="000000"/>
                <w:sz w:val="24"/>
                <w:szCs w:val="24"/>
                <w:lang w:eastAsia="ru-RU"/>
              </w:rPr>
              <w:t>Температура наружного воздуха</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4EEB57EF" w14:textId="77777777" w:rsidR="000B01AD" w:rsidRPr="000B01AD" w:rsidRDefault="000B01AD" w:rsidP="000B01AD">
            <w:pPr>
              <w:spacing w:after="0" w:line="240" w:lineRule="auto"/>
              <w:jc w:val="center"/>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Температура прямой линии</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35994C7C" w14:textId="77777777" w:rsidR="000B01AD" w:rsidRPr="000B01AD" w:rsidRDefault="000B01AD" w:rsidP="000B01AD">
            <w:pPr>
              <w:spacing w:after="0" w:line="240" w:lineRule="auto"/>
              <w:jc w:val="center"/>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Температура в обратной линии</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5517F0A9" w14:textId="77777777" w:rsidR="000B01AD" w:rsidRPr="000B01AD" w:rsidRDefault="000B01AD" w:rsidP="000B01AD">
            <w:pPr>
              <w:spacing w:after="0" w:line="240" w:lineRule="auto"/>
              <w:jc w:val="center"/>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Температура наружного воздуха</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12786567" w14:textId="77777777" w:rsidR="000B01AD" w:rsidRPr="000B01AD" w:rsidRDefault="000B01AD" w:rsidP="000B01AD">
            <w:pPr>
              <w:spacing w:after="0" w:line="240" w:lineRule="auto"/>
              <w:jc w:val="center"/>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Температура прямой линии</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2FD6EA60" w14:textId="77777777" w:rsidR="000B01AD" w:rsidRPr="000B01AD" w:rsidRDefault="000B01AD" w:rsidP="000B01AD">
            <w:pPr>
              <w:spacing w:after="0" w:line="240" w:lineRule="auto"/>
              <w:jc w:val="center"/>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Температура в обратной линии</w:t>
            </w:r>
          </w:p>
        </w:tc>
      </w:tr>
      <w:tr w:rsidR="000B01AD" w:rsidRPr="000B01AD" w14:paraId="5A1743E7" w14:textId="77777777" w:rsidTr="000B01AD">
        <w:trPr>
          <w:trHeight w:val="315"/>
        </w:trPr>
        <w:tc>
          <w:tcPr>
            <w:tcW w:w="951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013E0" w14:textId="77777777" w:rsidR="000B01AD" w:rsidRPr="000B01AD" w:rsidRDefault="000B01AD" w:rsidP="000B01AD">
            <w:pPr>
              <w:spacing w:after="0" w:line="240" w:lineRule="auto"/>
              <w:jc w:val="center"/>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Котельная, п. Рощино</w:t>
            </w:r>
          </w:p>
        </w:tc>
      </w:tr>
      <w:tr w:rsidR="000B01AD" w:rsidRPr="000B01AD" w14:paraId="5D5330CE"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994D25A"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8</w:t>
            </w:r>
          </w:p>
        </w:tc>
        <w:tc>
          <w:tcPr>
            <w:tcW w:w="1534" w:type="dxa"/>
            <w:tcBorders>
              <w:top w:val="nil"/>
              <w:left w:val="nil"/>
              <w:bottom w:val="single" w:sz="4" w:space="0" w:color="auto"/>
              <w:right w:val="single" w:sz="4" w:space="0" w:color="auto"/>
            </w:tcBorders>
            <w:shd w:val="clear" w:color="auto" w:fill="auto"/>
            <w:noWrap/>
            <w:vAlign w:val="bottom"/>
            <w:hideMark/>
          </w:tcPr>
          <w:p w14:paraId="6D56B3F0"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43,00</w:t>
            </w:r>
          </w:p>
        </w:tc>
        <w:tc>
          <w:tcPr>
            <w:tcW w:w="1534" w:type="dxa"/>
            <w:tcBorders>
              <w:top w:val="nil"/>
              <w:left w:val="nil"/>
              <w:bottom w:val="single" w:sz="4" w:space="0" w:color="auto"/>
              <w:right w:val="single" w:sz="4" w:space="0" w:color="auto"/>
            </w:tcBorders>
            <w:shd w:val="clear" w:color="auto" w:fill="auto"/>
            <w:noWrap/>
            <w:vAlign w:val="bottom"/>
            <w:hideMark/>
          </w:tcPr>
          <w:p w14:paraId="3241F7F2"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37,00</w:t>
            </w:r>
          </w:p>
        </w:tc>
        <w:tc>
          <w:tcPr>
            <w:tcW w:w="1534" w:type="dxa"/>
            <w:tcBorders>
              <w:top w:val="nil"/>
              <w:left w:val="nil"/>
              <w:bottom w:val="single" w:sz="4" w:space="0" w:color="auto"/>
              <w:right w:val="single" w:sz="4" w:space="0" w:color="auto"/>
            </w:tcBorders>
            <w:shd w:val="clear" w:color="auto" w:fill="auto"/>
            <w:noWrap/>
            <w:vAlign w:val="bottom"/>
            <w:hideMark/>
          </w:tcPr>
          <w:p w14:paraId="27D1DF33"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-15</w:t>
            </w:r>
          </w:p>
        </w:tc>
        <w:tc>
          <w:tcPr>
            <w:tcW w:w="1534" w:type="dxa"/>
            <w:tcBorders>
              <w:top w:val="nil"/>
              <w:left w:val="nil"/>
              <w:bottom w:val="single" w:sz="4" w:space="0" w:color="auto"/>
              <w:right w:val="single" w:sz="4" w:space="0" w:color="auto"/>
            </w:tcBorders>
            <w:shd w:val="clear" w:color="auto" w:fill="auto"/>
            <w:noWrap/>
            <w:vAlign w:val="bottom"/>
            <w:hideMark/>
          </w:tcPr>
          <w:p w14:paraId="396C6AAA"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72,00</w:t>
            </w:r>
          </w:p>
        </w:tc>
        <w:tc>
          <w:tcPr>
            <w:tcW w:w="1534" w:type="dxa"/>
            <w:tcBorders>
              <w:top w:val="nil"/>
              <w:left w:val="nil"/>
              <w:bottom w:val="single" w:sz="4" w:space="0" w:color="auto"/>
              <w:right w:val="single" w:sz="4" w:space="0" w:color="auto"/>
            </w:tcBorders>
            <w:shd w:val="clear" w:color="auto" w:fill="auto"/>
            <w:noWrap/>
            <w:vAlign w:val="bottom"/>
            <w:hideMark/>
          </w:tcPr>
          <w:p w14:paraId="0F44CC02"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55,00</w:t>
            </w:r>
          </w:p>
        </w:tc>
      </w:tr>
      <w:tr w:rsidR="000B01AD" w:rsidRPr="000B01AD" w14:paraId="3A989BCE"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B8444FF"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w:t>
            </w:r>
          </w:p>
        </w:tc>
        <w:tc>
          <w:tcPr>
            <w:tcW w:w="1534" w:type="dxa"/>
            <w:tcBorders>
              <w:top w:val="nil"/>
              <w:left w:val="nil"/>
              <w:bottom w:val="single" w:sz="4" w:space="0" w:color="auto"/>
              <w:right w:val="single" w:sz="4" w:space="0" w:color="auto"/>
            </w:tcBorders>
            <w:shd w:val="clear" w:color="auto" w:fill="auto"/>
            <w:noWrap/>
            <w:vAlign w:val="bottom"/>
            <w:hideMark/>
          </w:tcPr>
          <w:p w14:paraId="7C57D5A2"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44,00</w:t>
            </w:r>
          </w:p>
        </w:tc>
        <w:tc>
          <w:tcPr>
            <w:tcW w:w="1534" w:type="dxa"/>
            <w:tcBorders>
              <w:top w:val="nil"/>
              <w:left w:val="nil"/>
              <w:bottom w:val="single" w:sz="4" w:space="0" w:color="auto"/>
              <w:right w:val="single" w:sz="4" w:space="0" w:color="auto"/>
            </w:tcBorders>
            <w:shd w:val="clear" w:color="auto" w:fill="auto"/>
            <w:noWrap/>
            <w:vAlign w:val="bottom"/>
            <w:hideMark/>
          </w:tcPr>
          <w:p w14:paraId="50AB9060"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38,00</w:t>
            </w:r>
          </w:p>
        </w:tc>
        <w:tc>
          <w:tcPr>
            <w:tcW w:w="1534" w:type="dxa"/>
            <w:tcBorders>
              <w:top w:val="nil"/>
              <w:left w:val="nil"/>
              <w:bottom w:val="single" w:sz="4" w:space="0" w:color="auto"/>
              <w:right w:val="single" w:sz="4" w:space="0" w:color="auto"/>
            </w:tcBorders>
            <w:shd w:val="clear" w:color="auto" w:fill="auto"/>
            <w:noWrap/>
            <w:vAlign w:val="bottom"/>
            <w:hideMark/>
          </w:tcPr>
          <w:p w14:paraId="60CE9BB3"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-16</w:t>
            </w:r>
          </w:p>
        </w:tc>
        <w:tc>
          <w:tcPr>
            <w:tcW w:w="1534" w:type="dxa"/>
            <w:tcBorders>
              <w:top w:val="nil"/>
              <w:left w:val="nil"/>
              <w:bottom w:val="single" w:sz="4" w:space="0" w:color="auto"/>
              <w:right w:val="single" w:sz="4" w:space="0" w:color="auto"/>
            </w:tcBorders>
            <w:shd w:val="clear" w:color="auto" w:fill="auto"/>
            <w:noWrap/>
            <w:vAlign w:val="bottom"/>
            <w:hideMark/>
          </w:tcPr>
          <w:p w14:paraId="71380049"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73,00</w:t>
            </w:r>
          </w:p>
        </w:tc>
        <w:tc>
          <w:tcPr>
            <w:tcW w:w="1534" w:type="dxa"/>
            <w:tcBorders>
              <w:top w:val="nil"/>
              <w:left w:val="nil"/>
              <w:bottom w:val="single" w:sz="4" w:space="0" w:color="auto"/>
              <w:right w:val="single" w:sz="4" w:space="0" w:color="auto"/>
            </w:tcBorders>
            <w:shd w:val="clear" w:color="auto" w:fill="auto"/>
            <w:noWrap/>
            <w:vAlign w:val="bottom"/>
            <w:hideMark/>
          </w:tcPr>
          <w:p w14:paraId="0C6FDDB2"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56,00</w:t>
            </w:r>
          </w:p>
        </w:tc>
      </w:tr>
      <w:tr w:rsidR="000B01AD" w:rsidRPr="000B01AD" w14:paraId="69C1ED1F"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9DF2C6"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w:t>
            </w:r>
          </w:p>
        </w:tc>
        <w:tc>
          <w:tcPr>
            <w:tcW w:w="1534" w:type="dxa"/>
            <w:tcBorders>
              <w:top w:val="nil"/>
              <w:left w:val="nil"/>
              <w:bottom w:val="single" w:sz="4" w:space="0" w:color="auto"/>
              <w:right w:val="single" w:sz="4" w:space="0" w:color="auto"/>
            </w:tcBorders>
            <w:shd w:val="clear" w:color="auto" w:fill="auto"/>
            <w:noWrap/>
            <w:vAlign w:val="bottom"/>
            <w:hideMark/>
          </w:tcPr>
          <w:p w14:paraId="45774D9A"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45,00</w:t>
            </w:r>
          </w:p>
        </w:tc>
        <w:tc>
          <w:tcPr>
            <w:tcW w:w="1534" w:type="dxa"/>
            <w:tcBorders>
              <w:top w:val="nil"/>
              <w:left w:val="nil"/>
              <w:bottom w:val="single" w:sz="4" w:space="0" w:color="auto"/>
              <w:right w:val="single" w:sz="4" w:space="0" w:color="auto"/>
            </w:tcBorders>
            <w:shd w:val="clear" w:color="auto" w:fill="auto"/>
            <w:noWrap/>
            <w:vAlign w:val="bottom"/>
            <w:hideMark/>
          </w:tcPr>
          <w:p w14:paraId="0CE8E537"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39,00</w:t>
            </w:r>
          </w:p>
        </w:tc>
        <w:tc>
          <w:tcPr>
            <w:tcW w:w="1534" w:type="dxa"/>
            <w:tcBorders>
              <w:top w:val="nil"/>
              <w:left w:val="nil"/>
              <w:bottom w:val="single" w:sz="4" w:space="0" w:color="auto"/>
              <w:right w:val="single" w:sz="4" w:space="0" w:color="auto"/>
            </w:tcBorders>
            <w:shd w:val="clear" w:color="auto" w:fill="auto"/>
            <w:noWrap/>
            <w:vAlign w:val="bottom"/>
            <w:hideMark/>
          </w:tcPr>
          <w:p w14:paraId="5DAE2168"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-17</w:t>
            </w:r>
          </w:p>
        </w:tc>
        <w:tc>
          <w:tcPr>
            <w:tcW w:w="1534" w:type="dxa"/>
            <w:tcBorders>
              <w:top w:val="nil"/>
              <w:left w:val="nil"/>
              <w:bottom w:val="single" w:sz="4" w:space="0" w:color="auto"/>
              <w:right w:val="single" w:sz="4" w:space="0" w:color="auto"/>
            </w:tcBorders>
            <w:shd w:val="clear" w:color="auto" w:fill="auto"/>
            <w:noWrap/>
            <w:vAlign w:val="bottom"/>
            <w:hideMark/>
          </w:tcPr>
          <w:p w14:paraId="7C4475FC"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74,00</w:t>
            </w:r>
          </w:p>
        </w:tc>
        <w:tc>
          <w:tcPr>
            <w:tcW w:w="1534" w:type="dxa"/>
            <w:tcBorders>
              <w:top w:val="nil"/>
              <w:left w:val="nil"/>
              <w:bottom w:val="single" w:sz="4" w:space="0" w:color="auto"/>
              <w:right w:val="single" w:sz="4" w:space="0" w:color="auto"/>
            </w:tcBorders>
            <w:shd w:val="clear" w:color="auto" w:fill="auto"/>
            <w:noWrap/>
            <w:vAlign w:val="bottom"/>
            <w:hideMark/>
          </w:tcPr>
          <w:p w14:paraId="696F3144"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56,00</w:t>
            </w:r>
          </w:p>
        </w:tc>
      </w:tr>
      <w:tr w:rsidR="000B01AD" w:rsidRPr="000B01AD" w14:paraId="527D4AA9"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B29BEC"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w:t>
            </w:r>
          </w:p>
        </w:tc>
        <w:tc>
          <w:tcPr>
            <w:tcW w:w="1534" w:type="dxa"/>
            <w:tcBorders>
              <w:top w:val="nil"/>
              <w:left w:val="nil"/>
              <w:bottom w:val="single" w:sz="4" w:space="0" w:color="auto"/>
              <w:right w:val="single" w:sz="4" w:space="0" w:color="auto"/>
            </w:tcBorders>
            <w:shd w:val="clear" w:color="auto" w:fill="auto"/>
            <w:noWrap/>
            <w:vAlign w:val="bottom"/>
            <w:hideMark/>
          </w:tcPr>
          <w:p w14:paraId="12148886"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46,00</w:t>
            </w:r>
          </w:p>
        </w:tc>
        <w:tc>
          <w:tcPr>
            <w:tcW w:w="1534" w:type="dxa"/>
            <w:tcBorders>
              <w:top w:val="nil"/>
              <w:left w:val="nil"/>
              <w:bottom w:val="single" w:sz="4" w:space="0" w:color="auto"/>
              <w:right w:val="single" w:sz="4" w:space="0" w:color="auto"/>
            </w:tcBorders>
            <w:shd w:val="clear" w:color="auto" w:fill="auto"/>
            <w:noWrap/>
            <w:vAlign w:val="bottom"/>
            <w:hideMark/>
          </w:tcPr>
          <w:p w14:paraId="38C643B6"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40,00</w:t>
            </w:r>
          </w:p>
        </w:tc>
        <w:tc>
          <w:tcPr>
            <w:tcW w:w="1534" w:type="dxa"/>
            <w:tcBorders>
              <w:top w:val="nil"/>
              <w:left w:val="nil"/>
              <w:bottom w:val="single" w:sz="4" w:space="0" w:color="auto"/>
              <w:right w:val="single" w:sz="4" w:space="0" w:color="auto"/>
            </w:tcBorders>
            <w:shd w:val="clear" w:color="auto" w:fill="auto"/>
            <w:noWrap/>
            <w:vAlign w:val="bottom"/>
            <w:hideMark/>
          </w:tcPr>
          <w:p w14:paraId="29207E73"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-18</w:t>
            </w:r>
          </w:p>
        </w:tc>
        <w:tc>
          <w:tcPr>
            <w:tcW w:w="1534" w:type="dxa"/>
            <w:tcBorders>
              <w:top w:val="nil"/>
              <w:left w:val="nil"/>
              <w:bottom w:val="single" w:sz="4" w:space="0" w:color="auto"/>
              <w:right w:val="single" w:sz="4" w:space="0" w:color="auto"/>
            </w:tcBorders>
            <w:shd w:val="clear" w:color="auto" w:fill="auto"/>
            <w:noWrap/>
            <w:vAlign w:val="bottom"/>
            <w:hideMark/>
          </w:tcPr>
          <w:p w14:paraId="5E9FD9BE"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75,00</w:t>
            </w:r>
          </w:p>
        </w:tc>
        <w:tc>
          <w:tcPr>
            <w:tcW w:w="1534" w:type="dxa"/>
            <w:tcBorders>
              <w:top w:val="nil"/>
              <w:left w:val="nil"/>
              <w:bottom w:val="single" w:sz="4" w:space="0" w:color="auto"/>
              <w:right w:val="single" w:sz="4" w:space="0" w:color="auto"/>
            </w:tcBorders>
            <w:shd w:val="clear" w:color="auto" w:fill="auto"/>
            <w:noWrap/>
            <w:vAlign w:val="bottom"/>
            <w:hideMark/>
          </w:tcPr>
          <w:p w14:paraId="3571314E"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57,00</w:t>
            </w:r>
          </w:p>
        </w:tc>
      </w:tr>
      <w:tr w:rsidR="000B01AD" w:rsidRPr="000B01AD" w14:paraId="206568F1"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A6209E"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4</w:t>
            </w:r>
          </w:p>
        </w:tc>
        <w:tc>
          <w:tcPr>
            <w:tcW w:w="1534" w:type="dxa"/>
            <w:tcBorders>
              <w:top w:val="nil"/>
              <w:left w:val="nil"/>
              <w:bottom w:val="single" w:sz="4" w:space="0" w:color="auto"/>
              <w:right w:val="single" w:sz="4" w:space="0" w:color="auto"/>
            </w:tcBorders>
            <w:shd w:val="clear" w:color="auto" w:fill="auto"/>
            <w:noWrap/>
            <w:vAlign w:val="bottom"/>
            <w:hideMark/>
          </w:tcPr>
          <w:p w14:paraId="1F3E2478"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47,00</w:t>
            </w:r>
          </w:p>
        </w:tc>
        <w:tc>
          <w:tcPr>
            <w:tcW w:w="1534" w:type="dxa"/>
            <w:tcBorders>
              <w:top w:val="nil"/>
              <w:left w:val="nil"/>
              <w:bottom w:val="single" w:sz="4" w:space="0" w:color="auto"/>
              <w:right w:val="single" w:sz="4" w:space="0" w:color="auto"/>
            </w:tcBorders>
            <w:shd w:val="clear" w:color="auto" w:fill="auto"/>
            <w:noWrap/>
            <w:vAlign w:val="bottom"/>
            <w:hideMark/>
          </w:tcPr>
          <w:p w14:paraId="2E09C59E"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41,00</w:t>
            </w:r>
          </w:p>
        </w:tc>
        <w:tc>
          <w:tcPr>
            <w:tcW w:w="1534" w:type="dxa"/>
            <w:tcBorders>
              <w:top w:val="nil"/>
              <w:left w:val="nil"/>
              <w:bottom w:val="single" w:sz="4" w:space="0" w:color="auto"/>
              <w:right w:val="single" w:sz="4" w:space="0" w:color="auto"/>
            </w:tcBorders>
            <w:shd w:val="clear" w:color="auto" w:fill="auto"/>
            <w:noWrap/>
            <w:vAlign w:val="bottom"/>
            <w:hideMark/>
          </w:tcPr>
          <w:p w14:paraId="47EF16D0"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-19</w:t>
            </w:r>
          </w:p>
        </w:tc>
        <w:tc>
          <w:tcPr>
            <w:tcW w:w="1534" w:type="dxa"/>
            <w:tcBorders>
              <w:top w:val="nil"/>
              <w:left w:val="nil"/>
              <w:bottom w:val="single" w:sz="4" w:space="0" w:color="auto"/>
              <w:right w:val="single" w:sz="4" w:space="0" w:color="auto"/>
            </w:tcBorders>
            <w:shd w:val="clear" w:color="auto" w:fill="auto"/>
            <w:noWrap/>
            <w:vAlign w:val="bottom"/>
            <w:hideMark/>
          </w:tcPr>
          <w:p w14:paraId="3A4B104A"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76,00</w:t>
            </w:r>
          </w:p>
        </w:tc>
        <w:tc>
          <w:tcPr>
            <w:tcW w:w="1534" w:type="dxa"/>
            <w:tcBorders>
              <w:top w:val="nil"/>
              <w:left w:val="nil"/>
              <w:bottom w:val="single" w:sz="4" w:space="0" w:color="auto"/>
              <w:right w:val="single" w:sz="4" w:space="0" w:color="auto"/>
            </w:tcBorders>
            <w:shd w:val="clear" w:color="auto" w:fill="auto"/>
            <w:noWrap/>
            <w:vAlign w:val="bottom"/>
            <w:hideMark/>
          </w:tcPr>
          <w:p w14:paraId="6CBCC1D8"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58,00</w:t>
            </w:r>
          </w:p>
        </w:tc>
      </w:tr>
      <w:tr w:rsidR="000B01AD" w:rsidRPr="000B01AD" w14:paraId="3FC01BD3"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77A78F"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3</w:t>
            </w:r>
          </w:p>
        </w:tc>
        <w:tc>
          <w:tcPr>
            <w:tcW w:w="1534" w:type="dxa"/>
            <w:tcBorders>
              <w:top w:val="nil"/>
              <w:left w:val="nil"/>
              <w:bottom w:val="single" w:sz="4" w:space="0" w:color="auto"/>
              <w:right w:val="single" w:sz="4" w:space="0" w:color="auto"/>
            </w:tcBorders>
            <w:shd w:val="clear" w:color="auto" w:fill="auto"/>
            <w:noWrap/>
            <w:vAlign w:val="bottom"/>
            <w:hideMark/>
          </w:tcPr>
          <w:p w14:paraId="22641A21"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48,00</w:t>
            </w:r>
          </w:p>
        </w:tc>
        <w:tc>
          <w:tcPr>
            <w:tcW w:w="1534" w:type="dxa"/>
            <w:tcBorders>
              <w:top w:val="nil"/>
              <w:left w:val="nil"/>
              <w:bottom w:val="single" w:sz="4" w:space="0" w:color="auto"/>
              <w:right w:val="single" w:sz="4" w:space="0" w:color="auto"/>
            </w:tcBorders>
            <w:shd w:val="clear" w:color="auto" w:fill="auto"/>
            <w:noWrap/>
            <w:vAlign w:val="bottom"/>
            <w:hideMark/>
          </w:tcPr>
          <w:p w14:paraId="754B1D28"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42,00</w:t>
            </w:r>
          </w:p>
        </w:tc>
        <w:tc>
          <w:tcPr>
            <w:tcW w:w="1534" w:type="dxa"/>
            <w:tcBorders>
              <w:top w:val="nil"/>
              <w:left w:val="nil"/>
              <w:bottom w:val="single" w:sz="4" w:space="0" w:color="auto"/>
              <w:right w:val="single" w:sz="4" w:space="0" w:color="auto"/>
            </w:tcBorders>
            <w:shd w:val="clear" w:color="auto" w:fill="auto"/>
            <w:noWrap/>
            <w:vAlign w:val="bottom"/>
            <w:hideMark/>
          </w:tcPr>
          <w:p w14:paraId="5DAA7812"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-20</w:t>
            </w:r>
          </w:p>
        </w:tc>
        <w:tc>
          <w:tcPr>
            <w:tcW w:w="1534" w:type="dxa"/>
            <w:tcBorders>
              <w:top w:val="nil"/>
              <w:left w:val="nil"/>
              <w:bottom w:val="single" w:sz="4" w:space="0" w:color="auto"/>
              <w:right w:val="single" w:sz="4" w:space="0" w:color="auto"/>
            </w:tcBorders>
            <w:shd w:val="clear" w:color="auto" w:fill="auto"/>
            <w:noWrap/>
            <w:vAlign w:val="bottom"/>
            <w:hideMark/>
          </w:tcPr>
          <w:p w14:paraId="6FCD4425"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78,00</w:t>
            </w:r>
          </w:p>
        </w:tc>
        <w:tc>
          <w:tcPr>
            <w:tcW w:w="1534" w:type="dxa"/>
            <w:tcBorders>
              <w:top w:val="nil"/>
              <w:left w:val="nil"/>
              <w:bottom w:val="single" w:sz="4" w:space="0" w:color="auto"/>
              <w:right w:val="single" w:sz="4" w:space="0" w:color="auto"/>
            </w:tcBorders>
            <w:shd w:val="clear" w:color="auto" w:fill="auto"/>
            <w:noWrap/>
            <w:vAlign w:val="bottom"/>
            <w:hideMark/>
          </w:tcPr>
          <w:p w14:paraId="30BC3814"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59,00</w:t>
            </w:r>
          </w:p>
        </w:tc>
      </w:tr>
      <w:tr w:rsidR="000B01AD" w:rsidRPr="000B01AD" w14:paraId="7EF7B388"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F84F35"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2</w:t>
            </w:r>
          </w:p>
        </w:tc>
        <w:tc>
          <w:tcPr>
            <w:tcW w:w="1534" w:type="dxa"/>
            <w:tcBorders>
              <w:top w:val="nil"/>
              <w:left w:val="nil"/>
              <w:bottom w:val="single" w:sz="4" w:space="0" w:color="auto"/>
              <w:right w:val="single" w:sz="4" w:space="0" w:color="auto"/>
            </w:tcBorders>
            <w:shd w:val="clear" w:color="auto" w:fill="auto"/>
            <w:noWrap/>
            <w:vAlign w:val="bottom"/>
            <w:hideMark/>
          </w:tcPr>
          <w:p w14:paraId="1C039121"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50,00</w:t>
            </w:r>
          </w:p>
        </w:tc>
        <w:tc>
          <w:tcPr>
            <w:tcW w:w="1534" w:type="dxa"/>
            <w:tcBorders>
              <w:top w:val="nil"/>
              <w:left w:val="nil"/>
              <w:bottom w:val="single" w:sz="4" w:space="0" w:color="auto"/>
              <w:right w:val="single" w:sz="4" w:space="0" w:color="auto"/>
            </w:tcBorders>
            <w:shd w:val="clear" w:color="auto" w:fill="auto"/>
            <w:noWrap/>
            <w:vAlign w:val="bottom"/>
            <w:hideMark/>
          </w:tcPr>
          <w:p w14:paraId="4FE34F8B"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43,00</w:t>
            </w:r>
          </w:p>
        </w:tc>
        <w:tc>
          <w:tcPr>
            <w:tcW w:w="1534" w:type="dxa"/>
            <w:tcBorders>
              <w:top w:val="nil"/>
              <w:left w:val="nil"/>
              <w:bottom w:val="single" w:sz="4" w:space="0" w:color="auto"/>
              <w:right w:val="single" w:sz="4" w:space="0" w:color="auto"/>
            </w:tcBorders>
            <w:shd w:val="clear" w:color="auto" w:fill="auto"/>
            <w:noWrap/>
            <w:vAlign w:val="bottom"/>
            <w:hideMark/>
          </w:tcPr>
          <w:p w14:paraId="5E6F55F2"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-21</w:t>
            </w:r>
          </w:p>
        </w:tc>
        <w:tc>
          <w:tcPr>
            <w:tcW w:w="1534" w:type="dxa"/>
            <w:tcBorders>
              <w:top w:val="nil"/>
              <w:left w:val="nil"/>
              <w:bottom w:val="single" w:sz="4" w:space="0" w:color="auto"/>
              <w:right w:val="single" w:sz="4" w:space="0" w:color="auto"/>
            </w:tcBorders>
            <w:shd w:val="clear" w:color="auto" w:fill="auto"/>
            <w:noWrap/>
            <w:vAlign w:val="bottom"/>
            <w:hideMark/>
          </w:tcPr>
          <w:p w14:paraId="70410592"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79,00</w:t>
            </w:r>
          </w:p>
        </w:tc>
        <w:tc>
          <w:tcPr>
            <w:tcW w:w="1534" w:type="dxa"/>
            <w:tcBorders>
              <w:top w:val="nil"/>
              <w:left w:val="nil"/>
              <w:bottom w:val="single" w:sz="4" w:space="0" w:color="auto"/>
              <w:right w:val="single" w:sz="4" w:space="0" w:color="auto"/>
            </w:tcBorders>
            <w:shd w:val="clear" w:color="auto" w:fill="auto"/>
            <w:noWrap/>
            <w:vAlign w:val="bottom"/>
            <w:hideMark/>
          </w:tcPr>
          <w:p w14:paraId="097F9805"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59,00</w:t>
            </w:r>
          </w:p>
        </w:tc>
      </w:tr>
      <w:tr w:rsidR="000B01AD" w:rsidRPr="000B01AD" w14:paraId="7E87583F"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AF5FB0"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w:t>
            </w:r>
          </w:p>
        </w:tc>
        <w:tc>
          <w:tcPr>
            <w:tcW w:w="1534" w:type="dxa"/>
            <w:tcBorders>
              <w:top w:val="nil"/>
              <w:left w:val="nil"/>
              <w:bottom w:val="single" w:sz="4" w:space="0" w:color="auto"/>
              <w:right w:val="single" w:sz="4" w:space="0" w:color="auto"/>
            </w:tcBorders>
            <w:shd w:val="clear" w:color="auto" w:fill="auto"/>
            <w:noWrap/>
            <w:vAlign w:val="bottom"/>
            <w:hideMark/>
          </w:tcPr>
          <w:p w14:paraId="05F6E9BD"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52,00</w:t>
            </w:r>
          </w:p>
        </w:tc>
        <w:tc>
          <w:tcPr>
            <w:tcW w:w="1534" w:type="dxa"/>
            <w:tcBorders>
              <w:top w:val="nil"/>
              <w:left w:val="nil"/>
              <w:bottom w:val="single" w:sz="4" w:space="0" w:color="auto"/>
              <w:right w:val="single" w:sz="4" w:space="0" w:color="auto"/>
            </w:tcBorders>
            <w:shd w:val="clear" w:color="auto" w:fill="auto"/>
            <w:noWrap/>
            <w:vAlign w:val="bottom"/>
            <w:hideMark/>
          </w:tcPr>
          <w:p w14:paraId="6C71A271"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44,00</w:t>
            </w:r>
          </w:p>
        </w:tc>
        <w:tc>
          <w:tcPr>
            <w:tcW w:w="1534" w:type="dxa"/>
            <w:tcBorders>
              <w:top w:val="nil"/>
              <w:left w:val="nil"/>
              <w:bottom w:val="single" w:sz="4" w:space="0" w:color="auto"/>
              <w:right w:val="single" w:sz="4" w:space="0" w:color="auto"/>
            </w:tcBorders>
            <w:shd w:val="clear" w:color="auto" w:fill="auto"/>
            <w:noWrap/>
            <w:vAlign w:val="bottom"/>
            <w:hideMark/>
          </w:tcPr>
          <w:p w14:paraId="5E71BE63"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-22</w:t>
            </w:r>
          </w:p>
        </w:tc>
        <w:tc>
          <w:tcPr>
            <w:tcW w:w="1534" w:type="dxa"/>
            <w:tcBorders>
              <w:top w:val="nil"/>
              <w:left w:val="nil"/>
              <w:bottom w:val="single" w:sz="4" w:space="0" w:color="auto"/>
              <w:right w:val="single" w:sz="4" w:space="0" w:color="auto"/>
            </w:tcBorders>
            <w:shd w:val="clear" w:color="auto" w:fill="auto"/>
            <w:noWrap/>
            <w:vAlign w:val="bottom"/>
            <w:hideMark/>
          </w:tcPr>
          <w:p w14:paraId="4CA1C730"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80,00</w:t>
            </w:r>
          </w:p>
        </w:tc>
        <w:tc>
          <w:tcPr>
            <w:tcW w:w="1534" w:type="dxa"/>
            <w:tcBorders>
              <w:top w:val="nil"/>
              <w:left w:val="nil"/>
              <w:bottom w:val="single" w:sz="4" w:space="0" w:color="auto"/>
              <w:right w:val="single" w:sz="4" w:space="0" w:color="auto"/>
            </w:tcBorders>
            <w:shd w:val="clear" w:color="auto" w:fill="auto"/>
            <w:noWrap/>
            <w:vAlign w:val="bottom"/>
            <w:hideMark/>
          </w:tcPr>
          <w:p w14:paraId="75635380"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60,00</w:t>
            </w:r>
          </w:p>
        </w:tc>
      </w:tr>
      <w:tr w:rsidR="000B01AD" w:rsidRPr="000B01AD" w14:paraId="565325A8"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5167BE"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0</w:t>
            </w:r>
          </w:p>
        </w:tc>
        <w:tc>
          <w:tcPr>
            <w:tcW w:w="1534" w:type="dxa"/>
            <w:tcBorders>
              <w:top w:val="nil"/>
              <w:left w:val="nil"/>
              <w:bottom w:val="single" w:sz="4" w:space="0" w:color="auto"/>
              <w:right w:val="single" w:sz="4" w:space="0" w:color="auto"/>
            </w:tcBorders>
            <w:shd w:val="clear" w:color="auto" w:fill="auto"/>
            <w:noWrap/>
            <w:vAlign w:val="bottom"/>
            <w:hideMark/>
          </w:tcPr>
          <w:p w14:paraId="3305AB6E"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53,00</w:t>
            </w:r>
          </w:p>
        </w:tc>
        <w:tc>
          <w:tcPr>
            <w:tcW w:w="1534" w:type="dxa"/>
            <w:tcBorders>
              <w:top w:val="nil"/>
              <w:left w:val="nil"/>
              <w:bottom w:val="single" w:sz="4" w:space="0" w:color="auto"/>
              <w:right w:val="single" w:sz="4" w:space="0" w:color="auto"/>
            </w:tcBorders>
            <w:shd w:val="clear" w:color="auto" w:fill="auto"/>
            <w:noWrap/>
            <w:vAlign w:val="bottom"/>
            <w:hideMark/>
          </w:tcPr>
          <w:p w14:paraId="7B8E78C5"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44,00</w:t>
            </w:r>
          </w:p>
        </w:tc>
        <w:tc>
          <w:tcPr>
            <w:tcW w:w="1534" w:type="dxa"/>
            <w:tcBorders>
              <w:top w:val="nil"/>
              <w:left w:val="nil"/>
              <w:bottom w:val="single" w:sz="4" w:space="0" w:color="auto"/>
              <w:right w:val="single" w:sz="4" w:space="0" w:color="auto"/>
            </w:tcBorders>
            <w:shd w:val="clear" w:color="auto" w:fill="auto"/>
            <w:noWrap/>
            <w:vAlign w:val="bottom"/>
            <w:hideMark/>
          </w:tcPr>
          <w:p w14:paraId="23BC074B"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-23</w:t>
            </w:r>
          </w:p>
        </w:tc>
        <w:tc>
          <w:tcPr>
            <w:tcW w:w="1534" w:type="dxa"/>
            <w:tcBorders>
              <w:top w:val="nil"/>
              <w:left w:val="nil"/>
              <w:bottom w:val="single" w:sz="4" w:space="0" w:color="auto"/>
              <w:right w:val="single" w:sz="4" w:space="0" w:color="auto"/>
            </w:tcBorders>
            <w:shd w:val="clear" w:color="auto" w:fill="auto"/>
            <w:noWrap/>
            <w:vAlign w:val="bottom"/>
            <w:hideMark/>
          </w:tcPr>
          <w:p w14:paraId="7F70871B"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82,00</w:t>
            </w:r>
          </w:p>
        </w:tc>
        <w:tc>
          <w:tcPr>
            <w:tcW w:w="1534" w:type="dxa"/>
            <w:tcBorders>
              <w:top w:val="nil"/>
              <w:left w:val="nil"/>
              <w:bottom w:val="single" w:sz="4" w:space="0" w:color="auto"/>
              <w:right w:val="single" w:sz="4" w:space="0" w:color="auto"/>
            </w:tcBorders>
            <w:shd w:val="clear" w:color="auto" w:fill="auto"/>
            <w:noWrap/>
            <w:vAlign w:val="bottom"/>
            <w:hideMark/>
          </w:tcPr>
          <w:p w14:paraId="1AFC2639"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61,00</w:t>
            </w:r>
          </w:p>
        </w:tc>
      </w:tr>
      <w:tr w:rsidR="000B01AD" w:rsidRPr="000B01AD" w14:paraId="5ED4581D"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ED88CC6"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w:t>
            </w:r>
          </w:p>
        </w:tc>
        <w:tc>
          <w:tcPr>
            <w:tcW w:w="1534" w:type="dxa"/>
            <w:tcBorders>
              <w:top w:val="nil"/>
              <w:left w:val="nil"/>
              <w:bottom w:val="single" w:sz="4" w:space="0" w:color="auto"/>
              <w:right w:val="single" w:sz="4" w:space="0" w:color="auto"/>
            </w:tcBorders>
            <w:shd w:val="clear" w:color="auto" w:fill="auto"/>
            <w:noWrap/>
            <w:vAlign w:val="bottom"/>
            <w:hideMark/>
          </w:tcPr>
          <w:p w14:paraId="649D739A"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54,00</w:t>
            </w:r>
          </w:p>
        </w:tc>
        <w:tc>
          <w:tcPr>
            <w:tcW w:w="1534" w:type="dxa"/>
            <w:tcBorders>
              <w:top w:val="nil"/>
              <w:left w:val="nil"/>
              <w:bottom w:val="single" w:sz="4" w:space="0" w:color="auto"/>
              <w:right w:val="single" w:sz="4" w:space="0" w:color="auto"/>
            </w:tcBorders>
            <w:shd w:val="clear" w:color="auto" w:fill="auto"/>
            <w:noWrap/>
            <w:vAlign w:val="bottom"/>
            <w:hideMark/>
          </w:tcPr>
          <w:p w14:paraId="0768B576"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44,00</w:t>
            </w:r>
          </w:p>
        </w:tc>
        <w:tc>
          <w:tcPr>
            <w:tcW w:w="1534" w:type="dxa"/>
            <w:tcBorders>
              <w:top w:val="nil"/>
              <w:left w:val="nil"/>
              <w:bottom w:val="single" w:sz="4" w:space="0" w:color="auto"/>
              <w:right w:val="single" w:sz="4" w:space="0" w:color="auto"/>
            </w:tcBorders>
            <w:shd w:val="clear" w:color="auto" w:fill="auto"/>
            <w:noWrap/>
            <w:vAlign w:val="bottom"/>
            <w:hideMark/>
          </w:tcPr>
          <w:p w14:paraId="57063387"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-24</w:t>
            </w:r>
          </w:p>
        </w:tc>
        <w:tc>
          <w:tcPr>
            <w:tcW w:w="1534" w:type="dxa"/>
            <w:tcBorders>
              <w:top w:val="nil"/>
              <w:left w:val="nil"/>
              <w:bottom w:val="single" w:sz="4" w:space="0" w:color="auto"/>
              <w:right w:val="single" w:sz="4" w:space="0" w:color="auto"/>
            </w:tcBorders>
            <w:shd w:val="clear" w:color="auto" w:fill="auto"/>
            <w:noWrap/>
            <w:vAlign w:val="bottom"/>
            <w:hideMark/>
          </w:tcPr>
          <w:p w14:paraId="23F39CB5"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83,00</w:t>
            </w:r>
          </w:p>
        </w:tc>
        <w:tc>
          <w:tcPr>
            <w:tcW w:w="1534" w:type="dxa"/>
            <w:tcBorders>
              <w:top w:val="nil"/>
              <w:left w:val="nil"/>
              <w:bottom w:val="single" w:sz="4" w:space="0" w:color="auto"/>
              <w:right w:val="single" w:sz="4" w:space="0" w:color="auto"/>
            </w:tcBorders>
            <w:shd w:val="clear" w:color="auto" w:fill="auto"/>
            <w:noWrap/>
            <w:vAlign w:val="bottom"/>
            <w:hideMark/>
          </w:tcPr>
          <w:p w14:paraId="53CF9D5A"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62,00</w:t>
            </w:r>
          </w:p>
        </w:tc>
      </w:tr>
      <w:tr w:rsidR="000B01AD" w:rsidRPr="000B01AD" w14:paraId="594A4B20"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45493F"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-2</w:t>
            </w:r>
          </w:p>
        </w:tc>
        <w:tc>
          <w:tcPr>
            <w:tcW w:w="1534" w:type="dxa"/>
            <w:tcBorders>
              <w:top w:val="nil"/>
              <w:left w:val="nil"/>
              <w:bottom w:val="single" w:sz="4" w:space="0" w:color="auto"/>
              <w:right w:val="single" w:sz="4" w:space="0" w:color="auto"/>
            </w:tcBorders>
            <w:shd w:val="clear" w:color="auto" w:fill="auto"/>
            <w:noWrap/>
            <w:vAlign w:val="bottom"/>
            <w:hideMark/>
          </w:tcPr>
          <w:p w14:paraId="6417C143"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55,00</w:t>
            </w:r>
          </w:p>
        </w:tc>
        <w:tc>
          <w:tcPr>
            <w:tcW w:w="1534" w:type="dxa"/>
            <w:tcBorders>
              <w:top w:val="nil"/>
              <w:left w:val="nil"/>
              <w:bottom w:val="single" w:sz="4" w:space="0" w:color="auto"/>
              <w:right w:val="single" w:sz="4" w:space="0" w:color="auto"/>
            </w:tcBorders>
            <w:shd w:val="clear" w:color="auto" w:fill="auto"/>
            <w:noWrap/>
            <w:vAlign w:val="bottom"/>
            <w:hideMark/>
          </w:tcPr>
          <w:p w14:paraId="7E5E1D33"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45,00</w:t>
            </w:r>
          </w:p>
        </w:tc>
        <w:tc>
          <w:tcPr>
            <w:tcW w:w="1534" w:type="dxa"/>
            <w:tcBorders>
              <w:top w:val="nil"/>
              <w:left w:val="nil"/>
              <w:bottom w:val="single" w:sz="4" w:space="0" w:color="auto"/>
              <w:right w:val="single" w:sz="4" w:space="0" w:color="auto"/>
            </w:tcBorders>
            <w:shd w:val="clear" w:color="auto" w:fill="auto"/>
            <w:noWrap/>
            <w:vAlign w:val="bottom"/>
            <w:hideMark/>
          </w:tcPr>
          <w:p w14:paraId="7B932303"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-25</w:t>
            </w:r>
          </w:p>
        </w:tc>
        <w:tc>
          <w:tcPr>
            <w:tcW w:w="1534" w:type="dxa"/>
            <w:tcBorders>
              <w:top w:val="nil"/>
              <w:left w:val="nil"/>
              <w:bottom w:val="single" w:sz="4" w:space="0" w:color="auto"/>
              <w:right w:val="single" w:sz="4" w:space="0" w:color="auto"/>
            </w:tcBorders>
            <w:shd w:val="clear" w:color="auto" w:fill="auto"/>
            <w:noWrap/>
            <w:vAlign w:val="bottom"/>
            <w:hideMark/>
          </w:tcPr>
          <w:p w14:paraId="56B32319"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84,00</w:t>
            </w:r>
          </w:p>
        </w:tc>
        <w:tc>
          <w:tcPr>
            <w:tcW w:w="1534" w:type="dxa"/>
            <w:tcBorders>
              <w:top w:val="nil"/>
              <w:left w:val="nil"/>
              <w:bottom w:val="single" w:sz="4" w:space="0" w:color="auto"/>
              <w:right w:val="single" w:sz="4" w:space="0" w:color="auto"/>
            </w:tcBorders>
            <w:shd w:val="clear" w:color="auto" w:fill="auto"/>
            <w:noWrap/>
            <w:vAlign w:val="bottom"/>
            <w:hideMark/>
          </w:tcPr>
          <w:p w14:paraId="31565D69"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62,00</w:t>
            </w:r>
          </w:p>
        </w:tc>
      </w:tr>
      <w:tr w:rsidR="000B01AD" w:rsidRPr="000B01AD" w14:paraId="4A6C0BA8"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30FD7E"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-3</w:t>
            </w:r>
          </w:p>
        </w:tc>
        <w:tc>
          <w:tcPr>
            <w:tcW w:w="1534" w:type="dxa"/>
            <w:tcBorders>
              <w:top w:val="nil"/>
              <w:left w:val="nil"/>
              <w:bottom w:val="single" w:sz="4" w:space="0" w:color="auto"/>
              <w:right w:val="single" w:sz="4" w:space="0" w:color="auto"/>
            </w:tcBorders>
            <w:shd w:val="clear" w:color="auto" w:fill="auto"/>
            <w:noWrap/>
            <w:vAlign w:val="bottom"/>
            <w:hideMark/>
          </w:tcPr>
          <w:p w14:paraId="7C798FB4"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56,00</w:t>
            </w:r>
          </w:p>
        </w:tc>
        <w:tc>
          <w:tcPr>
            <w:tcW w:w="1534" w:type="dxa"/>
            <w:tcBorders>
              <w:top w:val="nil"/>
              <w:left w:val="nil"/>
              <w:bottom w:val="single" w:sz="4" w:space="0" w:color="auto"/>
              <w:right w:val="single" w:sz="4" w:space="0" w:color="auto"/>
            </w:tcBorders>
            <w:shd w:val="clear" w:color="auto" w:fill="auto"/>
            <w:noWrap/>
            <w:vAlign w:val="bottom"/>
            <w:hideMark/>
          </w:tcPr>
          <w:p w14:paraId="5E8AF0CA"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46,00</w:t>
            </w:r>
          </w:p>
        </w:tc>
        <w:tc>
          <w:tcPr>
            <w:tcW w:w="1534" w:type="dxa"/>
            <w:tcBorders>
              <w:top w:val="nil"/>
              <w:left w:val="nil"/>
              <w:bottom w:val="single" w:sz="4" w:space="0" w:color="auto"/>
              <w:right w:val="single" w:sz="4" w:space="0" w:color="auto"/>
            </w:tcBorders>
            <w:shd w:val="clear" w:color="auto" w:fill="auto"/>
            <w:noWrap/>
            <w:vAlign w:val="bottom"/>
            <w:hideMark/>
          </w:tcPr>
          <w:p w14:paraId="13444DBA"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-26</w:t>
            </w:r>
          </w:p>
        </w:tc>
        <w:tc>
          <w:tcPr>
            <w:tcW w:w="1534" w:type="dxa"/>
            <w:tcBorders>
              <w:top w:val="nil"/>
              <w:left w:val="nil"/>
              <w:bottom w:val="single" w:sz="4" w:space="0" w:color="auto"/>
              <w:right w:val="single" w:sz="4" w:space="0" w:color="auto"/>
            </w:tcBorders>
            <w:shd w:val="clear" w:color="auto" w:fill="auto"/>
            <w:noWrap/>
            <w:vAlign w:val="bottom"/>
            <w:hideMark/>
          </w:tcPr>
          <w:p w14:paraId="3E6691F7"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85,00</w:t>
            </w:r>
          </w:p>
        </w:tc>
        <w:tc>
          <w:tcPr>
            <w:tcW w:w="1534" w:type="dxa"/>
            <w:tcBorders>
              <w:top w:val="nil"/>
              <w:left w:val="nil"/>
              <w:bottom w:val="single" w:sz="4" w:space="0" w:color="auto"/>
              <w:right w:val="single" w:sz="4" w:space="0" w:color="auto"/>
            </w:tcBorders>
            <w:shd w:val="clear" w:color="auto" w:fill="auto"/>
            <w:noWrap/>
            <w:vAlign w:val="bottom"/>
            <w:hideMark/>
          </w:tcPr>
          <w:p w14:paraId="7FFA8FD0"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63,00</w:t>
            </w:r>
          </w:p>
        </w:tc>
      </w:tr>
      <w:tr w:rsidR="000B01AD" w:rsidRPr="000B01AD" w14:paraId="53AFF017"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E0817DB"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-4</w:t>
            </w:r>
          </w:p>
        </w:tc>
        <w:tc>
          <w:tcPr>
            <w:tcW w:w="1534" w:type="dxa"/>
            <w:tcBorders>
              <w:top w:val="nil"/>
              <w:left w:val="nil"/>
              <w:bottom w:val="single" w:sz="4" w:space="0" w:color="auto"/>
              <w:right w:val="single" w:sz="4" w:space="0" w:color="auto"/>
            </w:tcBorders>
            <w:shd w:val="clear" w:color="auto" w:fill="auto"/>
            <w:noWrap/>
            <w:vAlign w:val="bottom"/>
            <w:hideMark/>
          </w:tcPr>
          <w:p w14:paraId="0787EEA6"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58,00</w:t>
            </w:r>
          </w:p>
        </w:tc>
        <w:tc>
          <w:tcPr>
            <w:tcW w:w="1534" w:type="dxa"/>
            <w:tcBorders>
              <w:top w:val="nil"/>
              <w:left w:val="nil"/>
              <w:bottom w:val="single" w:sz="4" w:space="0" w:color="auto"/>
              <w:right w:val="single" w:sz="4" w:space="0" w:color="auto"/>
            </w:tcBorders>
            <w:shd w:val="clear" w:color="auto" w:fill="auto"/>
            <w:noWrap/>
            <w:vAlign w:val="bottom"/>
            <w:hideMark/>
          </w:tcPr>
          <w:p w14:paraId="04DB11BA"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47,00</w:t>
            </w:r>
          </w:p>
        </w:tc>
        <w:tc>
          <w:tcPr>
            <w:tcW w:w="1534" w:type="dxa"/>
            <w:tcBorders>
              <w:top w:val="nil"/>
              <w:left w:val="nil"/>
              <w:bottom w:val="single" w:sz="4" w:space="0" w:color="auto"/>
              <w:right w:val="single" w:sz="4" w:space="0" w:color="auto"/>
            </w:tcBorders>
            <w:shd w:val="clear" w:color="auto" w:fill="auto"/>
            <w:noWrap/>
            <w:vAlign w:val="bottom"/>
            <w:hideMark/>
          </w:tcPr>
          <w:p w14:paraId="6343C19E"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-27</w:t>
            </w:r>
          </w:p>
        </w:tc>
        <w:tc>
          <w:tcPr>
            <w:tcW w:w="1534" w:type="dxa"/>
            <w:tcBorders>
              <w:top w:val="nil"/>
              <w:left w:val="nil"/>
              <w:bottom w:val="single" w:sz="4" w:space="0" w:color="auto"/>
              <w:right w:val="single" w:sz="4" w:space="0" w:color="auto"/>
            </w:tcBorders>
            <w:shd w:val="clear" w:color="auto" w:fill="auto"/>
            <w:noWrap/>
            <w:vAlign w:val="bottom"/>
            <w:hideMark/>
          </w:tcPr>
          <w:p w14:paraId="3967BB51"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86,00</w:t>
            </w:r>
          </w:p>
        </w:tc>
        <w:tc>
          <w:tcPr>
            <w:tcW w:w="1534" w:type="dxa"/>
            <w:tcBorders>
              <w:top w:val="nil"/>
              <w:left w:val="nil"/>
              <w:bottom w:val="single" w:sz="4" w:space="0" w:color="auto"/>
              <w:right w:val="single" w:sz="4" w:space="0" w:color="auto"/>
            </w:tcBorders>
            <w:shd w:val="clear" w:color="auto" w:fill="auto"/>
            <w:noWrap/>
            <w:vAlign w:val="bottom"/>
            <w:hideMark/>
          </w:tcPr>
          <w:p w14:paraId="5B89E200"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64,00</w:t>
            </w:r>
          </w:p>
        </w:tc>
      </w:tr>
      <w:tr w:rsidR="000B01AD" w:rsidRPr="000B01AD" w14:paraId="350ECC5A"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9A973F"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w:t>
            </w:r>
          </w:p>
        </w:tc>
        <w:tc>
          <w:tcPr>
            <w:tcW w:w="1534" w:type="dxa"/>
            <w:tcBorders>
              <w:top w:val="nil"/>
              <w:left w:val="nil"/>
              <w:bottom w:val="single" w:sz="4" w:space="0" w:color="auto"/>
              <w:right w:val="single" w:sz="4" w:space="0" w:color="auto"/>
            </w:tcBorders>
            <w:shd w:val="clear" w:color="auto" w:fill="auto"/>
            <w:noWrap/>
            <w:vAlign w:val="bottom"/>
            <w:hideMark/>
          </w:tcPr>
          <w:p w14:paraId="08A90D27"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59,00</w:t>
            </w:r>
          </w:p>
        </w:tc>
        <w:tc>
          <w:tcPr>
            <w:tcW w:w="1534" w:type="dxa"/>
            <w:tcBorders>
              <w:top w:val="nil"/>
              <w:left w:val="nil"/>
              <w:bottom w:val="single" w:sz="4" w:space="0" w:color="auto"/>
              <w:right w:val="single" w:sz="4" w:space="0" w:color="auto"/>
            </w:tcBorders>
            <w:shd w:val="clear" w:color="auto" w:fill="auto"/>
            <w:noWrap/>
            <w:vAlign w:val="bottom"/>
            <w:hideMark/>
          </w:tcPr>
          <w:p w14:paraId="586A4CA9"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47,00</w:t>
            </w:r>
          </w:p>
        </w:tc>
        <w:tc>
          <w:tcPr>
            <w:tcW w:w="1534" w:type="dxa"/>
            <w:tcBorders>
              <w:top w:val="nil"/>
              <w:left w:val="nil"/>
              <w:bottom w:val="single" w:sz="4" w:space="0" w:color="auto"/>
              <w:right w:val="single" w:sz="4" w:space="0" w:color="auto"/>
            </w:tcBorders>
            <w:shd w:val="clear" w:color="auto" w:fill="auto"/>
            <w:noWrap/>
            <w:vAlign w:val="bottom"/>
            <w:hideMark/>
          </w:tcPr>
          <w:p w14:paraId="010BD1C8"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-28</w:t>
            </w:r>
          </w:p>
        </w:tc>
        <w:tc>
          <w:tcPr>
            <w:tcW w:w="1534" w:type="dxa"/>
            <w:tcBorders>
              <w:top w:val="nil"/>
              <w:left w:val="nil"/>
              <w:bottom w:val="single" w:sz="4" w:space="0" w:color="auto"/>
              <w:right w:val="single" w:sz="4" w:space="0" w:color="auto"/>
            </w:tcBorders>
            <w:shd w:val="clear" w:color="auto" w:fill="auto"/>
            <w:noWrap/>
            <w:vAlign w:val="bottom"/>
            <w:hideMark/>
          </w:tcPr>
          <w:p w14:paraId="3D7B85BA"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87,00</w:t>
            </w:r>
          </w:p>
        </w:tc>
        <w:tc>
          <w:tcPr>
            <w:tcW w:w="1534" w:type="dxa"/>
            <w:tcBorders>
              <w:top w:val="nil"/>
              <w:left w:val="nil"/>
              <w:bottom w:val="single" w:sz="4" w:space="0" w:color="auto"/>
              <w:right w:val="single" w:sz="4" w:space="0" w:color="auto"/>
            </w:tcBorders>
            <w:shd w:val="clear" w:color="auto" w:fill="auto"/>
            <w:noWrap/>
            <w:vAlign w:val="bottom"/>
            <w:hideMark/>
          </w:tcPr>
          <w:p w14:paraId="46C60085"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65,00</w:t>
            </w:r>
          </w:p>
        </w:tc>
      </w:tr>
      <w:tr w:rsidR="000B01AD" w:rsidRPr="000B01AD" w14:paraId="199F2E46"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C270F7"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w:t>
            </w:r>
          </w:p>
        </w:tc>
        <w:tc>
          <w:tcPr>
            <w:tcW w:w="1534" w:type="dxa"/>
            <w:tcBorders>
              <w:top w:val="nil"/>
              <w:left w:val="nil"/>
              <w:bottom w:val="single" w:sz="4" w:space="0" w:color="auto"/>
              <w:right w:val="single" w:sz="4" w:space="0" w:color="auto"/>
            </w:tcBorders>
            <w:shd w:val="clear" w:color="auto" w:fill="auto"/>
            <w:noWrap/>
            <w:vAlign w:val="bottom"/>
            <w:hideMark/>
          </w:tcPr>
          <w:p w14:paraId="25746629"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60,00</w:t>
            </w:r>
          </w:p>
        </w:tc>
        <w:tc>
          <w:tcPr>
            <w:tcW w:w="1534" w:type="dxa"/>
            <w:tcBorders>
              <w:top w:val="nil"/>
              <w:left w:val="nil"/>
              <w:bottom w:val="single" w:sz="4" w:space="0" w:color="auto"/>
              <w:right w:val="single" w:sz="4" w:space="0" w:color="auto"/>
            </w:tcBorders>
            <w:shd w:val="clear" w:color="auto" w:fill="auto"/>
            <w:noWrap/>
            <w:vAlign w:val="bottom"/>
            <w:hideMark/>
          </w:tcPr>
          <w:p w14:paraId="7D7FEFBC"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48,00</w:t>
            </w:r>
          </w:p>
        </w:tc>
        <w:tc>
          <w:tcPr>
            <w:tcW w:w="1534" w:type="dxa"/>
            <w:tcBorders>
              <w:top w:val="nil"/>
              <w:left w:val="nil"/>
              <w:bottom w:val="single" w:sz="4" w:space="0" w:color="auto"/>
              <w:right w:val="single" w:sz="4" w:space="0" w:color="auto"/>
            </w:tcBorders>
            <w:shd w:val="clear" w:color="auto" w:fill="auto"/>
            <w:noWrap/>
            <w:vAlign w:val="bottom"/>
            <w:hideMark/>
          </w:tcPr>
          <w:p w14:paraId="301CEC05"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-29</w:t>
            </w:r>
          </w:p>
        </w:tc>
        <w:tc>
          <w:tcPr>
            <w:tcW w:w="1534" w:type="dxa"/>
            <w:tcBorders>
              <w:top w:val="nil"/>
              <w:left w:val="nil"/>
              <w:bottom w:val="single" w:sz="4" w:space="0" w:color="auto"/>
              <w:right w:val="single" w:sz="4" w:space="0" w:color="auto"/>
            </w:tcBorders>
            <w:shd w:val="clear" w:color="auto" w:fill="auto"/>
            <w:noWrap/>
            <w:vAlign w:val="bottom"/>
            <w:hideMark/>
          </w:tcPr>
          <w:p w14:paraId="609744DF"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88,00</w:t>
            </w:r>
          </w:p>
        </w:tc>
        <w:tc>
          <w:tcPr>
            <w:tcW w:w="1534" w:type="dxa"/>
            <w:tcBorders>
              <w:top w:val="nil"/>
              <w:left w:val="nil"/>
              <w:bottom w:val="single" w:sz="4" w:space="0" w:color="auto"/>
              <w:right w:val="single" w:sz="4" w:space="0" w:color="auto"/>
            </w:tcBorders>
            <w:shd w:val="clear" w:color="auto" w:fill="auto"/>
            <w:noWrap/>
            <w:vAlign w:val="bottom"/>
            <w:hideMark/>
          </w:tcPr>
          <w:p w14:paraId="2639FCAD"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65,00</w:t>
            </w:r>
          </w:p>
        </w:tc>
      </w:tr>
      <w:tr w:rsidR="000B01AD" w:rsidRPr="000B01AD" w14:paraId="150A671C"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BEFA77"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w:t>
            </w:r>
          </w:p>
        </w:tc>
        <w:tc>
          <w:tcPr>
            <w:tcW w:w="1534" w:type="dxa"/>
            <w:tcBorders>
              <w:top w:val="nil"/>
              <w:left w:val="nil"/>
              <w:bottom w:val="single" w:sz="4" w:space="0" w:color="auto"/>
              <w:right w:val="single" w:sz="4" w:space="0" w:color="auto"/>
            </w:tcBorders>
            <w:shd w:val="clear" w:color="auto" w:fill="auto"/>
            <w:noWrap/>
            <w:vAlign w:val="bottom"/>
            <w:hideMark/>
          </w:tcPr>
          <w:p w14:paraId="5B9B6233"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61,00</w:t>
            </w:r>
          </w:p>
        </w:tc>
        <w:tc>
          <w:tcPr>
            <w:tcW w:w="1534" w:type="dxa"/>
            <w:tcBorders>
              <w:top w:val="nil"/>
              <w:left w:val="nil"/>
              <w:bottom w:val="single" w:sz="4" w:space="0" w:color="auto"/>
              <w:right w:val="single" w:sz="4" w:space="0" w:color="auto"/>
            </w:tcBorders>
            <w:shd w:val="clear" w:color="auto" w:fill="auto"/>
            <w:noWrap/>
            <w:vAlign w:val="bottom"/>
            <w:hideMark/>
          </w:tcPr>
          <w:p w14:paraId="7313167E"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49,00</w:t>
            </w:r>
          </w:p>
        </w:tc>
        <w:tc>
          <w:tcPr>
            <w:tcW w:w="1534" w:type="dxa"/>
            <w:tcBorders>
              <w:top w:val="nil"/>
              <w:left w:val="nil"/>
              <w:bottom w:val="single" w:sz="4" w:space="0" w:color="auto"/>
              <w:right w:val="single" w:sz="4" w:space="0" w:color="auto"/>
            </w:tcBorders>
            <w:shd w:val="clear" w:color="auto" w:fill="auto"/>
            <w:noWrap/>
            <w:vAlign w:val="bottom"/>
            <w:hideMark/>
          </w:tcPr>
          <w:p w14:paraId="3E52C30E"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-30</w:t>
            </w:r>
          </w:p>
        </w:tc>
        <w:tc>
          <w:tcPr>
            <w:tcW w:w="1534" w:type="dxa"/>
            <w:tcBorders>
              <w:top w:val="nil"/>
              <w:left w:val="nil"/>
              <w:bottom w:val="single" w:sz="4" w:space="0" w:color="auto"/>
              <w:right w:val="single" w:sz="4" w:space="0" w:color="auto"/>
            </w:tcBorders>
            <w:shd w:val="clear" w:color="auto" w:fill="auto"/>
            <w:noWrap/>
            <w:vAlign w:val="bottom"/>
            <w:hideMark/>
          </w:tcPr>
          <w:p w14:paraId="0811BD7E"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90,00</w:t>
            </w:r>
          </w:p>
        </w:tc>
        <w:tc>
          <w:tcPr>
            <w:tcW w:w="1534" w:type="dxa"/>
            <w:tcBorders>
              <w:top w:val="nil"/>
              <w:left w:val="nil"/>
              <w:bottom w:val="single" w:sz="4" w:space="0" w:color="auto"/>
              <w:right w:val="single" w:sz="4" w:space="0" w:color="auto"/>
            </w:tcBorders>
            <w:shd w:val="clear" w:color="auto" w:fill="auto"/>
            <w:noWrap/>
            <w:vAlign w:val="bottom"/>
            <w:hideMark/>
          </w:tcPr>
          <w:p w14:paraId="2B9F303D"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66,00</w:t>
            </w:r>
          </w:p>
        </w:tc>
      </w:tr>
      <w:tr w:rsidR="000B01AD" w:rsidRPr="000B01AD" w14:paraId="521B0E7B"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225392"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-8</w:t>
            </w:r>
          </w:p>
        </w:tc>
        <w:tc>
          <w:tcPr>
            <w:tcW w:w="1534" w:type="dxa"/>
            <w:tcBorders>
              <w:top w:val="nil"/>
              <w:left w:val="nil"/>
              <w:bottom w:val="single" w:sz="4" w:space="0" w:color="auto"/>
              <w:right w:val="single" w:sz="4" w:space="0" w:color="auto"/>
            </w:tcBorders>
            <w:shd w:val="clear" w:color="auto" w:fill="auto"/>
            <w:noWrap/>
            <w:vAlign w:val="bottom"/>
            <w:hideMark/>
          </w:tcPr>
          <w:p w14:paraId="7EECDCEE"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63,00</w:t>
            </w:r>
          </w:p>
        </w:tc>
        <w:tc>
          <w:tcPr>
            <w:tcW w:w="1534" w:type="dxa"/>
            <w:tcBorders>
              <w:top w:val="nil"/>
              <w:left w:val="nil"/>
              <w:bottom w:val="single" w:sz="4" w:space="0" w:color="auto"/>
              <w:right w:val="single" w:sz="4" w:space="0" w:color="auto"/>
            </w:tcBorders>
            <w:shd w:val="clear" w:color="auto" w:fill="auto"/>
            <w:noWrap/>
            <w:vAlign w:val="bottom"/>
            <w:hideMark/>
          </w:tcPr>
          <w:p w14:paraId="5FE48EF2"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50,00</w:t>
            </w:r>
          </w:p>
        </w:tc>
        <w:tc>
          <w:tcPr>
            <w:tcW w:w="1534" w:type="dxa"/>
            <w:tcBorders>
              <w:top w:val="nil"/>
              <w:left w:val="nil"/>
              <w:bottom w:val="single" w:sz="4" w:space="0" w:color="auto"/>
              <w:right w:val="single" w:sz="4" w:space="0" w:color="auto"/>
            </w:tcBorders>
            <w:shd w:val="clear" w:color="auto" w:fill="auto"/>
            <w:noWrap/>
            <w:vAlign w:val="bottom"/>
            <w:hideMark/>
          </w:tcPr>
          <w:p w14:paraId="5E4CB6C0"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-31</w:t>
            </w:r>
          </w:p>
        </w:tc>
        <w:tc>
          <w:tcPr>
            <w:tcW w:w="1534" w:type="dxa"/>
            <w:tcBorders>
              <w:top w:val="nil"/>
              <w:left w:val="nil"/>
              <w:bottom w:val="single" w:sz="4" w:space="0" w:color="auto"/>
              <w:right w:val="single" w:sz="4" w:space="0" w:color="auto"/>
            </w:tcBorders>
            <w:shd w:val="clear" w:color="auto" w:fill="auto"/>
            <w:noWrap/>
            <w:vAlign w:val="bottom"/>
            <w:hideMark/>
          </w:tcPr>
          <w:p w14:paraId="400BBF9D"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92,00</w:t>
            </w:r>
          </w:p>
        </w:tc>
        <w:tc>
          <w:tcPr>
            <w:tcW w:w="1534" w:type="dxa"/>
            <w:tcBorders>
              <w:top w:val="nil"/>
              <w:left w:val="nil"/>
              <w:bottom w:val="single" w:sz="4" w:space="0" w:color="auto"/>
              <w:right w:val="single" w:sz="4" w:space="0" w:color="auto"/>
            </w:tcBorders>
            <w:shd w:val="clear" w:color="auto" w:fill="auto"/>
            <w:noWrap/>
            <w:vAlign w:val="bottom"/>
            <w:hideMark/>
          </w:tcPr>
          <w:p w14:paraId="1DC2B80A"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67,00</w:t>
            </w:r>
          </w:p>
        </w:tc>
      </w:tr>
      <w:tr w:rsidR="000B01AD" w:rsidRPr="000B01AD" w14:paraId="3AE51F42"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3075D05"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-9</w:t>
            </w:r>
          </w:p>
        </w:tc>
        <w:tc>
          <w:tcPr>
            <w:tcW w:w="1534" w:type="dxa"/>
            <w:tcBorders>
              <w:top w:val="nil"/>
              <w:left w:val="nil"/>
              <w:bottom w:val="single" w:sz="4" w:space="0" w:color="auto"/>
              <w:right w:val="single" w:sz="4" w:space="0" w:color="auto"/>
            </w:tcBorders>
            <w:shd w:val="clear" w:color="auto" w:fill="auto"/>
            <w:noWrap/>
            <w:vAlign w:val="bottom"/>
            <w:hideMark/>
          </w:tcPr>
          <w:p w14:paraId="7C888EEF"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64,00</w:t>
            </w:r>
          </w:p>
        </w:tc>
        <w:tc>
          <w:tcPr>
            <w:tcW w:w="1534" w:type="dxa"/>
            <w:tcBorders>
              <w:top w:val="nil"/>
              <w:left w:val="nil"/>
              <w:bottom w:val="single" w:sz="4" w:space="0" w:color="auto"/>
              <w:right w:val="single" w:sz="4" w:space="0" w:color="auto"/>
            </w:tcBorders>
            <w:shd w:val="clear" w:color="auto" w:fill="auto"/>
            <w:noWrap/>
            <w:vAlign w:val="bottom"/>
            <w:hideMark/>
          </w:tcPr>
          <w:p w14:paraId="1DE06C6C"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50,00</w:t>
            </w:r>
          </w:p>
        </w:tc>
        <w:tc>
          <w:tcPr>
            <w:tcW w:w="1534" w:type="dxa"/>
            <w:tcBorders>
              <w:top w:val="nil"/>
              <w:left w:val="nil"/>
              <w:bottom w:val="single" w:sz="4" w:space="0" w:color="auto"/>
              <w:right w:val="single" w:sz="4" w:space="0" w:color="auto"/>
            </w:tcBorders>
            <w:shd w:val="clear" w:color="auto" w:fill="auto"/>
            <w:noWrap/>
            <w:vAlign w:val="bottom"/>
            <w:hideMark/>
          </w:tcPr>
          <w:p w14:paraId="45AC3FFA"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-32</w:t>
            </w:r>
          </w:p>
        </w:tc>
        <w:tc>
          <w:tcPr>
            <w:tcW w:w="1534" w:type="dxa"/>
            <w:tcBorders>
              <w:top w:val="nil"/>
              <w:left w:val="nil"/>
              <w:bottom w:val="single" w:sz="4" w:space="0" w:color="auto"/>
              <w:right w:val="single" w:sz="4" w:space="0" w:color="auto"/>
            </w:tcBorders>
            <w:shd w:val="clear" w:color="auto" w:fill="auto"/>
            <w:noWrap/>
            <w:vAlign w:val="bottom"/>
            <w:hideMark/>
          </w:tcPr>
          <w:p w14:paraId="7C1F445D"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93,00</w:t>
            </w:r>
          </w:p>
        </w:tc>
        <w:tc>
          <w:tcPr>
            <w:tcW w:w="1534" w:type="dxa"/>
            <w:tcBorders>
              <w:top w:val="nil"/>
              <w:left w:val="nil"/>
              <w:bottom w:val="single" w:sz="4" w:space="0" w:color="auto"/>
              <w:right w:val="single" w:sz="4" w:space="0" w:color="auto"/>
            </w:tcBorders>
            <w:shd w:val="clear" w:color="auto" w:fill="auto"/>
            <w:noWrap/>
            <w:vAlign w:val="bottom"/>
            <w:hideMark/>
          </w:tcPr>
          <w:p w14:paraId="568EAF3A"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68,00</w:t>
            </w:r>
          </w:p>
        </w:tc>
      </w:tr>
      <w:tr w:rsidR="000B01AD" w:rsidRPr="000B01AD" w14:paraId="6414DF62"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2ED02FE"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-10</w:t>
            </w:r>
          </w:p>
        </w:tc>
        <w:tc>
          <w:tcPr>
            <w:tcW w:w="1534" w:type="dxa"/>
            <w:tcBorders>
              <w:top w:val="nil"/>
              <w:left w:val="nil"/>
              <w:bottom w:val="single" w:sz="4" w:space="0" w:color="auto"/>
              <w:right w:val="single" w:sz="4" w:space="0" w:color="auto"/>
            </w:tcBorders>
            <w:shd w:val="clear" w:color="auto" w:fill="auto"/>
            <w:noWrap/>
            <w:vAlign w:val="bottom"/>
            <w:hideMark/>
          </w:tcPr>
          <w:p w14:paraId="59987FD9"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66,00</w:t>
            </w:r>
          </w:p>
        </w:tc>
        <w:tc>
          <w:tcPr>
            <w:tcW w:w="1534" w:type="dxa"/>
            <w:tcBorders>
              <w:top w:val="nil"/>
              <w:left w:val="nil"/>
              <w:bottom w:val="single" w:sz="4" w:space="0" w:color="auto"/>
              <w:right w:val="single" w:sz="4" w:space="0" w:color="auto"/>
            </w:tcBorders>
            <w:shd w:val="clear" w:color="auto" w:fill="auto"/>
            <w:noWrap/>
            <w:vAlign w:val="bottom"/>
            <w:hideMark/>
          </w:tcPr>
          <w:p w14:paraId="4A6D7CCE"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51,00</w:t>
            </w:r>
          </w:p>
        </w:tc>
        <w:tc>
          <w:tcPr>
            <w:tcW w:w="1534" w:type="dxa"/>
            <w:tcBorders>
              <w:top w:val="nil"/>
              <w:left w:val="nil"/>
              <w:bottom w:val="single" w:sz="4" w:space="0" w:color="auto"/>
              <w:right w:val="single" w:sz="4" w:space="0" w:color="auto"/>
            </w:tcBorders>
            <w:shd w:val="clear" w:color="auto" w:fill="auto"/>
            <w:noWrap/>
            <w:vAlign w:val="bottom"/>
            <w:hideMark/>
          </w:tcPr>
          <w:p w14:paraId="6559B490"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-33</w:t>
            </w:r>
          </w:p>
        </w:tc>
        <w:tc>
          <w:tcPr>
            <w:tcW w:w="1534" w:type="dxa"/>
            <w:tcBorders>
              <w:top w:val="nil"/>
              <w:left w:val="nil"/>
              <w:bottom w:val="single" w:sz="4" w:space="0" w:color="auto"/>
              <w:right w:val="single" w:sz="4" w:space="0" w:color="auto"/>
            </w:tcBorders>
            <w:shd w:val="clear" w:color="auto" w:fill="auto"/>
            <w:noWrap/>
            <w:vAlign w:val="bottom"/>
            <w:hideMark/>
          </w:tcPr>
          <w:p w14:paraId="3D70EE53"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94,00</w:t>
            </w:r>
          </w:p>
        </w:tc>
        <w:tc>
          <w:tcPr>
            <w:tcW w:w="1534" w:type="dxa"/>
            <w:tcBorders>
              <w:top w:val="nil"/>
              <w:left w:val="nil"/>
              <w:bottom w:val="single" w:sz="4" w:space="0" w:color="auto"/>
              <w:right w:val="single" w:sz="4" w:space="0" w:color="auto"/>
            </w:tcBorders>
            <w:shd w:val="clear" w:color="auto" w:fill="auto"/>
            <w:noWrap/>
            <w:vAlign w:val="bottom"/>
            <w:hideMark/>
          </w:tcPr>
          <w:p w14:paraId="3073C337"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69,00</w:t>
            </w:r>
          </w:p>
        </w:tc>
      </w:tr>
      <w:tr w:rsidR="000B01AD" w:rsidRPr="000B01AD" w14:paraId="29BD6C7A"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FCA9A9B"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-11</w:t>
            </w:r>
          </w:p>
        </w:tc>
        <w:tc>
          <w:tcPr>
            <w:tcW w:w="1534" w:type="dxa"/>
            <w:tcBorders>
              <w:top w:val="nil"/>
              <w:left w:val="nil"/>
              <w:bottom w:val="single" w:sz="4" w:space="0" w:color="auto"/>
              <w:right w:val="single" w:sz="4" w:space="0" w:color="auto"/>
            </w:tcBorders>
            <w:shd w:val="clear" w:color="auto" w:fill="auto"/>
            <w:noWrap/>
            <w:vAlign w:val="bottom"/>
            <w:hideMark/>
          </w:tcPr>
          <w:p w14:paraId="6A99E447"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67,00</w:t>
            </w:r>
          </w:p>
        </w:tc>
        <w:tc>
          <w:tcPr>
            <w:tcW w:w="1534" w:type="dxa"/>
            <w:tcBorders>
              <w:top w:val="nil"/>
              <w:left w:val="nil"/>
              <w:bottom w:val="single" w:sz="4" w:space="0" w:color="auto"/>
              <w:right w:val="single" w:sz="4" w:space="0" w:color="auto"/>
            </w:tcBorders>
            <w:shd w:val="clear" w:color="auto" w:fill="auto"/>
            <w:noWrap/>
            <w:vAlign w:val="bottom"/>
            <w:hideMark/>
          </w:tcPr>
          <w:p w14:paraId="2CD76BEF"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52,00</w:t>
            </w:r>
          </w:p>
        </w:tc>
        <w:tc>
          <w:tcPr>
            <w:tcW w:w="1534" w:type="dxa"/>
            <w:tcBorders>
              <w:top w:val="nil"/>
              <w:left w:val="nil"/>
              <w:bottom w:val="single" w:sz="4" w:space="0" w:color="auto"/>
              <w:right w:val="single" w:sz="4" w:space="0" w:color="auto"/>
            </w:tcBorders>
            <w:shd w:val="clear" w:color="auto" w:fill="auto"/>
            <w:noWrap/>
            <w:vAlign w:val="bottom"/>
            <w:hideMark/>
          </w:tcPr>
          <w:p w14:paraId="5F547821"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-34</w:t>
            </w:r>
          </w:p>
        </w:tc>
        <w:tc>
          <w:tcPr>
            <w:tcW w:w="1534" w:type="dxa"/>
            <w:tcBorders>
              <w:top w:val="nil"/>
              <w:left w:val="nil"/>
              <w:bottom w:val="single" w:sz="4" w:space="0" w:color="auto"/>
              <w:right w:val="single" w:sz="4" w:space="0" w:color="auto"/>
            </w:tcBorders>
            <w:shd w:val="clear" w:color="auto" w:fill="auto"/>
            <w:noWrap/>
            <w:vAlign w:val="bottom"/>
            <w:hideMark/>
          </w:tcPr>
          <w:p w14:paraId="46916EB1"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95,00</w:t>
            </w:r>
          </w:p>
        </w:tc>
        <w:tc>
          <w:tcPr>
            <w:tcW w:w="1534" w:type="dxa"/>
            <w:tcBorders>
              <w:top w:val="nil"/>
              <w:left w:val="nil"/>
              <w:bottom w:val="single" w:sz="4" w:space="0" w:color="auto"/>
              <w:right w:val="single" w:sz="4" w:space="0" w:color="auto"/>
            </w:tcBorders>
            <w:shd w:val="clear" w:color="auto" w:fill="auto"/>
            <w:noWrap/>
            <w:vAlign w:val="bottom"/>
            <w:hideMark/>
          </w:tcPr>
          <w:p w14:paraId="54505AEF"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70,00</w:t>
            </w:r>
          </w:p>
        </w:tc>
      </w:tr>
      <w:tr w:rsidR="000B01AD" w:rsidRPr="000B01AD" w14:paraId="22FCC421"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F73C24"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-12</w:t>
            </w:r>
          </w:p>
        </w:tc>
        <w:tc>
          <w:tcPr>
            <w:tcW w:w="1534" w:type="dxa"/>
            <w:tcBorders>
              <w:top w:val="nil"/>
              <w:left w:val="nil"/>
              <w:bottom w:val="single" w:sz="4" w:space="0" w:color="auto"/>
              <w:right w:val="single" w:sz="4" w:space="0" w:color="auto"/>
            </w:tcBorders>
            <w:shd w:val="clear" w:color="auto" w:fill="auto"/>
            <w:noWrap/>
            <w:vAlign w:val="bottom"/>
            <w:hideMark/>
          </w:tcPr>
          <w:p w14:paraId="41CB1748"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68,00</w:t>
            </w:r>
          </w:p>
        </w:tc>
        <w:tc>
          <w:tcPr>
            <w:tcW w:w="1534" w:type="dxa"/>
            <w:tcBorders>
              <w:top w:val="nil"/>
              <w:left w:val="nil"/>
              <w:bottom w:val="single" w:sz="4" w:space="0" w:color="auto"/>
              <w:right w:val="single" w:sz="4" w:space="0" w:color="auto"/>
            </w:tcBorders>
            <w:shd w:val="clear" w:color="auto" w:fill="auto"/>
            <w:noWrap/>
            <w:vAlign w:val="bottom"/>
            <w:hideMark/>
          </w:tcPr>
          <w:p w14:paraId="2748F5B5"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53,00</w:t>
            </w:r>
          </w:p>
        </w:tc>
        <w:tc>
          <w:tcPr>
            <w:tcW w:w="1534" w:type="dxa"/>
            <w:tcBorders>
              <w:top w:val="nil"/>
              <w:left w:val="nil"/>
              <w:bottom w:val="single" w:sz="4" w:space="0" w:color="auto"/>
              <w:right w:val="single" w:sz="4" w:space="0" w:color="auto"/>
            </w:tcBorders>
            <w:shd w:val="clear" w:color="auto" w:fill="auto"/>
            <w:noWrap/>
            <w:vAlign w:val="bottom"/>
            <w:hideMark/>
          </w:tcPr>
          <w:p w14:paraId="3506DE59" w14:textId="77777777" w:rsidR="000B01AD" w:rsidRPr="000B01AD" w:rsidRDefault="000B01AD" w:rsidP="000B01AD">
            <w:pPr>
              <w:spacing w:after="0" w:line="240" w:lineRule="auto"/>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 </w:t>
            </w:r>
          </w:p>
        </w:tc>
        <w:tc>
          <w:tcPr>
            <w:tcW w:w="1534" w:type="dxa"/>
            <w:tcBorders>
              <w:top w:val="nil"/>
              <w:left w:val="nil"/>
              <w:bottom w:val="single" w:sz="4" w:space="0" w:color="auto"/>
              <w:right w:val="single" w:sz="4" w:space="0" w:color="auto"/>
            </w:tcBorders>
            <w:shd w:val="clear" w:color="auto" w:fill="auto"/>
            <w:noWrap/>
            <w:vAlign w:val="bottom"/>
            <w:hideMark/>
          </w:tcPr>
          <w:p w14:paraId="638CBBA5" w14:textId="77777777" w:rsidR="000B01AD" w:rsidRPr="000B01AD" w:rsidRDefault="000B01AD" w:rsidP="000B01AD">
            <w:pPr>
              <w:spacing w:after="0" w:line="240" w:lineRule="auto"/>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 </w:t>
            </w:r>
          </w:p>
        </w:tc>
        <w:tc>
          <w:tcPr>
            <w:tcW w:w="1534" w:type="dxa"/>
            <w:tcBorders>
              <w:top w:val="nil"/>
              <w:left w:val="nil"/>
              <w:bottom w:val="single" w:sz="4" w:space="0" w:color="auto"/>
              <w:right w:val="single" w:sz="4" w:space="0" w:color="auto"/>
            </w:tcBorders>
            <w:shd w:val="clear" w:color="auto" w:fill="auto"/>
            <w:noWrap/>
            <w:vAlign w:val="bottom"/>
            <w:hideMark/>
          </w:tcPr>
          <w:p w14:paraId="29079570" w14:textId="77777777" w:rsidR="000B01AD" w:rsidRPr="000B01AD" w:rsidRDefault="000B01AD" w:rsidP="000B01AD">
            <w:pPr>
              <w:spacing w:after="0" w:line="240" w:lineRule="auto"/>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 </w:t>
            </w:r>
          </w:p>
        </w:tc>
      </w:tr>
      <w:tr w:rsidR="000B01AD" w:rsidRPr="000B01AD" w14:paraId="7406079A"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5FCE2AE"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-13</w:t>
            </w:r>
          </w:p>
        </w:tc>
        <w:tc>
          <w:tcPr>
            <w:tcW w:w="1534" w:type="dxa"/>
            <w:tcBorders>
              <w:top w:val="nil"/>
              <w:left w:val="nil"/>
              <w:bottom w:val="single" w:sz="4" w:space="0" w:color="auto"/>
              <w:right w:val="single" w:sz="4" w:space="0" w:color="auto"/>
            </w:tcBorders>
            <w:shd w:val="clear" w:color="auto" w:fill="auto"/>
            <w:noWrap/>
            <w:vAlign w:val="bottom"/>
            <w:hideMark/>
          </w:tcPr>
          <w:p w14:paraId="61910BFE"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69,00</w:t>
            </w:r>
          </w:p>
        </w:tc>
        <w:tc>
          <w:tcPr>
            <w:tcW w:w="1534" w:type="dxa"/>
            <w:tcBorders>
              <w:top w:val="nil"/>
              <w:left w:val="nil"/>
              <w:bottom w:val="single" w:sz="4" w:space="0" w:color="auto"/>
              <w:right w:val="single" w:sz="4" w:space="0" w:color="auto"/>
            </w:tcBorders>
            <w:shd w:val="clear" w:color="auto" w:fill="auto"/>
            <w:noWrap/>
            <w:vAlign w:val="bottom"/>
            <w:hideMark/>
          </w:tcPr>
          <w:p w14:paraId="148606DD"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53,00</w:t>
            </w:r>
          </w:p>
        </w:tc>
        <w:tc>
          <w:tcPr>
            <w:tcW w:w="1534" w:type="dxa"/>
            <w:tcBorders>
              <w:top w:val="nil"/>
              <w:left w:val="nil"/>
              <w:bottom w:val="single" w:sz="4" w:space="0" w:color="auto"/>
              <w:right w:val="single" w:sz="4" w:space="0" w:color="auto"/>
            </w:tcBorders>
            <w:shd w:val="clear" w:color="auto" w:fill="auto"/>
            <w:noWrap/>
            <w:vAlign w:val="bottom"/>
            <w:hideMark/>
          </w:tcPr>
          <w:p w14:paraId="74C1FBDD" w14:textId="77777777" w:rsidR="000B01AD" w:rsidRPr="000B01AD" w:rsidRDefault="000B01AD" w:rsidP="000B01AD">
            <w:pPr>
              <w:spacing w:after="0" w:line="240" w:lineRule="auto"/>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 </w:t>
            </w:r>
          </w:p>
        </w:tc>
        <w:tc>
          <w:tcPr>
            <w:tcW w:w="1534" w:type="dxa"/>
            <w:tcBorders>
              <w:top w:val="nil"/>
              <w:left w:val="nil"/>
              <w:bottom w:val="single" w:sz="4" w:space="0" w:color="auto"/>
              <w:right w:val="single" w:sz="4" w:space="0" w:color="auto"/>
            </w:tcBorders>
            <w:shd w:val="clear" w:color="auto" w:fill="auto"/>
            <w:noWrap/>
            <w:vAlign w:val="bottom"/>
            <w:hideMark/>
          </w:tcPr>
          <w:p w14:paraId="50E8343C" w14:textId="77777777" w:rsidR="000B01AD" w:rsidRPr="000B01AD" w:rsidRDefault="000B01AD" w:rsidP="000B01AD">
            <w:pPr>
              <w:spacing w:after="0" w:line="240" w:lineRule="auto"/>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 </w:t>
            </w:r>
          </w:p>
        </w:tc>
        <w:tc>
          <w:tcPr>
            <w:tcW w:w="1534" w:type="dxa"/>
            <w:tcBorders>
              <w:top w:val="nil"/>
              <w:left w:val="nil"/>
              <w:bottom w:val="single" w:sz="4" w:space="0" w:color="auto"/>
              <w:right w:val="single" w:sz="4" w:space="0" w:color="auto"/>
            </w:tcBorders>
            <w:shd w:val="clear" w:color="auto" w:fill="auto"/>
            <w:noWrap/>
            <w:vAlign w:val="bottom"/>
            <w:hideMark/>
          </w:tcPr>
          <w:p w14:paraId="7728D1D0" w14:textId="77777777" w:rsidR="000B01AD" w:rsidRPr="000B01AD" w:rsidRDefault="000B01AD" w:rsidP="000B01AD">
            <w:pPr>
              <w:spacing w:after="0" w:line="240" w:lineRule="auto"/>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 </w:t>
            </w:r>
          </w:p>
        </w:tc>
      </w:tr>
      <w:tr w:rsidR="000B01AD" w:rsidRPr="000B01AD" w14:paraId="1F9EC550"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5EA6A4"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-14</w:t>
            </w:r>
          </w:p>
        </w:tc>
        <w:tc>
          <w:tcPr>
            <w:tcW w:w="1534" w:type="dxa"/>
            <w:tcBorders>
              <w:top w:val="nil"/>
              <w:left w:val="nil"/>
              <w:bottom w:val="single" w:sz="4" w:space="0" w:color="auto"/>
              <w:right w:val="single" w:sz="4" w:space="0" w:color="auto"/>
            </w:tcBorders>
            <w:shd w:val="clear" w:color="auto" w:fill="auto"/>
            <w:noWrap/>
            <w:vAlign w:val="bottom"/>
            <w:hideMark/>
          </w:tcPr>
          <w:p w14:paraId="182BB99F"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70,00</w:t>
            </w:r>
          </w:p>
        </w:tc>
        <w:tc>
          <w:tcPr>
            <w:tcW w:w="1534" w:type="dxa"/>
            <w:tcBorders>
              <w:top w:val="nil"/>
              <w:left w:val="nil"/>
              <w:bottom w:val="single" w:sz="4" w:space="0" w:color="auto"/>
              <w:right w:val="single" w:sz="4" w:space="0" w:color="auto"/>
            </w:tcBorders>
            <w:shd w:val="clear" w:color="auto" w:fill="auto"/>
            <w:noWrap/>
            <w:vAlign w:val="bottom"/>
            <w:hideMark/>
          </w:tcPr>
          <w:p w14:paraId="607CCCA5"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54,00</w:t>
            </w:r>
          </w:p>
        </w:tc>
        <w:tc>
          <w:tcPr>
            <w:tcW w:w="1534" w:type="dxa"/>
            <w:tcBorders>
              <w:top w:val="nil"/>
              <w:left w:val="nil"/>
              <w:bottom w:val="single" w:sz="4" w:space="0" w:color="auto"/>
              <w:right w:val="single" w:sz="4" w:space="0" w:color="auto"/>
            </w:tcBorders>
            <w:shd w:val="clear" w:color="auto" w:fill="auto"/>
            <w:noWrap/>
            <w:vAlign w:val="bottom"/>
            <w:hideMark/>
          </w:tcPr>
          <w:p w14:paraId="2EC3C583" w14:textId="77777777" w:rsidR="000B01AD" w:rsidRPr="000B01AD" w:rsidRDefault="000B01AD" w:rsidP="000B01AD">
            <w:pPr>
              <w:spacing w:after="0" w:line="240" w:lineRule="auto"/>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 </w:t>
            </w:r>
          </w:p>
        </w:tc>
        <w:tc>
          <w:tcPr>
            <w:tcW w:w="1534" w:type="dxa"/>
            <w:tcBorders>
              <w:top w:val="nil"/>
              <w:left w:val="nil"/>
              <w:bottom w:val="single" w:sz="4" w:space="0" w:color="auto"/>
              <w:right w:val="single" w:sz="4" w:space="0" w:color="auto"/>
            </w:tcBorders>
            <w:shd w:val="clear" w:color="auto" w:fill="auto"/>
            <w:noWrap/>
            <w:vAlign w:val="bottom"/>
            <w:hideMark/>
          </w:tcPr>
          <w:p w14:paraId="277CF7D3" w14:textId="77777777" w:rsidR="000B01AD" w:rsidRPr="000B01AD" w:rsidRDefault="000B01AD" w:rsidP="000B01AD">
            <w:pPr>
              <w:spacing w:after="0" w:line="240" w:lineRule="auto"/>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 </w:t>
            </w:r>
          </w:p>
        </w:tc>
        <w:tc>
          <w:tcPr>
            <w:tcW w:w="1534" w:type="dxa"/>
            <w:tcBorders>
              <w:top w:val="nil"/>
              <w:left w:val="nil"/>
              <w:bottom w:val="single" w:sz="4" w:space="0" w:color="auto"/>
              <w:right w:val="single" w:sz="4" w:space="0" w:color="auto"/>
            </w:tcBorders>
            <w:shd w:val="clear" w:color="auto" w:fill="auto"/>
            <w:noWrap/>
            <w:vAlign w:val="bottom"/>
            <w:hideMark/>
          </w:tcPr>
          <w:p w14:paraId="003C2D34" w14:textId="77777777" w:rsidR="000B01AD" w:rsidRPr="000B01AD" w:rsidRDefault="000B01AD" w:rsidP="000B01AD">
            <w:pPr>
              <w:spacing w:after="0" w:line="240" w:lineRule="auto"/>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 </w:t>
            </w:r>
          </w:p>
        </w:tc>
      </w:tr>
      <w:tr w:rsidR="000B01AD" w:rsidRPr="000B01AD" w14:paraId="23646A6B" w14:textId="77777777" w:rsidTr="000B01AD">
        <w:trPr>
          <w:trHeight w:val="315"/>
        </w:trPr>
        <w:tc>
          <w:tcPr>
            <w:tcW w:w="951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441FE" w14:textId="77777777" w:rsidR="000B01AD" w:rsidRPr="000B01AD" w:rsidRDefault="000B01AD" w:rsidP="000B01AD">
            <w:pPr>
              <w:spacing w:after="0" w:line="240" w:lineRule="auto"/>
              <w:jc w:val="center"/>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Котельная, д. Казанцево (</w:t>
            </w:r>
            <w:proofErr w:type="spellStart"/>
            <w:r w:rsidRPr="000B01AD">
              <w:rPr>
                <w:rFonts w:ascii="Times New Roman" w:eastAsia="Times New Roman" w:hAnsi="Times New Roman" w:cs="Times New Roman"/>
                <w:color w:val="000000"/>
                <w:sz w:val="24"/>
                <w:szCs w:val="24"/>
                <w:lang w:eastAsia="ru-RU"/>
              </w:rPr>
              <w:t>мкр</w:t>
            </w:r>
            <w:proofErr w:type="spellEnd"/>
            <w:r w:rsidRPr="000B01AD">
              <w:rPr>
                <w:rFonts w:ascii="Times New Roman" w:eastAsia="Times New Roman" w:hAnsi="Times New Roman" w:cs="Times New Roman"/>
                <w:color w:val="000000"/>
                <w:sz w:val="24"/>
                <w:szCs w:val="24"/>
                <w:lang w:eastAsia="ru-RU"/>
              </w:rPr>
              <w:t>. Славино)</w:t>
            </w:r>
          </w:p>
        </w:tc>
      </w:tr>
      <w:tr w:rsidR="000B01AD" w:rsidRPr="000B01AD" w14:paraId="2DED803D"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E5346BD"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8</w:t>
            </w:r>
          </w:p>
        </w:tc>
        <w:tc>
          <w:tcPr>
            <w:tcW w:w="1534" w:type="dxa"/>
            <w:tcBorders>
              <w:top w:val="nil"/>
              <w:left w:val="nil"/>
              <w:bottom w:val="single" w:sz="4" w:space="0" w:color="auto"/>
              <w:right w:val="single" w:sz="4" w:space="0" w:color="auto"/>
            </w:tcBorders>
            <w:shd w:val="clear" w:color="auto" w:fill="auto"/>
            <w:noWrap/>
            <w:vAlign w:val="bottom"/>
            <w:hideMark/>
          </w:tcPr>
          <w:p w14:paraId="3BCD9F85"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70,00</w:t>
            </w:r>
          </w:p>
        </w:tc>
        <w:tc>
          <w:tcPr>
            <w:tcW w:w="1534" w:type="dxa"/>
            <w:tcBorders>
              <w:top w:val="nil"/>
              <w:left w:val="nil"/>
              <w:bottom w:val="single" w:sz="4" w:space="0" w:color="auto"/>
              <w:right w:val="single" w:sz="4" w:space="0" w:color="auto"/>
            </w:tcBorders>
            <w:shd w:val="clear" w:color="auto" w:fill="auto"/>
            <w:noWrap/>
            <w:vAlign w:val="bottom"/>
            <w:hideMark/>
          </w:tcPr>
          <w:p w14:paraId="5A6D8981"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62,20</w:t>
            </w:r>
          </w:p>
        </w:tc>
        <w:tc>
          <w:tcPr>
            <w:tcW w:w="1534" w:type="dxa"/>
            <w:tcBorders>
              <w:top w:val="nil"/>
              <w:left w:val="nil"/>
              <w:bottom w:val="single" w:sz="4" w:space="0" w:color="auto"/>
              <w:right w:val="single" w:sz="4" w:space="0" w:color="auto"/>
            </w:tcBorders>
            <w:shd w:val="clear" w:color="auto" w:fill="auto"/>
            <w:noWrap/>
            <w:vAlign w:val="bottom"/>
            <w:hideMark/>
          </w:tcPr>
          <w:p w14:paraId="3741120D"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-14</w:t>
            </w:r>
          </w:p>
        </w:tc>
        <w:tc>
          <w:tcPr>
            <w:tcW w:w="1534" w:type="dxa"/>
            <w:tcBorders>
              <w:top w:val="nil"/>
              <w:left w:val="nil"/>
              <w:bottom w:val="single" w:sz="4" w:space="0" w:color="auto"/>
              <w:right w:val="single" w:sz="4" w:space="0" w:color="auto"/>
            </w:tcBorders>
            <w:shd w:val="clear" w:color="auto" w:fill="auto"/>
            <w:noWrap/>
            <w:vAlign w:val="bottom"/>
            <w:hideMark/>
          </w:tcPr>
          <w:p w14:paraId="565E3DAF"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77,60</w:t>
            </w:r>
          </w:p>
        </w:tc>
        <w:tc>
          <w:tcPr>
            <w:tcW w:w="1534" w:type="dxa"/>
            <w:tcBorders>
              <w:top w:val="nil"/>
              <w:left w:val="nil"/>
              <w:bottom w:val="single" w:sz="4" w:space="0" w:color="auto"/>
              <w:right w:val="single" w:sz="4" w:space="0" w:color="auto"/>
            </w:tcBorders>
            <w:shd w:val="clear" w:color="auto" w:fill="auto"/>
            <w:noWrap/>
            <w:vAlign w:val="bottom"/>
            <w:hideMark/>
          </w:tcPr>
          <w:p w14:paraId="78714EEB"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55,60</w:t>
            </w:r>
          </w:p>
        </w:tc>
      </w:tr>
      <w:tr w:rsidR="000B01AD" w:rsidRPr="000B01AD" w14:paraId="0BCBAB4F"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5D692C"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w:t>
            </w:r>
          </w:p>
        </w:tc>
        <w:tc>
          <w:tcPr>
            <w:tcW w:w="1534" w:type="dxa"/>
            <w:tcBorders>
              <w:top w:val="nil"/>
              <w:left w:val="nil"/>
              <w:bottom w:val="single" w:sz="4" w:space="0" w:color="auto"/>
              <w:right w:val="single" w:sz="4" w:space="0" w:color="auto"/>
            </w:tcBorders>
            <w:shd w:val="clear" w:color="auto" w:fill="auto"/>
            <w:noWrap/>
            <w:vAlign w:val="bottom"/>
            <w:hideMark/>
          </w:tcPr>
          <w:p w14:paraId="19987BA1"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70,00</w:t>
            </w:r>
          </w:p>
        </w:tc>
        <w:tc>
          <w:tcPr>
            <w:tcW w:w="1534" w:type="dxa"/>
            <w:tcBorders>
              <w:top w:val="nil"/>
              <w:left w:val="nil"/>
              <w:bottom w:val="single" w:sz="4" w:space="0" w:color="auto"/>
              <w:right w:val="single" w:sz="4" w:space="0" w:color="auto"/>
            </w:tcBorders>
            <w:shd w:val="clear" w:color="auto" w:fill="auto"/>
            <w:noWrap/>
            <w:vAlign w:val="bottom"/>
            <w:hideMark/>
          </w:tcPr>
          <w:p w14:paraId="09CB7D46"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61,60</w:t>
            </w:r>
          </w:p>
        </w:tc>
        <w:tc>
          <w:tcPr>
            <w:tcW w:w="1534" w:type="dxa"/>
            <w:tcBorders>
              <w:top w:val="nil"/>
              <w:left w:val="nil"/>
              <w:bottom w:val="single" w:sz="4" w:space="0" w:color="auto"/>
              <w:right w:val="single" w:sz="4" w:space="0" w:color="auto"/>
            </w:tcBorders>
            <w:shd w:val="clear" w:color="auto" w:fill="auto"/>
            <w:noWrap/>
            <w:vAlign w:val="bottom"/>
            <w:hideMark/>
          </w:tcPr>
          <w:p w14:paraId="5E91993B"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-15</w:t>
            </w:r>
          </w:p>
        </w:tc>
        <w:tc>
          <w:tcPr>
            <w:tcW w:w="1534" w:type="dxa"/>
            <w:tcBorders>
              <w:top w:val="nil"/>
              <w:left w:val="nil"/>
              <w:bottom w:val="single" w:sz="4" w:space="0" w:color="auto"/>
              <w:right w:val="single" w:sz="4" w:space="0" w:color="auto"/>
            </w:tcBorders>
            <w:shd w:val="clear" w:color="auto" w:fill="auto"/>
            <w:noWrap/>
            <w:vAlign w:val="bottom"/>
            <w:hideMark/>
          </w:tcPr>
          <w:p w14:paraId="12B04C1F"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79,10</w:t>
            </w:r>
          </w:p>
        </w:tc>
        <w:tc>
          <w:tcPr>
            <w:tcW w:w="1534" w:type="dxa"/>
            <w:tcBorders>
              <w:top w:val="nil"/>
              <w:left w:val="nil"/>
              <w:bottom w:val="single" w:sz="4" w:space="0" w:color="auto"/>
              <w:right w:val="single" w:sz="4" w:space="0" w:color="auto"/>
            </w:tcBorders>
            <w:shd w:val="clear" w:color="auto" w:fill="auto"/>
            <w:noWrap/>
            <w:vAlign w:val="bottom"/>
            <w:hideMark/>
          </w:tcPr>
          <w:p w14:paraId="1064F304"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56,40</w:t>
            </w:r>
          </w:p>
        </w:tc>
      </w:tr>
      <w:tr w:rsidR="000B01AD" w:rsidRPr="000B01AD" w14:paraId="346498F1"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77BAC9"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w:t>
            </w:r>
          </w:p>
        </w:tc>
        <w:tc>
          <w:tcPr>
            <w:tcW w:w="1534" w:type="dxa"/>
            <w:tcBorders>
              <w:top w:val="nil"/>
              <w:left w:val="nil"/>
              <w:bottom w:val="single" w:sz="4" w:space="0" w:color="auto"/>
              <w:right w:val="single" w:sz="4" w:space="0" w:color="auto"/>
            </w:tcBorders>
            <w:shd w:val="clear" w:color="auto" w:fill="auto"/>
            <w:noWrap/>
            <w:vAlign w:val="bottom"/>
            <w:hideMark/>
          </w:tcPr>
          <w:p w14:paraId="4F4576A1"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70,00</w:t>
            </w:r>
          </w:p>
        </w:tc>
        <w:tc>
          <w:tcPr>
            <w:tcW w:w="1534" w:type="dxa"/>
            <w:tcBorders>
              <w:top w:val="nil"/>
              <w:left w:val="nil"/>
              <w:bottom w:val="single" w:sz="4" w:space="0" w:color="auto"/>
              <w:right w:val="single" w:sz="4" w:space="0" w:color="auto"/>
            </w:tcBorders>
            <w:shd w:val="clear" w:color="auto" w:fill="auto"/>
            <w:noWrap/>
            <w:vAlign w:val="bottom"/>
            <w:hideMark/>
          </w:tcPr>
          <w:p w14:paraId="36E4CE83"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60,90</w:t>
            </w:r>
          </w:p>
        </w:tc>
        <w:tc>
          <w:tcPr>
            <w:tcW w:w="1534" w:type="dxa"/>
            <w:tcBorders>
              <w:top w:val="nil"/>
              <w:left w:val="nil"/>
              <w:bottom w:val="single" w:sz="4" w:space="0" w:color="auto"/>
              <w:right w:val="single" w:sz="4" w:space="0" w:color="auto"/>
            </w:tcBorders>
            <w:shd w:val="clear" w:color="auto" w:fill="auto"/>
            <w:noWrap/>
            <w:vAlign w:val="bottom"/>
            <w:hideMark/>
          </w:tcPr>
          <w:p w14:paraId="02D35122"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-16</w:t>
            </w:r>
          </w:p>
        </w:tc>
        <w:tc>
          <w:tcPr>
            <w:tcW w:w="1534" w:type="dxa"/>
            <w:tcBorders>
              <w:top w:val="nil"/>
              <w:left w:val="nil"/>
              <w:bottom w:val="single" w:sz="4" w:space="0" w:color="auto"/>
              <w:right w:val="single" w:sz="4" w:space="0" w:color="auto"/>
            </w:tcBorders>
            <w:shd w:val="clear" w:color="auto" w:fill="auto"/>
            <w:noWrap/>
            <w:vAlign w:val="bottom"/>
            <w:hideMark/>
          </w:tcPr>
          <w:p w14:paraId="7FDC3B26"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80,50</w:t>
            </w:r>
          </w:p>
        </w:tc>
        <w:tc>
          <w:tcPr>
            <w:tcW w:w="1534" w:type="dxa"/>
            <w:tcBorders>
              <w:top w:val="nil"/>
              <w:left w:val="nil"/>
              <w:bottom w:val="single" w:sz="4" w:space="0" w:color="auto"/>
              <w:right w:val="single" w:sz="4" w:space="0" w:color="auto"/>
            </w:tcBorders>
            <w:shd w:val="clear" w:color="auto" w:fill="auto"/>
            <w:noWrap/>
            <w:vAlign w:val="bottom"/>
            <w:hideMark/>
          </w:tcPr>
          <w:p w14:paraId="3ED60AAE"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57,10</w:t>
            </w:r>
          </w:p>
        </w:tc>
      </w:tr>
      <w:tr w:rsidR="000B01AD" w:rsidRPr="000B01AD" w14:paraId="7DEA1652"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4C2654"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w:t>
            </w:r>
          </w:p>
        </w:tc>
        <w:tc>
          <w:tcPr>
            <w:tcW w:w="1534" w:type="dxa"/>
            <w:tcBorders>
              <w:top w:val="nil"/>
              <w:left w:val="nil"/>
              <w:bottom w:val="single" w:sz="4" w:space="0" w:color="auto"/>
              <w:right w:val="single" w:sz="4" w:space="0" w:color="auto"/>
            </w:tcBorders>
            <w:shd w:val="clear" w:color="auto" w:fill="auto"/>
            <w:noWrap/>
            <w:vAlign w:val="bottom"/>
            <w:hideMark/>
          </w:tcPr>
          <w:p w14:paraId="0E6710A7"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70,00</w:t>
            </w:r>
          </w:p>
        </w:tc>
        <w:tc>
          <w:tcPr>
            <w:tcW w:w="1534" w:type="dxa"/>
            <w:tcBorders>
              <w:top w:val="nil"/>
              <w:left w:val="nil"/>
              <w:bottom w:val="single" w:sz="4" w:space="0" w:color="auto"/>
              <w:right w:val="single" w:sz="4" w:space="0" w:color="auto"/>
            </w:tcBorders>
            <w:shd w:val="clear" w:color="auto" w:fill="auto"/>
            <w:noWrap/>
            <w:vAlign w:val="bottom"/>
            <w:hideMark/>
          </w:tcPr>
          <w:p w14:paraId="22F6899F"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60,30</w:t>
            </w:r>
          </w:p>
        </w:tc>
        <w:tc>
          <w:tcPr>
            <w:tcW w:w="1534" w:type="dxa"/>
            <w:tcBorders>
              <w:top w:val="nil"/>
              <w:left w:val="nil"/>
              <w:bottom w:val="single" w:sz="4" w:space="0" w:color="auto"/>
              <w:right w:val="single" w:sz="4" w:space="0" w:color="auto"/>
            </w:tcBorders>
            <w:shd w:val="clear" w:color="auto" w:fill="auto"/>
            <w:noWrap/>
            <w:vAlign w:val="bottom"/>
            <w:hideMark/>
          </w:tcPr>
          <w:p w14:paraId="670A6004"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-17</w:t>
            </w:r>
          </w:p>
        </w:tc>
        <w:tc>
          <w:tcPr>
            <w:tcW w:w="1534" w:type="dxa"/>
            <w:tcBorders>
              <w:top w:val="nil"/>
              <w:left w:val="nil"/>
              <w:bottom w:val="single" w:sz="4" w:space="0" w:color="auto"/>
              <w:right w:val="single" w:sz="4" w:space="0" w:color="auto"/>
            </w:tcBorders>
            <w:shd w:val="clear" w:color="auto" w:fill="auto"/>
            <w:noWrap/>
            <w:vAlign w:val="bottom"/>
            <w:hideMark/>
          </w:tcPr>
          <w:p w14:paraId="14126FB1"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81,90</w:t>
            </w:r>
          </w:p>
        </w:tc>
        <w:tc>
          <w:tcPr>
            <w:tcW w:w="1534" w:type="dxa"/>
            <w:tcBorders>
              <w:top w:val="nil"/>
              <w:left w:val="nil"/>
              <w:bottom w:val="single" w:sz="4" w:space="0" w:color="auto"/>
              <w:right w:val="single" w:sz="4" w:space="0" w:color="auto"/>
            </w:tcBorders>
            <w:shd w:val="clear" w:color="auto" w:fill="auto"/>
            <w:noWrap/>
            <w:vAlign w:val="bottom"/>
            <w:hideMark/>
          </w:tcPr>
          <w:p w14:paraId="2253A4E8"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57,90</w:t>
            </w:r>
          </w:p>
        </w:tc>
      </w:tr>
      <w:tr w:rsidR="000B01AD" w:rsidRPr="000B01AD" w14:paraId="7ACC8375"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6730EB"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4</w:t>
            </w:r>
          </w:p>
        </w:tc>
        <w:tc>
          <w:tcPr>
            <w:tcW w:w="1534" w:type="dxa"/>
            <w:tcBorders>
              <w:top w:val="nil"/>
              <w:left w:val="nil"/>
              <w:bottom w:val="single" w:sz="4" w:space="0" w:color="auto"/>
              <w:right w:val="single" w:sz="4" w:space="0" w:color="auto"/>
            </w:tcBorders>
            <w:shd w:val="clear" w:color="auto" w:fill="auto"/>
            <w:noWrap/>
            <w:vAlign w:val="bottom"/>
            <w:hideMark/>
          </w:tcPr>
          <w:p w14:paraId="49CC54DA"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70,00</w:t>
            </w:r>
          </w:p>
        </w:tc>
        <w:tc>
          <w:tcPr>
            <w:tcW w:w="1534" w:type="dxa"/>
            <w:tcBorders>
              <w:top w:val="nil"/>
              <w:left w:val="nil"/>
              <w:bottom w:val="single" w:sz="4" w:space="0" w:color="auto"/>
              <w:right w:val="single" w:sz="4" w:space="0" w:color="auto"/>
            </w:tcBorders>
            <w:shd w:val="clear" w:color="auto" w:fill="auto"/>
            <w:noWrap/>
            <w:vAlign w:val="bottom"/>
            <w:hideMark/>
          </w:tcPr>
          <w:p w14:paraId="3EE012DA"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59,60</w:t>
            </w:r>
          </w:p>
        </w:tc>
        <w:tc>
          <w:tcPr>
            <w:tcW w:w="1534" w:type="dxa"/>
            <w:tcBorders>
              <w:top w:val="nil"/>
              <w:left w:val="nil"/>
              <w:bottom w:val="single" w:sz="4" w:space="0" w:color="auto"/>
              <w:right w:val="single" w:sz="4" w:space="0" w:color="auto"/>
            </w:tcBorders>
            <w:shd w:val="clear" w:color="auto" w:fill="auto"/>
            <w:noWrap/>
            <w:vAlign w:val="bottom"/>
            <w:hideMark/>
          </w:tcPr>
          <w:p w14:paraId="353FFF00"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-18</w:t>
            </w:r>
          </w:p>
        </w:tc>
        <w:tc>
          <w:tcPr>
            <w:tcW w:w="1534" w:type="dxa"/>
            <w:tcBorders>
              <w:top w:val="nil"/>
              <w:left w:val="nil"/>
              <w:bottom w:val="single" w:sz="4" w:space="0" w:color="auto"/>
              <w:right w:val="single" w:sz="4" w:space="0" w:color="auto"/>
            </w:tcBorders>
            <w:shd w:val="clear" w:color="auto" w:fill="auto"/>
            <w:noWrap/>
            <w:vAlign w:val="bottom"/>
            <w:hideMark/>
          </w:tcPr>
          <w:p w14:paraId="7326799D"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83,30</w:t>
            </w:r>
          </w:p>
        </w:tc>
        <w:tc>
          <w:tcPr>
            <w:tcW w:w="1534" w:type="dxa"/>
            <w:tcBorders>
              <w:top w:val="nil"/>
              <w:left w:val="nil"/>
              <w:bottom w:val="single" w:sz="4" w:space="0" w:color="auto"/>
              <w:right w:val="single" w:sz="4" w:space="0" w:color="auto"/>
            </w:tcBorders>
            <w:shd w:val="clear" w:color="auto" w:fill="auto"/>
            <w:noWrap/>
            <w:vAlign w:val="bottom"/>
            <w:hideMark/>
          </w:tcPr>
          <w:p w14:paraId="26147B57"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58,60</w:t>
            </w:r>
          </w:p>
        </w:tc>
      </w:tr>
      <w:tr w:rsidR="000B01AD" w:rsidRPr="000B01AD" w14:paraId="7576CBF2"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DC0AF4"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3</w:t>
            </w:r>
          </w:p>
        </w:tc>
        <w:tc>
          <w:tcPr>
            <w:tcW w:w="1534" w:type="dxa"/>
            <w:tcBorders>
              <w:top w:val="nil"/>
              <w:left w:val="nil"/>
              <w:bottom w:val="single" w:sz="4" w:space="0" w:color="auto"/>
              <w:right w:val="single" w:sz="4" w:space="0" w:color="auto"/>
            </w:tcBorders>
            <w:shd w:val="clear" w:color="auto" w:fill="auto"/>
            <w:noWrap/>
            <w:vAlign w:val="bottom"/>
            <w:hideMark/>
          </w:tcPr>
          <w:p w14:paraId="1E9CF867"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70,00</w:t>
            </w:r>
          </w:p>
        </w:tc>
        <w:tc>
          <w:tcPr>
            <w:tcW w:w="1534" w:type="dxa"/>
            <w:tcBorders>
              <w:top w:val="nil"/>
              <w:left w:val="nil"/>
              <w:bottom w:val="single" w:sz="4" w:space="0" w:color="auto"/>
              <w:right w:val="single" w:sz="4" w:space="0" w:color="auto"/>
            </w:tcBorders>
            <w:shd w:val="clear" w:color="auto" w:fill="auto"/>
            <w:noWrap/>
            <w:vAlign w:val="bottom"/>
            <w:hideMark/>
          </w:tcPr>
          <w:p w14:paraId="06F23F05"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59,00</w:t>
            </w:r>
          </w:p>
        </w:tc>
        <w:tc>
          <w:tcPr>
            <w:tcW w:w="1534" w:type="dxa"/>
            <w:tcBorders>
              <w:top w:val="nil"/>
              <w:left w:val="nil"/>
              <w:bottom w:val="single" w:sz="4" w:space="0" w:color="auto"/>
              <w:right w:val="single" w:sz="4" w:space="0" w:color="auto"/>
            </w:tcBorders>
            <w:shd w:val="clear" w:color="auto" w:fill="auto"/>
            <w:noWrap/>
            <w:vAlign w:val="bottom"/>
            <w:hideMark/>
          </w:tcPr>
          <w:p w14:paraId="16684DC1"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-19</w:t>
            </w:r>
          </w:p>
        </w:tc>
        <w:tc>
          <w:tcPr>
            <w:tcW w:w="1534" w:type="dxa"/>
            <w:tcBorders>
              <w:top w:val="nil"/>
              <w:left w:val="nil"/>
              <w:bottom w:val="single" w:sz="4" w:space="0" w:color="auto"/>
              <w:right w:val="single" w:sz="4" w:space="0" w:color="auto"/>
            </w:tcBorders>
            <w:shd w:val="clear" w:color="auto" w:fill="auto"/>
            <w:noWrap/>
            <w:vAlign w:val="bottom"/>
            <w:hideMark/>
          </w:tcPr>
          <w:p w14:paraId="3A7B9BA9"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84,70</w:t>
            </w:r>
          </w:p>
        </w:tc>
        <w:tc>
          <w:tcPr>
            <w:tcW w:w="1534" w:type="dxa"/>
            <w:tcBorders>
              <w:top w:val="nil"/>
              <w:left w:val="nil"/>
              <w:bottom w:val="single" w:sz="4" w:space="0" w:color="auto"/>
              <w:right w:val="single" w:sz="4" w:space="0" w:color="auto"/>
            </w:tcBorders>
            <w:shd w:val="clear" w:color="auto" w:fill="auto"/>
            <w:noWrap/>
            <w:vAlign w:val="bottom"/>
            <w:hideMark/>
          </w:tcPr>
          <w:p w14:paraId="330F853A"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59,40</w:t>
            </w:r>
          </w:p>
        </w:tc>
      </w:tr>
      <w:tr w:rsidR="000B01AD" w:rsidRPr="000B01AD" w14:paraId="32AEEAB2"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7B06DC"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2</w:t>
            </w:r>
          </w:p>
        </w:tc>
        <w:tc>
          <w:tcPr>
            <w:tcW w:w="1534" w:type="dxa"/>
            <w:tcBorders>
              <w:top w:val="nil"/>
              <w:left w:val="nil"/>
              <w:bottom w:val="single" w:sz="4" w:space="0" w:color="auto"/>
              <w:right w:val="single" w:sz="4" w:space="0" w:color="auto"/>
            </w:tcBorders>
            <w:shd w:val="clear" w:color="auto" w:fill="auto"/>
            <w:noWrap/>
            <w:vAlign w:val="bottom"/>
            <w:hideMark/>
          </w:tcPr>
          <w:p w14:paraId="2FC3212E"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70,00</w:t>
            </w:r>
          </w:p>
        </w:tc>
        <w:tc>
          <w:tcPr>
            <w:tcW w:w="1534" w:type="dxa"/>
            <w:tcBorders>
              <w:top w:val="nil"/>
              <w:left w:val="nil"/>
              <w:bottom w:val="single" w:sz="4" w:space="0" w:color="auto"/>
              <w:right w:val="single" w:sz="4" w:space="0" w:color="auto"/>
            </w:tcBorders>
            <w:shd w:val="clear" w:color="auto" w:fill="auto"/>
            <w:noWrap/>
            <w:vAlign w:val="bottom"/>
            <w:hideMark/>
          </w:tcPr>
          <w:p w14:paraId="6BDCB3D4"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58,30</w:t>
            </w:r>
          </w:p>
        </w:tc>
        <w:tc>
          <w:tcPr>
            <w:tcW w:w="1534" w:type="dxa"/>
            <w:tcBorders>
              <w:top w:val="nil"/>
              <w:left w:val="nil"/>
              <w:bottom w:val="single" w:sz="4" w:space="0" w:color="auto"/>
              <w:right w:val="single" w:sz="4" w:space="0" w:color="auto"/>
            </w:tcBorders>
            <w:shd w:val="clear" w:color="auto" w:fill="auto"/>
            <w:noWrap/>
            <w:vAlign w:val="bottom"/>
            <w:hideMark/>
          </w:tcPr>
          <w:p w14:paraId="0CEBCF38"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-20</w:t>
            </w:r>
          </w:p>
        </w:tc>
        <w:tc>
          <w:tcPr>
            <w:tcW w:w="1534" w:type="dxa"/>
            <w:tcBorders>
              <w:top w:val="nil"/>
              <w:left w:val="nil"/>
              <w:bottom w:val="single" w:sz="4" w:space="0" w:color="auto"/>
              <w:right w:val="single" w:sz="4" w:space="0" w:color="auto"/>
            </w:tcBorders>
            <w:shd w:val="clear" w:color="auto" w:fill="auto"/>
            <w:noWrap/>
            <w:vAlign w:val="bottom"/>
            <w:hideMark/>
          </w:tcPr>
          <w:p w14:paraId="4D794CEB"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86,10</w:t>
            </w:r>
          </w:p>
        </w:tc>
        <w:tc>
          <w:tcPr>
            <w:tcW w:w="1534" w:type="dxa"/>
            <w:tcBorders>
              <w:top w:val="nil"/>
              <w:left w:val="nil"/>
              <w:bottom w:val="single" w:sz="4" w:space="0" w:color="auto"/>
              <w:right w:val="single" w:sz="4" w:space="0" w:color="auto"/>
            </w:tcBorders>
            <w:shd w:val="clear" w:color="auto" w:fill="auto"/>
            <w:noWrap/>
            <w:vAlign w:val="bottom"/>
            <w:hideMark/>
          </w:tcPr>
          <w:p w14:paraId="4188A857"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60,10</w:t>
            </w:r>
          </w:p>
        </w:tc>
      </w:tr>
      <w:tr w:rsidR="000B01AD" w:rsidRPr="000B01AD" w14:paraId="0FF8A1C5"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6E8760"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lastRenderedPageBreak/>
              <w:t>1</w:t>
            </w:r>
          </w:p>
        </w:tc>
        <w:tc>
          <w:tcPr>
            <w:tcW w:w="1534" w:type="dxa"/>
            <w:tcBorders>
              <w:top w:val="nil"/>
              <w:left w:val="nil"/>
              <w:bottom w:val="single" w:sz="4" w:space="0" w:color="auto"/>
              <w:right w:val="single" w:sz="4" w:space="0" w:color="auto"/>
            </w:tcBorders>
            <w:shd w:val="clear" w:color="auto" w:fill="auto"/>
            <w:noWrap/>
            <w:vAlign w:val="bottom"/>
            <w:hideMark/>
          </w:tcPr>
          <w:p w14:paraId="5A4C7079"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70,00</w:t>
            </w:r>
          </w:p>
        </w:tc>
        <w:tc>
          <w:tcPr>
            <w:tcW w:w="1534" w:type="dxa"/>
            <w:tcBorders>
              <w:top w:val="nil"/>
              <w:left w:val="nil"/>
              <w:bottom w:val="single" w:sz="4" w:space="0" w:color="auto"/>
              <w:right w:val="single" w:sz="4" w:space="0" w:color="auto"/>
            </w:tcBorders>
            <w:shd w:val="clear" w:color="auto" w:fill="auto"/>
            <w:noWrap/>
            <w:vAlign w:val="bottom"/>
            <w:hideMark/>
          </w:tcPr>
          <w:p w14:paraId="4183C2E0"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57,70</w:t>
            </w:r>
          </w:p>
        </w:tc>
        <w:tc>
          <w:tcPr>
            <w:tcW w:w="1534" w:type="dxa"/>
            <w:tcBorders>
              <w:top w:val="nil"/>
              <w:left w:val="nil"/>
              <w:bottom w:val="single" w:sz="4" w:space="0" w:color="auto"/>
              <w:right w:val="single" w:sz="4" w:space="0" w:color="auto"/>
            </w:tcBorders>
            <w:shd w:val="clear" w:color="auto" w:fill="auto"/>
            <w:noWrap/>
            <w:vAlign w:val="bottom"/>
            <w:hideMark/>
          </w:tcPr>
          <w:p w14:paraId="76D7DAF2"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-21</w:t>
            </w:r>
          </w:p>
        </w:tc>
        <w:tc>
          <w:tcPr>
            <w:tcW w:w="1534" w:type="dxa"/>
            <w:tcBorders>
              <w:top w:val="nil"/>
              <w:left w:val="nil"/>
              <w:bottom w:val="single" w:sz="4" w:space="0" w:color="auto"/>
              <w:right w:val="single" w:sz="4" w:space="0" w:color="auto"/>
            </w:tcBorders>
            <w:shd w:val="clear" w:color="auto" w:fill="auto"/>
            <w:noWrap/>
            <w:vAlign w:val="bottom"/>
            <w:hideMark/>
          </w:tcPr>
          <w:p w14:paraId="51F7725F"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87,40</w:t>
            </w:r>
          </w:p>
        </w:tc>
        <w:tc>
          <w:tcPr>
            <w:tcW w:w="1534" w:type="dxa"/>
            <w:tcBorders>
              <w:top w:val="nil"/>
              <w:left w:val="nil"/>
              <w:bottom w:val="single" w:sz="4" w:space="0" w:color="auto"/>
              <w:right w:val="single" w:sz="4" w:space="0" w:color="auto"/>
            </w:tcBorders>
            <w:shd w:val="clear" w:color="auto" w:fill="auto"/>
            <w:noWrap/>
            <w:vAlign w:val="bottom"/>
            <w:hideMark/>
          </w:tcPr>
          <w:p w14:paraId="1CEB751D"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60,90</w:t>
            </w:r>
          </w:p>
        </w:tc>
      </w:tr>
      <w:tr w:rsidR="000B01AD" w:rsidRPr="000B01AD" w14:paraId="149A178F"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062B9F0"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0</w:t>
            </w:r>
          </w:p>
        </w:tc>
        <w:tc>
          <w:tcPr>
            <w:tcW w:w="1534" w:type="dxa"/>
            <w:tcBorders>
              <w:top w:val="nil"/>
              <w:left w:val="nil"/>
              <w:bottom w:val="single" w:sz="4" w:space="0" w:color="auto"/>
              <w:right w:val="single" w:sz="4" w:space="0" w:color="auto"/>
            </w:tcBorders>
            <w:shd w:val="clear" w:color="auto" w:fill="auto"/>
            <w:noWrap/>
            <w:vAlign w:val="bottom"/>
            <w:hideMark/>
          </w:tcPr>
          <w:p w14:paraId="76840EF1"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70,00</w:t>
            </w:r>
          </w:p>
        </w:tc>
        <w:tc>
          <w:tcPr>
            <w:tcW w:w="1534" w:type="dxa"/>
            <w:tcBorders>
              <w:top w:val="nil"/>
              <w:left w:val="nil"/>
              <w:bottom w:val="single" w:sz="4" w:space="0" w:color="auto"/>
              <w:right w:val="single" w:sz="4" w:space="0" w:color="auto"/>
            </w:tcBorders>
            <w:shd w:val="clear" w:color="auto" w:fill="auto"/>
            <w:noWrap/>
            <w:vAlign w:val="bottom"/>
            <w:hideMark/>
          </w:tcPr>
          <w:p w14:paraId="433E1CD3"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57,00</w:t>
            </w:r>
          </w:p>
        </w:tc>
        <w:tc>
          <w:tcPr>
            <w:tcW w:w="1534" w:type="dxa"/>
            <w:tcBorders>
              <w:top w:val="nil"/>
              <w:left w:val="nil"/>
              <w:bottom w:val="single" w:sz="4" w:space="0" w:color="auto"/>
              <w:right w:val="single" w:sz="4" w:space="0" w:color="auto"/>
            </w:tcBorders>
            <w:shd w:val="clear" w:color="auto" w:fill="auto"/>
            <w:noWrap/>
            <w:vAlign w:val="bottom"/>
            <w:hideMark/>
          </w:tcPr>
          <w:p w14:paraId="40E4AC6F"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-22</w:t>
            </w:r>
          </w:p>
        </w:tc>
        <w:tc>
          <w:tcPr>
            <w:tcW w:w="1534" w:type="dxa"/>
            <w:tcBorders>
              <w:top w:val="nil"/>
              <w:left w:val="nil"/>
              <w:bottom w:val="single" w:sz="4" w:space="0" w:color="auto"/>
              <w:right w:val="single" w:sz="4" w:space="0" w:color="auto"/>
            </w:tcBorders>
            <w:shd w:val="clear" w:color="auto" w:fill="auto"/>
            <w:noWrap/>
            <w:vAlign w:val="bottom"/>
            <w:hideMark/>
          </w:tcPr>
          <w:p w14:paraId="1FB7F9BD"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88,80</w:t>
            </w:r>
          </w:p>
        </w:tc>
        <w:tc>
          <w:tcPr>
            <w:tcW w:w="1534" w:type="dxa"/>
            <w:tcBorders>
              <w:top w:val="nil"/>
              <w:left w:val="nil"/>
              <w:bottom w:val="single" w:sz="4" w:space="0" w:color="auto"/>
              <w:right w:val="single" w:sz="4" w:space="0" w:color="auto"/>
            </w:tcBorders>
            <w:shd w:val="clear" w:color="auto" w:fill="auto"/>
            <w:noWrap/>
            <w:vAlign w:val="bottom"/>
            <w:hideMark/>
          </w:tcPr>
          <w:p w14:paraId="6FF49236"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61,60</w:t>
            </w:r>
          </w:p>
        </w:tc>
      </w:tr>
      <w:tr w:rsidR="000B01AD" w:rsidRPr="000B01AD" w14:paraId="5A9939FF"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8678D3"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w:t>
            </w:r>
          </w:p>
        </w:tc>
        <w:tc>
          <w:tcPr>
            <w:tcW w:w="1534" w:type="dxa"/>
            <w:tcBorders>
              <w:top w:val="nil"/>
              <w:left w:val="nil"/>
              <w:bottom w:val="single" w:sz="4" w:space="0" w:color="auto"/>
              <w:right w:val="single" w:sz="4" w:space="0" w:color="auto"/>
            </w:tcBorders>
            <w:shd w:val="clear" w:color="auto" w:fill="auto"/>
            <w:noWrap/>
            <w:vAlign w:val="bottom"/>
            <w:hideMark/>
          </w:tcPr>
          <w:p w14:paraId="1FD6397B"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70,00</w:t>
            </w:r>
          </w:p>
        </w:tc>
        <w:tc>
          <w:tcPr>
            <w:tcW w:w="1534" w:type="dxa"/>
            <w:tcBorders>
              <w:top w:val="nil"/>
              <w:left w:val="nil"/>
              <w:bottom w:val="single" w:sz="4" w:space="0" w:color="auto"/>
              <w:right w:val="single" w:sz="4" w:space="0" w:color="auto"/>
            </w:tcBorders>
            <w:shd w:val="clear" w:color="auto" w:fill="auto"/>
            <w:noWrap/>
            <w:vAlign w:val="bottom"/>
            <w:hideMark/>
          </w:tcPr>
          <w:p w14:paraId="7867DCDA"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56,40</w:t>
            </w:r>
          </w:p>
        </w:tc>
        <w:tc>
          <w:tcPr>
            <w:tcW w:w="1534" w:type="dxa"/>
            <w:tcBorders>
              <w:top w:val="nil"/>
              <w:left w:val="nil"/>
              <w:bottom w:val="single" w:sz="4" w:space="0" w:color="auto"/>
              <w:right w:val="single" w:sz="4" w:space="0" w:color="auto"/>
            </w:tcBorders>
            <w:shd w:val="clear" w:color="auto" w:fill="auto"/>
            <w:noWrap/>
            <w:vAlign w:val="bottom"/>
            <w:hideMark/>
          </w:tcPr>
          <w:p w14:paraId="439087BD"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-23</w:t>
            </w:r>
          </w:p>
        </w:tc>
        <w:tc>
          <w:tcPr>
            <w:tcW w:w="1534" w:type="dxa"/>
            <w:tcBorders>
              <w:top w:val="nil"/>
              <w:left w:val="nil"/>
              <w:bottom w:val="single" w:sz="4" w:space="0" w:color="auto"/>
              <w:right w:val="single" w:sz="4" w:space="0" w:color="auto"/>
            </w:tcBorders>
            <w:shd w:val="clear" w:color="auto" w:fill="auto"/>
            <w:noWrap/>
            <w:vAlign w:val="bottom"/>
            <w:hideMark/>
          </w:tcPr>
          <w:p w14:paraId="1AB430E8"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90,20</w:t>
            </w:r>
          </w:p>
        </w:tc>
        <w:tc>
          <w:tcPr>
            <w:tcW w:w="1534" w:type="dxa"/>
            <w:tcBorders>
              <w:top w:val="nil"/>
              <w:left w:val="nil"/>
              <w:bottom w:val="single" w:sz="4" w:space="0" w:color="auto"/>
              <w:right w:val="single" w:sz="4" w:space="0" w:color="auto"/>
            </w:tcBorders>
            <w:shd w:val="clear" w:color="auto" w:fill="auto"/>
            <w:noWrap/>
            <w:vAlign w:val="bottom"/>
            <w:hideMark/>
          </w:tcPr>
          <w:p w14:paraId="0DC5068E"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62,30</w:t>
            </w:r>
          </w:p>
        </w:tc>
      </w:tr>
      <w:tr w:rsidR="000B01AD" w:rsidRPr="000B01AD" w14:paraId="68032456"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52BF42"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-2</w:t>
            </w:r>
          </w:p>
        </w:tc>
        <w:tc>
          <w:tcPr>
            <w:tcW w:w="1534" w:type="dxa"/>
            <w:tcBorders>
              <w:top w:val="nil"/>
              <w:left w:val="nil"/>
              <w:bottom w:val="single" w:sz="4" w:space="0" w:color="auto"/>
              <w:right w:val="single" w:sz="4" w:space="0" w:color="auto"/>
            </w:tcBorders>
            <w:shd w:val="clear" w:color="auto" w:fill="auto"/>
            <w:noWrap/>
            <w:vAlign w:val="bottom"/>
            <w:hideMark/>
          </w:tcPr>
          <w:p w14:paraId="588015BA"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70,00</w:t>
            </w:r>
          </w:p>
        </w:tc>
        <w:tc>
          <w:tcPr>
            <w:tcW w:w="1534" w:type="dxa"/>
            <w:tcBorders>
              <w:top w:val="nil"/>
              <w:left w:val="nil"/>
              <w:bottom w:val="single" w:sz="4" w:space="0" w:color="auto"/>
              <w:right w:val="single" w:sz="4" w:space="0" w:color="auto"/>
            </w:tcBorders>
            <w:shd w:val="clear" w:color="auto" w:fill="auto"/>
            <w:noWrap/>
            <w:vAlign w:val="bottom"/>
            <w:hideMark/>
          </w:tcPr>
          <w:p w14:paraId="44CE56BD"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55,70</w:t>
            </w:r>
          </w:p>
        </w:tc>
        <w:tc>
          <w:tcPr>
            <w:tcW w:w="1534" w:type="dxa"/>
            <w:tcBorders>
              <w:top w:val="nil"/>
              <w:left w:val="nil"/>
              <w:bottom w:val="single" w:sz="4" w:space="0" w:color="auto"/>
              <w:right w:val="single" w:sz="4" w:space="0" w:color="auto"/>
            </w:tcBorders>
            <w:shd w:val="clear" w:color="auto" w:fill="auto"/>
            <w:noWrap/>
            <w:vAlign w:val="bottom"/>
            <w:hideMark/>
          </w:tcPr>
          <w:p w14:paraId="3AE26627"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-24</w:t>
            </w:r>
          </w:p>
        </w:tc>
        <w:tc>
          <w:tcPr>
            <w:tcW w:w="1534" w:type="dxa"/>
            <w:tcBorders>
              <w:top w:val="nil"/>
              <w:left w:val="nil"/>
              <w:bottom w:val="single" w:sz="4" w:space="0" w:color="auto"/>
              <w:right w:val="single" w:sz="4" w:space="0" w:color="auto"/>
            </w:tcBorders>
            <w:shd w:val="clear" w:color="auto" w:fill="auto"/>
            <w:noWrap/>
            <w:vAlign w:val="bottom"/>
            <w:hideMark/>
          </w:tcPr>
          <w:p w14:paraId="1A75C9AD"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91,60</w:t>
            </w:r>
          </w:p>
        </w:tc>
        <w:tc>
          <w:tcPr>
            <w:tcW w:w="1534" w:type="dxa"/>
            <w:tcBorders>
              <w:top w:val="nil"/>
              <w:left w:val="nil"/>
              <w:bottom w:val="single" w:sz="4" w:space="0" w:color="auto"/>
              <w:right w:val="single" w:sz="4" w:space="0" w:color="auto"/>
            </w:tcBorders>
            <w:shd w:val="clear" w:color="auto" w:fill="auto"/>
            <w:noWrap/>
            <w:vAlign w:val="bottom"/>
            <w:hideMark/>
          </w:tcPr>
          <w:p w14:paraId="33C6ADB7"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63,00</w:t>
            </w:r>
          </w:p>
        </w:tc>
      </w:tr>
      <w:tr w:rsidR="000B01AD" w:rsidRPr="000B01AD" w14:paraId="48F64EFC"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B95F5CB"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-3</w:t>
            </w:r>
          </w:p>
        </w:tc>
        <w:tc>
          <w:tcPr>
            <w:tcW w:w="1534" w:type="dxa"/>
            <w:tcBorders>
              <w:top w:val="nil"/>
              <w:left w:val="nil"/>
              <w:bottom w:val="single" w:sz="4" w:space="0" w:color="auto"/>
              <w:right w:val="single" w:sz="4" w:space="0" w:color="auto"/>
            </w:tcBorders>
            <w:shd w:val="clear" w:color="auto" w:fill="auto"/>
            <w:noWrap/>
            <w:vAlign w:val="bottom"/>
            <w:hideMark/>
          </w:tcPr>
          <w:p w14:paraId="230364EF"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70,00</w:t>
            </w:r>
          </w:p>
        </w:tc>
        <w:tc>
          <w:tcPr>
            <w:tcW w:w="1534" w:type="dxa"/>
            <w:tcBorders>
              <w:top w:val="nil"/>
              <w:left w:val="nil"/>
              <w:bottom w:val="single" w:sz="4" w:space="0" w:color="auto"/>
              <w:right w:val="single" w:sz="4" w:space="0" w:color="auto"/>
            </w:tcBorders>
            <w:shd w:val="clear" w:color="auto" w:fill="auto"/>
            <w:noWrap/>
            <w:vAlign w:val="bottom"/>
            <w:hideMark/>
          </w:tcPr>
          <w:p w14:paraId="5443E5C9"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55,10</w:t>
            </w:r>
          </w:p>
        </w:tc>
        <w:tc>
          <w:tcPr>
            <w:tcW w:w="1534" w:type="dxa"/>
            <w:tcBorders>
              <w:top w:val="nil"/>
              <w:left w:val="nil"/>
              <w:bottom w:val="single" w:sz="4" w:space="0" w:color="auto"/>
              <w:right w:val="single" w:sz="4" w:space="0" w:color="auto"/>
            </w:tcBorders>
            <w:shd w:val="clear" w:color="auto" w:fill="auto"/>
            <w:noWrap/>
            <w:vAlign w:val="bottom"/>
            <w:hideMark/>
          </w:tcPr>
          <w:p w14:paraId="4BD33C5E"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-25</w:t>
            </w:r>
          </w:p>
        </w:tc>
        <w:tc>
          <w:tcPr>
            <w:tcW w:w="1534" w:type="dxa"/>
            <w:tcBorders>
              <w:top w:val="nil"/>
              <w:left w:val="nil"/>
              <w:bottom w:val="single" w:sz="4" w:space="0" w:color="auto"/>
              <w:right w:val="single" w:sz="4" w:space="0" w:color="auto"/>
            </w:tcBorders>
            <w:shd w:val="clear" w:color="auto" w:fill="auto"/>
            <w:noWrap/>
            <w:vAlign w:val="bottom"/>
            <w:hideMark/>
          </w:tcPr>
          <w:p w14:paraId="01BFAEA8"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92,90</w:t>
            </w:r>
          </w:p>
        </w:tc>
        <w:tc>
          <w:tcPr>
            <w:tcW w:w="1534" w:type="dxa"/>
            <w:tcBorders>
              <w:top w:val="nil"/>
              <w:left w:val="nil"/>
              <w:bottom w:val="single" w:sz="4" w:space="0" w:color="auto"/>
              <w:right w:val="single" w:sz="4" w:space="0" w:color="auto"/>
            </w:tcBorders>
            <w:shd w:val="clear" w:color="auto" w:fill="auto"/>
            <w:noWrap/>
            <w:vAlign w:val="bottom"/>
            <w:hideMark/>
          </w:tcPr>
          <w:p w14:paraId="319C019A"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63,80</w:t>
            </w:r>
          </w:p>
        </w:tc>
      </w:tr>
      <w:tr w:rsidR="000B01AD" w:rsidRPr="000B01AD" w14:paraId="72089A01"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C40E274"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-4</w:t>
            </w:r>
          </w:p>
        </w:tc>
        <w:tc>
          <w:tcPr>
            <w:tcW w:w="1534" w:type="dxa"/>
            <w:tcBorders>
              <w:top w:val="nil"/>
              <w:left w:val="nil"/>
              <w:bottom w:val="single" w:sz="4" w:space="0" w:color="auto"/>
              <w:right w:val="single" w:sz="4" w:space="0" w:color="auto"/>
            </w:tcBorders>
            <w:shd w:val="clear" w:color="auto" w:fill="auto"/>
            <w:noWrap/>
            <w:vAlign w:val="bottom"/>
            <w:hideMark/>
          </w:tcPr>
          <w:p w14:paraId="503C4BDD"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70,00</w:t>
            </w:r>
          </w:p>
        </w:tc>
        <w:tc>
          <w:tcPr>
            <w:tcW w:w="1534" w:type="dxa"/>
            <w:tcBorders>
              <w:top w:val="nil"/>
              <w:left w:val="nil"/>
              <w:bottom w:val="single" w:sz="4" w:space="0" w:color="auto"/>
              <w:right w:val="single" w:sz="4" w:space="0" w:color="auto"/>
            </w:tcBorders>
            <w:shd w:val="clear" w:color="auto" w:fill="auto"/>
            <w:noWrap/>
            <w:vAlign w:val="bottom"/>
            <w:hideMark/>
          </w:tcPr>
          <w:p w14:paraId="34374151"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54,40</w:t>
            </w:r>
          </w:p>
        </w:tc>
        <w:tc>
          <w:tcPr>
            <w:tcW w:w="1534" w:type="dxa"/>
            <w:tcBorders>
              <w:top w:val="nil"/>
              <w:left w:val="nil"/>
              <w:bottom w:val="single" w:sz="4" w:space="0" w:color="auto"/>
              <w:right w:val="single" w:sz="4" w:space="0" w:color="auto"/>
            </w:tcBorders>
            <w:shd w:val="clear" w:color="auto" w:fill="auto"/>
            <w:noWrap/>
            <w:vAlign w:val="bottom"/>
            <w:hideMark/>
          </w:tcPr>
          <w:p w14:paraId="46D186B5"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-26</w:t>
            </w:r>
          </w:p>
        </w:tc>
        <w:tc>
          <w:tcPr>
            <w:tcW w:w="1534" w:type="dxa"/>
            <w:tcBorders>
              <w:top w:val="nil"/>
              <w:left w:val="nil"/>
              <w:bottom w:val="single" w:sz="4" w:space="0" w:color="auto"/>
              <w:right w:val="single" w:sz="4" w:space="0" w:color="auto"/>
            </w:tcBorders>
            <w:shd w:val="clear" w:color="auto" w:fill="auto"/>
            <w:noWrap/>
            <w:vAlign w:val="bottom"/>
            <w:hideMark/>
          </w:tcPr>
          <w:p w14:paraId="6F29B620"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94,30</w:t>
            </w:r>
          </w:p>
        </w:tc>
        <w:tc>
          <w:tcPr>
            <w:tcW w:w="1534" w:type="dxa"/>
            <w:tcBorders>
              <w:top w:val="nil"/>
              <w:left w:val="nil"/>
              <w:bottom w:val="single" w:sz="4" w:space="0" w:color="auto"/>
              <w:right w:val="single" w:sz="4" w:space="0" w:color="auto"/>
            </w:tcBorders>
            <w:shd w:val="clear" w:color="auto" w:fill="auto"/>
            <w:noWrap/>
            <w:vAlign w:val="bottom"/>
            <w:hideMark/>
          </w:tcPr>
          <w:p w14:paraId="2E3CEACE"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64,50</w:t>
            </w:r>
          </w:p>
        </w:tc>
      </w:tr>
      <w:tr w:rsidR="000B01AD" w:rsidRPr="000B01AD" w14:paraId="2BDCE3F0"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0908E8"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w:t>
            </w:r>
          </w:p>
        </w:tc>
        <w:tc>
          <w:tcPr>
            <w:tcW w:w="1534" w:type="dxa"/>
            <w:tcBorders>
              <w:top w:val="nil"/>
              <w:left w:val="nil"/>
              <w:bottom w:val="single" w:sz="4" w:space="0" w:color="auto"/>
              <w:right w:val="single" w:sz="4" w:space="0" w:color="auto"/>
            </w:tcBorders>
            <w:shd w:val="clear" w:color="auto" w:fill="auto"/>
            <w:noWrap/>
            <w:vAlign w:val="bottom"/>
            <w:hideMark/>
          </w:tcPr>
          <w:p w14:paraId="28A77F87"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70,00</w:t>
            </w:r>
          </w:p>
        </w:tc>
        <w:tc>
          <w:tcPr>
            <w:tcW w:w="1534" w:type="dxa"/>
            <w:tcBorders>
              <w:top w:val="nil"/>
              <w:left w:val="nil"/>
              <w:bottom w:val="single" w:sz="4" w:space="0" w:color="auto"/>
              <w:right w:val="single" w:sz="4" w:space="0" w:color="auto"/>
            </w:tcBorders>
            <w:shd w:val="clear" w:color="auto" w:fill="auto"/>
            <w:noWrap/>
            <w:vAlign w:val="bottom"/>
            <w:hideMark/>
          </w:tcPr>
          <w:p w14:paraId="3CD43051"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53,80</w:t>
            </w:r>
          </w:p>
        </w:tc>
        <w:tc>
          <w:tcPr>
            <w:tcW w:w="1534" w:type="dxa"/>
            <w:tcBorders>
              <w:top w:val="nil"/>
              <w:left w:val="nil"/>
              <w:bottom w:val="single" w:sz="4" w:space="0" w:color="auto"/>
              <w:right w:val="single" w:sz="4" w:space="0" w:color="auto"/>
            </w:tcBorders>
            <w:shd w:val="clear" w:color="auto" w:fill="auto"/>
            <w:noWrap/>
            <w:vAlign w:val="bottom"/>
            <w:hideMark/>
          </w:tcPr>
          <w:p w14:paraId="334E57D6"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-27</w:t>
            </w:r>
          </w:p>
        </w:tc>
        <w:tc>
          <w:tcPr>
            <w:tcW w:w="1534" w:type="dxa"/>
            <w:tcBorders>
              <w:top w:val="nil"/>
              <w:left w:val="nil"/>
              <w:bottom w:val="single" w:sz="4" w:space="0" w:color="auto"/>
              <w:right w:val="single" w:sz="4" w:space="0" w:color="auto"/>
            </w:tcBorders>
            <w:shd w:val="clear" w:color="auto" w:fill="auto"/>
            <w:noWrap/>
            <w:vAlign w:val="bottom"/>
            <w:hideMark/>
          </w:tcPr>
          <w:p w14:paraId="5F8C805C"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95,60</w:t>
            </w:r>
          </w:p>
        </w:tc>
        <w:tc>
          <w:tcPr>
            <w:tcW w:w="1534" w:type="dxa"/>
            <w:tcBorders>
              <w:top w:val="nil"/>
              <w:left w:val="nil"/>
              <w:bottom w:val="single" w:sz="4" w:space="0" w:color="auto"/>
              <w:right w:val="single" w:sz="4" w:space="0" w:color="auto"/>
            </w:tcBorders>
            <w:shd w:val="clear" w:color="auto" w:fill="auto"/>
            <w:noWrap/>
            <w:vAlign w:val="bottom"/>
            <w:hideMark/>
          </w:tcPr>
          <w:p w14:paraId="2C253E89"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65,20</w:t>
            </w:r>
          </w:p>
        </w:tc>
      </w:tr>
      <w:tr w:rsidR="000B01AD" w:rsidRPr="000B01AD" w14:paraId="0A8B17D8"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42143AE"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w:t>
            </w:r>
          </w:p>
        </w:tc>
        <w:tc>
          <w:tcPr>
            <w:tcW w:w="1534" w:type="dxa"/>
            <w:tcBorders>
              <w:top w:val="nil"/>
              <w:left w:val="nil"/>
              <w:bottom w:val="single" w:sz="4" w:space="0" w:color="auto"/>
              <w:right w:val="single" w:sz="4" w:space="0" w:color="auto"/>
            </w:tcBorders>
            <w:shd w:val="clear" w:color="auto" w:fill="auto"/>
            <w:noWrap/>
            <w:vAlign w:val="bottom"/>
            <w:hideMark/>
          </w:tcPr>
          <w:p w14:paraId="1B2E4DB8"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70,00</w:t>
            </w:r>
          </w:p>
        </w:tc>
        <w:tc>
          <w:tcPr>
            <w:tcW w:w="1534" w:type="dxa"/>
            <w:tcBorders>
              <w:top w:val="nil"/>
              <w:left w:val="nil"/>
              <w:bottom w:val="single" w:sz="4" w:space="0" w:color="auto"/>
              <w:right w:val="single" w:sz="4" w:space="0" w:color="auto"/>
            </w:tcBorders>
            <w:shd w:val="clear" w:color="auto" w:fill="auto"/>
            <w:noWrap/>
            <w:vAlign w:val="bottom"/>
            <w:hideMark/>
          </w:tcPr>
          <w:p w14:paraId="5A6847B6"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53,10</w:t>
            </w:r>
          </w:p>
        </w:tc>
        <w:tc>
          <w:tcPr>
            <w:tcW w:w="1534" w:type="dxa"/>
            <w:tcBorders>
              <w:top w:val="nil"/>
              <w:left w:val="nil"/>
              <w:bottom w:val="single" w:sz="4" w:space="0" w:color="auto"/>
              <w:right w:val="single" w:sz="4" w:space="0" w:color="auto"/>
            </w:tcBorders>
            <w:shd w:val="clear" w:color="auto" w:fill="auto"/>
            <w:noWrap/>
            <w:vAlign w:val="bottom"/>
            <w:hideMark/>
          </w:tcPr>
          <w:p w14:paraId="6D93EFF9"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-28</w:t>
            </w:r>
          </w:p>
        </w:tc>
        <w:tc>
          <w:tcPr>
            <w:tcW w:w="1534" w:type="dxa"/>
            <w:tcBorders>
              <w:top w:val="nil"/>
              <w:left w:val="nil"/>
              <w:bottom w:val="single" w:sz="4" w:space="0" w:color="auto"/>
              <w:right w:val="single" w:sz="4" w:space="0" w:color="auto"/>
            </w:tcBorders>
            <w:shd w:val="clear" w:color="auto" w:fill="auto"/>
            <w:noWrap/>
            <w:vAlign w:val="bottom"/>
            <w:hideMark/>
          </w:tcPr>
          <w:p w14:paraId="5F6A2202"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97,00</w:t>
            </w:r>
          </w:p>
        </w:tc>
        <w:tc>
          <w:tcPr>
            <w:tcW w:w="1534" w:type="dxa"/>
            <w:tcBorders>
              <w:top w:val="nil"/>
              <w:left w:val="nil"/>
              <w:bottom w:val="single" w:sz="4" w:space="0" w:color="auto"/>
              <w:right w:val="single" w:sz="4" w:space="0" w:color="auto"/>
            </w:tcBorders>
            <w:shd w:val="clear" w:color="auto" w:fill="auto"/>
            <w:noWrap/>
            <w:vAlign w:val="bottom"/>
            <w:hideMark/>
          </w:tcPr>
          <w:p w14:paraId="05A79EFE"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65,90</w:t>
            </w:r>
          </w:p>
        </w:tc>
      </w:tr>
      <w:tr w:rsidR="000B01AD" w:rsidRPr="000B01AD" w14:paraId="359A6989"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1E7B55"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w:t>
            </w:r>
          </w:p>
        </w:tc>
        <w:tc>
          <w:tcPr>
            <w:tcW w:w="1534" w:type="dxa"/>
            <w:tcBorders>
              <w:top w:val="nil"/>
              <w:left w:val="nil"/>
              <w:bottom w:val="single" w:sz="4" w:space="0" w:color="auto"/>
              <w:right w:val="single" w:sz="4" w:space="0" w:color="auto"/>
            </w:tcBorders>
            <w:shd w:val="clear" w:color="auto" w:fill="auto"/>
            <w:noWrap/>
            <w:vAlign w:val="bottom"/>
            <w:hideMark/>
          </w:tcPr>
          <w:p w14:paraId="4D6E38C1"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70,00</w:t>
            </w:r>
          </w:p>
        </w:tc>
        <w:tc>
          <w:tcPr>
            <w:tcW w:w="1534" w:type="dxa"/>
            <w:tcBorders>
              <w:top w:val="nil"/>
              <w:left w:val="nil"/>
              <w:bottom w:val="single" w:sz="4" w:space="0" w:color="auto"/>
              <w:right w:val="single" w:sz="4" w:space="0" w:color="auto"/>
            </w:tcBorders>
            <w:shd w:val="clear" w:color="auto" w:fill="auto"/>
            <w:noWrap/>
            <w:vAlign w:val="bottom"/>
            <w:hideMark/>
          </w:tcPr>
          <w:p w14:paraId="18842BE4"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52,50</w:t>
            </w:r>
          </w:p>
        </w:tc>
        <w:tc>
          <w:tcPr>
            <w:tcW w:w="1534" w:type="dxa"/>
            <w:tcBorders>
              <w:top w:val="nil"/>
              <w:left w:val="nil"/>
              <w:bottom w:val="single" w:sz="4" w:space="0" w:color="auto"/>
              <w:right w:val="single" w:sz="4" w:space="0" w:color="auto"/>
            </w:tcBorders>
            <w:shd w:val="clear" w:color="auto" w:fill="auto"/>
            <w:noWrap/>
            <w:vAlign w:val="bottom"/>
            <w:hideMark/>
          </w:tcPr>
          <w:p w14:paraId="21949343"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-29</w:t>
            </w:r>
          </w:p>
        </w:tc>
        <w:tc>
          <w:tcPr>
            <w:tcW w:w="1534" w:type="dxa"/>
            <w:tcBorders>
              <w:top w:val="nil"/>
              <w:left w:val="nil"/>
              <w:bottom w:val="single" w:sz="4" w:space="0" w:color="auto"/>
              <w:right w:val="single" w:sz="4" w:space="0" w:color="auto"/>
            </w:tcBorders>
            <w:shd w:val="clear" w:color="auto" w:fill="auto"/>
            <w:noWrap/>
            <w:vAlign w:val="bottom"/>
            <w:hideMark/>
          </w:tcPr>
          <w:p w14:paraId="5BE2251D"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98,30</w:t>
            </w:r>
          </w:p>
        </w:tc>
        <w:tc>
          <w:tcPr>
            <w:tcW w:w="1534" w:type="dxa"/>
            <w:tcBorders>
              <w:top w:val="nil"/>
              <w:left w:val="nil"/>
              <w:bottom w:val="single" w:sz="4" w:space="0" w:color="auto"/>
              <w:right w:val="single" w:sz="4" w:space="0" w:color="auto"/>
            </w:tcBorders>
            <w:shd w:val="clear" w:color="auto" w:fill="auto"/>
            <w:noWrap/>
            <w:vAlign w:val="bottom"/>
            <w:hideMark/>
          </w:tcPr>
          <w:p w14:paraId="0DB6B715"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66,60</w:t>
            </w:r>
          </w:p>
        </w:tc>
      </w:tr>
      <w:tr w:rsidR="000B01AD" w:rsidRPr="000B01AD" w14:paraId="22344FDF"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CF7C7D"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-8</w:t>
            </w:r>
          </w:p>
        </w:tc>
        <w:tc>
          <w:tcPr>
            <w:tcW w:w="1534" w:type="dxa"/>
            <w:tcBorders>
              <w:top w:val="nil"/>
              <w:left w:val="nil"/>
              <w:bottom w:val="single" w:sz="4" w:space="0" w:color="auto"/>
              <w:right w:val="single" w:sz="4" w:space="0" w:color="auto"/>
            </w:tcBorders>
            <w:shd w:val="clear" w:color="auto" w:fill="auto"/>
            <w:noWrap/>
            <w:vAlign w:val="bottom"/>
            <w:hideMark/>
          </w:tcPr>
          <w:p w14:paraId="55E7D1CD"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70,00</w:t>
            </w:r>
          </w:p>
        </w:tc>
        <w:tc>
          <w:tcPr>
            <w:tcW w:w="1534" w:type="dxa"/>
            <w:tcBorders>
              <w:top w:val="nil"/>
              <w:left w:val="nil"/>
              <w:bottom w:val="single" w:sz="4" w:space="0" w:color="auto"/>
              <w:right w:val="single" w:sz="4" w:space="0" w:color="auto"/>
            </w:tcBorders>
            <w:shd w:val="clear" w:color="auto" w:fill="auto"/>
            <w:noWrap/>
            <w:vAlign w:val="bottom"/>
            <w:hideMark/>
          </w:tcPr>
          <w:p w14:paraId="39689232"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51,90</w:t>
            </w:r>
          </w:p>
        </w:tc>
        <w:tc>
          <w:tcPr>
            <w:tcW w:w="1534" w:type="dxa"/>
            <w:tcBorders>
              <w:top w:val="nil"/>
              <w:left w:val="nil"/>
              <w:bottom w:val="single" w:sz="4" w:space="0" w:color="auto"/>
              <w:right w:val="single" w:sz="4" w:space="0" w:color="auto"/>
            </w:tcBorders>
            <w:shd w:val="clear" w:color="auto" w:fill="auto"/>
            <w:noWrap/>
            <w:vAlign w:val="bottom"/>
            <w:hideMark/>
          </w:tcPr>
          <w:p w14:paraId="7BBD5124"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-30</w:t>
            </w:r>
          </w:p>
        </w:tc>
        <w:tc>
          <w:tcPr>
            <w:tcW w:w="1534" w:type="dxa"/>
            <w:tcBorders>
              <w:top w:val="nil"/>
              <w:left w:val="nil"/>
              <w:bottom w:val="single" w:sz="4" w:space="0" w:color="auto"/>
              <w:right w:val="single" w:sz="4" w:space="0" w:color="auto"/>
            </w:tcBorders>
            <w:shd w:val="clear" w:color="auto" w:fill="auto"/>
            <w:noWrap/>
            <w:vAlign w:val="bottom"/>
            <w:hideMark/>
          </w:tcPr>
          <w:p w14:paraId="28DECF23"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99,70</w:t>
            </w:r>
          </w:p>
        </w:tc>
        <w:tc>
          <w:tcPr>
            <w:tcW w:w="1534" w:type="dxa"/>
            <w:tcBorders>
              <w:top w:val="nil"/>
              <w:left w:val="nil"/>
              <w:bottom w:val="single" w:sz="4" w:space="0" w:color="auto"/>
              <w:right w:val="single" w:sz="4" w:space="0" w:color="auto"/>
            </w:tcBorders>
            <w:shd w:val="clear" w:color="auto" w:fill="auto"/>
            <w:noWrap/>
            <w:vAlign w:val="bottom"/>
            <w:hideMark/>
          </w:tcPr>
          <w:p w14:paraId="06BD2B57"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67,30</w:t>
            </w:r>
          </w:p>
        </w:tc>
      </w:tr>
      <w:tr w:rsidR="000B01AD" w:rsidRPr="000B01AD" w14:paraId="6D2DFB88"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E8D861"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-9</w:t>
            </w:r>
          </w:p>
        </w:tc>
        <w:tc>
          <w:tcPr>
            <w:tcW w:w="1534" w:type="dxa"/>
            <w:tcBorders>
              <w:top w:val="nil"/>
              <w:left w:val="nil"/>
              <w:bottom w:val="single" w:sz="4" w:space="0" w:color="auto"/>
              <w:right w:val="single" w:sz="4" w:space="0" w:color="auto"/>
            </w:tcBorders>
            <w:shd w:val="clear" w:color="auto" w:fill="auto"/>
            <w:noWrap/>
            <w:vAlign w:val="bottom"/>
            <w:hideMark/>
          </w:tcPr>
          <w:p w14:paraId="3EC1EE2F"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70,00</w:t>
            </w:r>
          </w:p>
        </w:tc>
        <w:tc>
          <w:tcPr>
            <w:tcW w:w="1534" w:type="dxa"/>
            <w:tcBorders>
              <w:top w:val="nil"/>
              <w:left w:val="nil"/>
              <w:bottom w:val="single" w:sz="4" w:space="0" w:color="auto"/>
              <w:right w:val="single" w:sz="4" w:space="0" w:color="auto"/>
            </w:tcBorders>
            <w:shd w:val="clear" w:color="auto" w:fill="auto"/>
            <w:noWrap/>
            <w:vAlign w:val="bottom"/>
            <w:hideMark/>
          </w:tcPr>
          <w:p w14:paraId="30DB5EF6"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51,20</w:t>
            </w:r>
          </w:p>
        </w:tc>
        <w:tc>
          <w:tcPr>
            <w:tcW w:w="1534" w:type="dxa"/>
            <w:tcBorders>
              <w:top w:val="nil"/>
              <w:left w:val="nil"/>
              <w:bottom w:val="single" w:sz="4" w:space="0" w:color="auto"/>
              <w:right w:val="single" w:sz="4" w:space="0" w:color="auto"/>
            </w:tcBorders>
            <w:shd w:val="clear" w:color="auto" w:fill="auto"/>
            <w:noWrap/>
            <w:vAlign w:val="bottom"/>
            <w:hideMark/>
          </w:tcPr>
          <w:p w14:paraId="6AD6CDB2"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-31</w:t>
            </w:r>
          </w:p>
        </w:tc>
        <w:tc>
          <w:tcPr>
            <w:tcW w:w="1534" w:type="dxa"/>
            <w:tcBorders>
              <w:top w:val="nil"/>
              <w:left w:val="nil"/>
              <w:bottom w:val="single" w:sz="4" w:space="0" w:color="auto"/>
              <w:right w:val="single" w:sz="4" w:space="0" w:color="auto"/>
            </w:tcBorders>
            <w:shd w:val="clear" w:color="auto" w:fill="auto"/>
            <w:noWrap/>
            <w:vAlign w:val="bottom"/>
            <w:hideMark/>
          </w:tcPr>
          <w:p w14:paraId="4D9E06B2"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101,00</w:t>
            </w:r>
          </w:p>
        </w:tc>
        <w:tc>
          <w:tcPr>
            <w:tcW w:w="1534" w:type="dxa"/>
            <w:tcBorders>
              <w:top w:val="nil"/>
              <w:left w:val="nil"/>
              <w:bottom w:val="single" w:sz="4" w:space="0" w:color="auto"/>
              <w:right w:val="single" w:sz="4" w:space="0" w:color="auto"/>
            </w:tcBorders>
            <w:shd w:val="clear" w:color="auto" w:fill="auto"/>
            <w:noWrap/>
            <w:vAlign w:val="bottom"/>
            <w:hideMark/>
          </w:tcPr>
          <w:p w14:paraId="4273BD32"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68,00</w:t>
            </w:r>
          </w:p>
        </w:tc>
      </w:tr>
      <w:tr w:rsidR="000B01AD" w:rsidRPr="000B01AD" w14:paraId="0B738503"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177E7B"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-10</w:t>
            </w:r>
          </w:p>
        </w:tc>
        <w:tc>
          <w:tcPr>
            <w:tcW w:w="1534" w:type="dxa"/>
            <w:tcBorders>
              <w:top w:val="nil"/>
              <w:left w:val="nil"/>
              <w:bottom w:val="single" w:sz="4" w:space="0" w:color="auto"/>
              <w:right w:val="single" w:sz="4" w:space="0" w:color="auto"/>
            </w:tcBorders>
            <w:shd w:val="clear" w:color="auto" w:fill="auto"/>
            <w:noWrap/>
            <w:vAlign w:val="bottom"/>
            <w:hideMark/>
          </w:tcPr>
          <w:p w14:paraId="585BE1B7"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71,90</w:t>
            </w:r>
          </w:p>
        </w:tc>
        <w:tc>
          <w:tcPr>
            <w:tcW w:w="1534" w:type="dxa"/>
            <w:tcBorders>
              <w:top w:val="nil"/>
              <w:left w:val="nil"/>
              <w:bottom w:val="single" w:sz="4" w:space="0" w:color="auto"/>
              <w:right w:val="single" w:sz="4" w:space="0" w:color="auto"/>
            </w:tcBorders>
            <w:shd w:val="clear" w:color="auto" w:fill="auto"/>
            <w:noWrap/>
            <w:vAlign w:val="bottom"/>
            <w:hideMark/>
          </w:tcPr>
          <w:p w14:paraId="57EF09B0"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52,50</w:t>
            </w:r>
          </w:p>
        </w:tc>
        <w:tc>
          <w:tcPr>
            <w:tcW w:w="1534" w:type="dxa"/>
            <w:tcBorders>
              <w:top w:val="nil"/>
              <w:left w:val="nil"/>
              <w:bottom w:val="single" w:sz="4" w:space="0" w:color="auto"/>
              <w:right w:val="single" w:sz="4" w:space="0" w:color="auto"/>
            </w:tcBorders>
            <w:shd w:val="clear" w:color="auto" w:fill="auto"/>
            <w:noWrap/>
            <w:vAlign w:val="bottom"/>
            <w:hideMark/>
          </w:tcPr>
          <w:p w14:paraId="08538779"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-32</w:t>
            </w:r>
          </w:p>
        </w:tc>
        <w:tc>
          <w:tcPr>
            <w:tcW w:w="1534" w:type="dxa"/>
            <w:tcBorders>
              <w:top w:val="nil"/>
              <w:left w:val="nil"/>
              <w:bottom w:val="single" w:sz="4" w:space="0" w:color="auto"/>
              <w:right w:val="single" w:sz="4" w:space="0" w:color="auto"/>
            </w:tcBorders>
            <w:shd w:val="clear" w:color="auto" w:fill="auto"/>
            <w:noWrap/>
            <w:vAlign w:val="bottom"/>
            <w:hideMark/>
          </w:tcPr>
          <w:p w14:paraId="0780DAF7"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102,30</w:t>
            </w:r>
          </w:p>
        </w:tc>
        <w:tc>
          <w:tcPr>
            <w:tcW w:w="1534" w:type="dxa"/>
            <w:tcBorders>
              <w:top w:val="nil"/>
              <w:left w:val="nil"/>
              <w:bottom w:val="single" w:sz="4" w:space="0" w:color="auto"/>
              <w:right w:val="single" w:sz="4" w:space="0" w:color="auto"/>
            </w:tcBorders>
            <w:shd w:val="clear" w:color="auto" w:fill="auto"/>
            <w:noWrap/>
            <w:vAlign w:val="bottom"/>
            <w:hideMark/>
          </w:tcPr>
          <w:p w14:paraId="755CFD6F"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68,60</w:t>
            </w:r>
          </w:p>
        </w:tc>
      </w:tr>
      <w:tr w:rsidR="000B01AD" w:rsidRPr="000B01AD" w14:paraId="52A5842B"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C276F7"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-11</w:t>
            </w:r>
          </w:p>
        </w:tc>
        <w:tc>
          <w:tcPr>
            <w:tcW w:w="1534" w:type="dxa"/>
            <w:tcBorders>
              <w:top w:val="nil"/>
              <w:left w:val="nil"/>
              <w:bottom w:val="single" w:sz="4" w:space="0" w:color="auto"/>
              <w:right w:val="single" w:sz="4" w:space="0" w:color="auto"/>
            </w:tcBorders>
            <w:shd w:val="clear" w:color="auto" w:fill="auto"/>
            <w:noWrap/>
            <w:vAlign w:val="bottom"/>
            <w:hideMark/>
          </w:tcPr>
          <w:p w14:paraId="645AC861"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73,30</w:t>
            </w:r>
          </w:p>
        </w:tc>
        <w:tc>
          <w:tcPr>
            <w:tcW w:w="1534" w:type="dxa"/>
            <w:tcBorders>
              <w:top w:val="nil"/>
              <w:left w:val="nil"/>
              <w:bottom w:val="single" w:sz="4" w:space="0" w:color="auto"/>
              <w:right w:val="single" w:sz="4" w:space="0" w:color="auto"/>
            </w:tcBorders>
            <w:shd w:val="clear" w:color="auto" w:fill="auto"/>
            <w:noWrap/>
            <w:vAlign w:val="bottom"/>
            <w:hideMark/>
          </w:tcPr>
          <w:p w14:paraId="09C62B9A"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53,30</w:t>
            </w:r>
          </w:p>
        </w:tc>
        <w:tc>
          <w:tcPr>
            <w:tcW w:w="1534" w:type="dxa"/>
            <w:tcBorders>
              <w:top w:val="nil"/>
              <w:left w:val="nil"/>
              <w:bottom w:val="single" w:sz="4" w:space="0" w:color="auto"/>
              <w:right w:val="single" w:sz="4" w:space="0" w:color="auto"/>
            </w:tcBorders>
            <w:shd w:val="clear" w:color="auto" w:fill="auto"/>
            <w:noWrap/>
            <w:vAlign w:val="bottom"/>
            <w:hideMark/>
          </w:tcPr>
          <w:p w14:paraId="128357D0"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-33</w:t>
            </w:r>
          </w:p>
        </w:tc>
        <w:tc>
          <w:tcPr>
            <w:tcW w:w="1534" w:type="dxa"/>
            <w:tcBorders>
              <w:top w:val="nil"/>
              <w:left w:val="nil"/>
              <w:bottom w:val="single" w:sz="4" w:space="0" w:color="auto"/>
              <w:right w:val="single" w:sz="4" w:space="0" w:color="auto"/>
            </w:tcBorders>
            <w:shd w:val="clear" w:color="auto" w:fill="auto"/>
            <w:noWrap/>
            <w:vAlign w:val="bottom"/>
            <w:hideMark/>
          </w:tcPr>
          <w:p w14:paraId="53CC8820"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103,70</w:t>
            </w:r>
          </w:p>
        </w:tc>
        <w:tc>
          <w:tcPr>
            <w:tcW w:w="1534" w:type="dxa"/>
            <w:tcBorders>
              <w:top w:val="nil"/>
              <w:left w:val="nil"/>
              <w:bottom w:val="single" w:sz="4" w:space="0" w:color="auto"/>
              <w:right w:val="single" w:sz="4" w:space="0" w:color="auto"/>
            </w:tcBorders>
            <w:shd w:val="clear" w:color="auto" w:fill="auto"/>
            <w:noWrap/>
            <w:vAlign w:val="bottom"/>
            <w:hideMark/>
          </w:tcPr>
          <w:p w14:paraId="688F0AFD"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69,30</w:t>
            </w:r>
          </w:p>
        </w:tc>
      </w:tr>
      <w:tr w:rsidR="000B01AD" w:rsidRPr="000B01AD" w14:paraId="56C404EF"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2CC53EB"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-12</w:t>
            </w:r>
          </w:p>
        </w:tc>
        <w:tc>
          <w:tcPr>
            <w:tcW w:w="1534" w:type="dxa"/>
            <w:tcBorders>
              <w:top w:val="nil"/>
              <w:left w:val="nil"/>
              <w:bottom w:val="single" w:sz="4" w:space="0" w:color="auto"/>
              <w:right w:val="single" w:sz="4" w:space="0" w:color="auto"/>
            </w:tcBorders>
            <w:shd w:val="clear" w:color="auto" w:fill="auto"/>
            <w:noWrap/>
            <w:vAlign w:val="bottom"/>
            <w:hideMark/>
          </w:tcPr>
          <w:p w14:paraId="63BC203B"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74,80</w:t>
            </w:r>
          </w:p>
        </w:tc>
        <w:tc>
          <w:tcPr>
            <w:tcW w:w="1534" w:type="dxa"/>
            <w:tcBorders>
              <w:top w:val="nil"/>
              <w:left w:val="nil"/>
              <w:bottom w:val="single" w:sz="4" w:space="0" w:color="auto"/>
              <w:right w:val="single" w:sz="4" w:space="0" w:color="auto"/>
            </w:tcBorders>
            <w:shd w:val="clear" w:color="auto" w:fill="auto"/>
            <w:noWrap/>
            <w:vAlign w:val="bottom"/>
            <w:hideMark/>
          </w:tcPr>
          <w:p w14:paraId="432D6AAC"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54,00</w:t>
            </w:r>
          </w:p>
        </w:tc>
        <w:tc>
          <w:tcPr>
            <w:tcW w:w="1534" w:type="dxa"/>
            <w:tcBorders>
              <w:top w:val="nil"/>
              <w:left w:val="nil"/>
              <w:bottom w:val="single" w:sz="4" w:space="0" w:color="auto"/>
              <w:right w:val="single" w:sz="4" w:space="0" w:color="auto"/>
            </w:tcBorders>
            <w:shd w:val="clear" w:color="auto" w:fill="auto"/>
            <w:noWrap/>
            <w:vAlign w:val="bottom"/>
            <w:hideMark/>
          </w:tcPr>
          <w:p w14:paraId="40623043"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-34</w:t>
            </w:r>
          </w:p>
        </w:tc>
        <w:tc>
          <w:tcPr>
            <w:tcW w:w="1534" w:type="dxa"/>
            <w:tcBorders>
              <w:top w:val="nil"/>
              <w:left w:val="nil"/>
              <w:bottom w:val="single" w:sz="4" w:space="0" w:color="auto"/>
              <w:right w:val="single" w:sz="4" w:space="0" w:color="auto"/>
            </w:tcBorders>
            <w:shd w:val="clear" w:color="auto" w:fill="auto"/>
            <w:noWrap/>
            <w:vAlign w:val="bottom"/>
            <w:hideMark/>
          </w:tcPr>
          <w:p w14:paraId="11E243C6"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105,00</w:t>
            </w:r>
          </w:p>
        </w:tc>
        <w:tc>
          <w:tcPr>
            <w:tcW w:w="1534" w:type="dxa"/>
            <w:tcBorders>
              <w:top w:val="nil"/>
              <w:left w:val="nil"/>
              <w:bottom w:val="single" w:sz="4" w:space="0" w:color="auto"/>
              <w:right w:val="single" w:sz="4" w:space="0" w:color="auto"/>
            </w:tcBorders>
            <w:shd w:val="clear" w:color="auto" w:fill="auto"/>
            <w:noWrap/>
            <w:vAlign w:val="bottom"/>
            <w:hideMark/>
          </w:tcPr>
          <w:p w14:paraId="304EB6B5"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70,00</w:t>
            </w:r>
          </w:p>
        </w:tc>
      </w:tr>
      <w:tr w:rsidR="000B01AD" w:rsidRPr="000B01AD" w14:paraId="1D0ED306" w14:textId="77777777" w:rsidTr="000B01AD">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FE3418"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-13</w:t>
            </w:r>
          </w:p>
        </w:tc>
        <w:tc>
          <w:tcPr>
            <w:tcW w:w="1534" w:type="dxa"/>
            <w:tcBorders>
              <w:top w:val="nil"/>
              <w:left w:val="nil"/>
              <w:bottom w:val="single" w:sz="4" w:space="0" w:color="auto"/>
              <w:right w:val="single" w:sz="4" w:space="0" w:color="auto"/>
            </w:tcBorders>
            <w:shd w:val="clear" w:color="auto" w:fill="auto"/>
            <w:noWrap/>
            <w:vAlign w:val="bottom"/>
            <w:hideMark/>
          </w:tcPr>
          <w:p w14:paraId="0B214C72"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76,20</w:t>
            </w:r>
          </w:p>
        </w:tc>
        <w:tc>
          <w:tcPr>
            <w:tcW w:w="1534" w:type="dxa"/>
            <w:tcBorders>
              <w:top w:val="nil"/>
              <w:left w:val="nil"/>
              <w:bottom w:val="single" w:sz="4" w:space="0" w:color="auto"/>
              <w:right w:val="single" w:sz="4" w:space="0" w:color="auto"/>
            </w:tcBorders>
            <w:shd w:val="clear" w:color="auto" w:fill="auto"/>
            <w:noWrap/>
            <w:vAlign w:val="bottom"/>
            <w:hideMark/>
          </w:tcPr>
          <w:p w14:paraId="177E6F15" w14:textId="77777777" w:rsidR="000B01AD" w:rsidRPr="000B01AD" w:rsidRDefault="000B01AD" w:rsidP="000B01AD">
            <w:pPr>
              <w:spacing w:after="0" w:line="240" w:lineRule="auto"/>
              <w:jc w:val="right"/>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54,80</w:t>
            </w:r>
          </w:p>
        </w:tc>
        <w:tc>
          <w:tcPr>
            <w:tcW w:w="1534" w:type="dxa"/>
            <w:tcBorders>
              <w:top w:val="nil"/>
              <w:left w:val="nil"/>
              <w:bottom w:val="single" w:sz="4" w:space="0" w:color="auto"/>
              <w:right w:val="single" w:sz="4" w:space="0" w:color="auto"/>
            </w:tcBorders>
            <w:shd w:val="clear" w:color="auto" w:fill="auto"/>
            <w:noWrap/>
            <w:vAlign w:val="bottom"/>
            <w:hideMark/>
          </w:tcPr>
          <w:p w14:paraId="68783EE9" w14:textId="77777777" w:rsidR="000B01AD" w:rsidRPr="000B01AD" w:rsidRDefault="000B01AD" w:rsidP="000B01AD">
            <w:pPr>
              <w:spacing w:after="0" w:line="240" w:lineRule="auto"/>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 </w:t>
            </w:r>
          </w:p>
        </w:tc>
        <w:tc>
          <w:tcPr>
            <w:tcW w:w="1534" w:type="dxa"/>
            <w:tcBorders>
              <w:top w:val="nil"/>
              <w:left w:val="nil"/>
              <w:bottom w:val="single" w:sz="4" w:space="0" w:color="auto"/>
              <w:right w:val="single" w:sz="4" w:space="0" w:color="auto"/>
            </w:tcBorders>
            <w:shd w:val="clear" w:color="auto" w:fill="auto"/>
            <w:noWrap/>
            <w:vAlign w:val="bottom"/>
            <w:hideMark/>
          </w:tcPr>
          <w:p w14:paraId="68125904" w14:textId="77777777" w:rsidR="000B01AD" w:rsidRPr="000B01AD" w:rsidRDefault="000B01AD" w:rsidP="000B01AD">
            <w:pPr>
              <w:spacing w:after="0" w:line="240" w:lineRule="auto"/>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 </w:t>
            </w:r>
          </w:p>
        </w:tc>
        <w:tc>
          <w:tcPr>
            <w:tcW w:w="1534" w:type="dxa"/>
            <w:tcBorders>
              <w:top w:val="nil"/>
              <w:left w:val="nil"/>
              <w:bottom w:val="single" w:sz="4" w:space="0" w:color="auto"/>
              <w:right w:val="single" w:sz="4" w:space="0" w:color="auto"/>
            </w:tcBorders>
            <w:shd w:val="clear" w:color="auto" w:fill="auto"/>
            <w:noWrap/>
            <w:vAlign w:val="bottom"/>
            <w:hideMark/>
          </w:tcPr>
          <w:p w14:paraId="22EDEFA2" w14:textId="77777777" w:rsidR="000B01AD" w:rsidRPr="000B01AD" w:rsidRDefault="000B01AD" w:rsidP="000B01AD">
            <w:pPr>
              <w:spacing w:after="0" w:line="240" w:lineRule="auto"/>
              <w:rPr>
                <w:rFonts w:ascii="Times New Roman" w:eastAsia="Times New Roman" w:hAnsi="Times New Roman" w:cs="Times New Roman"/>
                <w:color w:val="000000"/>
                <w:sz w:val="24"/>
                <w:szCs w:val="24"/>
                <w:lang w:eastAsia="ru-RU"/>
              </w:rPr>
            </w:pPr>
            <w:r w:rsidRPr="000B01AD">
              <w:rPr>
                <w:rFonts w:ascii="Times New Roman" w:eastAsia="Times New Roman" w:hAnsi="Times New Roman" w:cs="Times New Roman"/>
                <w:color w:val="000000"/>
                <w:sz w:val="24"/>
                <w:szCs w:val="24"/>
                <w:lang w:eastAsia="ru-RU"/>
              </w:rPr>
              <w:t> </w:t>
            </w:r>
          </w:p>
        </w:tc>
      </w:tr>
      <w:bookmarkEnd w:id="33"/>
    </w:tbl>
    <w:p w14:paraId="3E06BF69" w14:textId="77777777" w:rsidR="003149D0" w:rsidRPr="006F360C" w:rsidRDefault="003149D0" w:rsidP="008F02CA">
      <w:pPr>
        <w:pStyle w:val="af3"/>
        <w:rPr>
          <w:sz w:val="16"/>
          <w:szCs w:val="16"/>
        </w:rPr>
      </w:pPr>
    </w:p>
    <w:p w14:paraId="6EE32A46" w14:textId="25CA6749" w:rsidR="0065199B" w:rsidRPr="00DB14D4" w:rsidRDefault="0065199B" w:rsidP="008F02CA">
      <w:pPr>
        <w:pStyle w:val="af3"/>
      </w:pPr>
      <w:bookmarkStart w:id="34" w:name="_Toc32864858"/>
      <w:r w:rsidRPr="00DB14D4">
        <w:t>1.2.</w:t>
      </w:r>
      <w:r w:rsidR="00A046DE">
        <w:t>7</w:t>
      </w:r>
      <w:r w:rsidRPr="00DB14D4">
        <w:t>. Среднегодовая загрузка оборудования</w:t>
      </w:r>
      <w:bookmarkEnd w:id="32"/>
      <w:bookmarkEnd w:id="34"/>
    </w:p>
    <w:p w14:paraId="1BD9A230" w14:textId="320751CE" w:rsidR="0065199B" w:rsidRDefault="0065199B" w:rsidP="00F11418">
      <w:pPr>
        <w:pStyle w:val="af0"/>
        <w:spacing w:before="0" w:line="240" w:lineRule="auto"/>
      </w:pPr>
      <w:r w:rsidRPr="00DB14D4">
        <w:t>Среднегодовая загрузка оборудования характеризуется данными, представленными в таблице 1.2.</w:t>
      </w:r>
      <w:r w:rsidR="00A046DE">
        <w:t>7</w:t>
      </w:r>
      <w:r w:rsidRPr="00DB14D4">
        <w:t>.1</w:t>
      </w:r>
      <w:r w:rsidR="004241C3">
        <w:t>.</w:t>
      </w:r>
    </w:p>
    <w:p w14:paraId="385BA640" w14:textId="6D1A0F7A" w:rsidR="004241C3" w:rsidRDefault="004241C3" w:rsidP="004241C3">
      <w:pPr>
        <w:pStyle w:val="ae"/>
      </w:pPr>
      <w:r>
        <w:t>Таблица 1.2.</w:t>
      </w:r>
      <w:r w:rsidR="00A046DE">
        <w:t>7</w:t>
      </w:r>
      <w:r>
        <w:t xml:space="preserve">.1. </w:t>
      </w:r>
      <w:r w:rsidRPr="004241C3">
        <w:t>Среднегодовая загрузка оборудования котельных</w:t>
      </w:r>
    </w:p>
    <w:tbl>
      <w:tblPr>
        <w:tblW w:w="9431" w:type="dxa"/>
        <w:tblInd w:w="62" w:type="dxa"/>
        <w:tblLayout w:type="fixed"/>
        <w:tblCellMar>
          <w:left w:w="62" w:type="dxa"/>
          <w:right w:w="62" w:type="dxa"/>
        </w:tblCellMar>
        <w:tblLook w:val="0000" w:firstRow="0" w:lastRow="0" w:firstColumn="0" w:lastColumn="0" w:noHBand="0" w:noVBand="0"/>
      </w:tblPr>
      <w:tblGrid>
        <w:gridCol w:w="642"/>
        <w:gridCol w:w="2410"/>
        <w:gridCol w:w="1985"/>
        <w:gridCol w:w="1559"/>
        <w:gridCol w:w="2835"/>
      </w:tblGrid>
      <w:tr w:rsidR="004241C3" w:rsidRPr="004241C3" w14:paraId="1CC7CFBE" w14:textId="77777777" w:rsidTr="006E51E2">
        <w:trPr>
          <w:trHeight w:val="20"/>
        </w:trPr>
        <w:tc>
          <w:tcPr>
            <w:tcW w:w="642" w:type="dxa"/>
            <w:vMerge w:val="restart"/>
            <w:tcBorders>
              <w:top w:val="single" w:sz="4" w:space="0" w:color="auto"/>
              <w:left w:val="single" w:sz="4" w:space="0" w:color="auto"/>
              <w:bottom w:val="single" w:sz="4" w:space="0" w:color="auto"/>
              <w:right w:val="single" w:sz="4" w:space="0" w:color="auto"/>
            </w:tcBorders>
          </w:tcPr>
          <w:p w14:paraId="51BFD69B" w14:textId="233736C0" w:rsidR="004241C3" w:rsidRPr="0066364B" w:rsidRDefault="00C22E55" w:rsidP="004808E7">
            <w:pPr>
              <w:spacing w:after="0" w:line="240" w:lineRule="auto"/>
              <w:jc w:val="center"/>
              <w:rPr>
                <w:rFonts w:ascii="Times New Roman" w:eastAsia="Times New Roman" w:hAnsi="Times New Roman" w:cs="Times New Roman"/>
                <w:color w:val="000000"/>
                <w:sz w:val="24"/>
                <w:szCs w:val="24"/>
                <w:lang w:eastAsia="ru-RU"/>
              </w:rPr>
            </w:pPr>
            <w:r w:rsidRPr="0066364B">
              <w:rPr>
                <w:rFonts w:ascii="Times New Roman" w:eastAsia="Times New Roman" w:hAnsi="Times New Roman" w:cs="Times New Roman"/>
                <w:color w:val="000000"/>
                <w:sz w:val="24"/>
                <w:szCs w:val="24"/>
                <w:lang w:eastAsia="ru-RU"/>
              </w:rPr>
              <w:t>№</w:t>
            </w:r>
            <w:r w:rsidR="004241C3" w:rsidRPr="0066364B">
              <w:rPr>
                <w:rFonts w:ascii="Times New Roman" w:eastAsia="Times New Roman" w:hAnsi="Times New Roman" w:cs="Times New Roman"/>
                <w:color w:val="000000"/>
                <w:sz w:val="24"/>
                <w:szCs w:val="24"/>
                <w:lang w:eastAsia="ru-RU"/>
              </w:rPr>
              <w:t xml:space="preserve"> </w:t>
            </w:r>
            <w:proofErr w:type="spellStart"/>
            <w:r w:rsidR="008F03D5" w:rsidRPr="0066364B">
              <w:rPr>
                <w:rFonts w:ascii="Times New Roman" w:eastAsia="Times New Roman" w:hAnsi="Times New Roman" w:cs="Times New Roman"/>
                <w:color w:val="000000"/>
                <w:sz w:val="24"/>
                <w:szCs w:val="24"/>
                <w:lang w:eastAsia="ru-RU"/>
              </w:rPr>
              <w:t>пп</w:t>
            </w:r>
            <w:proofErr w:type="spellEnd"/>
            <w:r w:rsidR="004241C3" w:rsidRPr="0066364B">
              <w:rPr>
                <w:rFonts w:ascii="Times New Roman" w:eastAsia="Times New Roman" w:hAnsi="Times New Roman" w:cs="Times New Roman"/>
                <w:color w:val="000000"/>
                <w:sz w:val="24"/>
                <w:szCs w:val="24"/>
                <w:lang w:eastAsia="ru-RU"/>
              </w:rPr>
              <w:t>.</w:t>
            </w:r>
          </w:p>
        </w:tc>
        <w:tc>
          <w:tcPr>
            <w:tcW w:w="2410" w:type="dxa"/>
            <w:vMerge w:val="restart"/>
            <w:tcBorders>
              <w:top w:val="single" w:sz="4" w:space="0" w:color="auto"/>
              <w:left w:val="single" w:sz="4" w:space="0" w:color="auto"/>
              <w:bottom w:val="single" w:sz="4" w:space="0" w:color="auto"/>
              <w:right w:val="single" w:sz="4" w:space="0" w:color="auto"/>
            </w:tcBorders>
          </w:tcPr>
          <w:p w14:paraId="4798C6FC" w14:textId="77777777" w:rsidR="004241C3" w:rsidRPr="0066364B" w:rsidRDefault="004241C3" w:rsidP="004808E7">
            <w:pPr>
              <w:spacing w:after="0" w:line="240" w:lineRule="auto"/>
              <w:jc w:val="center"/>
              <w:rPr>
                <w:rFonts w:ascii="Times New Roman" w:eastAsia="Times New Roman" w:hAnsi="Times New Roman" w:cs="Times New Roman"/>
                <w:color w:val="000000"/>
                <w:sz w:val="24"/>
                <w:szCs w:val="24"/>
                <w:lang w:eastAsia="ru-RU"/>
              </w:rPr>
            </w:pPr>
            <w:r w:rsidRPr="0066364B">
              <w:rPr>
                <w:rFonts w:ascii="Times New Roman" w:eastAsia="Times New Roman" w:hAnsi="Times New Roman" w:cs="Times New Roman"/>
                <w:color w:val="000000"/>
                <w:sz w:val="24"/>
                <w:szCs w:val="24"/>
                <w:lang w:eastAsia="ru-RU"/>
              </w:rPr>
              <w:t>Наименование котельной, адрес</w:t>
            </w:r>
          </w:p>
        </w:tc>
        <w:tc>
          <w:tcPr>
            <w:tcW w:w="1985" w:type="dxa"/>
            <w:vMerge w:val="restart"/>
            <w:tcBorders>
              <w:top w:val="single" w:sz="4" w:space="0" w:color="auto"/>
              <w:left w:val="single" w:sz="4" w:space="0" w:color="auto"/>
              <w:bottom w:val="single" w:sz="4" w:space="0" w:color="auto"/>
              <w:right w:val="single" w:sz="4" w:space="0" w:color="auto"/>
            </w:tcBorders>
          </w:tcPr>
          <w:p w14:paraId="3955F900" w14:textId="7DC249D7" w:rsidR="004241C3" w:rsidRPr="0066364B" w:rsidRDefault="004241C3" w:rsidP="004808E7">
            <w:pPr>
              <w:spacing w:after="0" w:line="240" w:lineRule="auto"/>
              <w:jc w:val="center"/>
              <w:rPr>
                <w:rFonts w:ascii="Times New Roman" w:eastAsia="Times New Roman" w:hAnsi="Times New Roman" w:cs="Times New Roman"/>
                <w:color w:val="000000"/>
                <w:sz w:val="24"/>
                <w:szCs w:val="24"/>
                <w:lang w:eastAsia="ru-RU"/>
              </w:rPr>
            </w:pPr>
            <w:r w:rsidRPr="0066364B">
              <w:rPr>
                <w:rFonts w:ascii="Times New Roman" w:eastAsia="Times New Roman" w:hAnsi="Times New Roman" w:cs="Times New Roman"/>
                <w:color w:val="000000"/>
                <w:sz w:val="24"/>
                <w:szCs w:val="24"/>
                <w:lang w:eastAsia="ru-RU"/>
              </w:rPr>
              <w:t>Установленная тепловая мощность, Гкал/ч</w:t>
            </w:r>
          </w:p>
        </w:tc>
        <w:tc>
          <w:tcPr>
            <w:tcW w:w="4394" w:type="dxa"/>
            <w:gridSpan w:val="2"/>
            <w:tcBorders>
              <w:top w:val="single" w:sz="4" w:space="0" w:color="auto"/>
              <w:left w:val="single" w:sz="4" w:space="0" w:color="auto"/>
              <w:bottom w:val="single" w:sz="4" w:space="0" w:color="auto"/>
              <w:right w:val="single" w:sz="4" w:space="0" w:color="auto"/>
            </w:tcBorders>
          </w:tcPr>
          <w:p w14:paraId="323E5822" w14:textId="2B42CC1B" w:rsidR="004241C3" w:rsidRPr="004241C3" w:rsidRDefault="004241C3" w:rsidP="004808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 год</w:t>
            </w:r>
          </w:p>
        </w:tc>
      </w:tr>
      <w:tr w:rsidR="004241C3" w:rsidRPr="004241C3" w14:paraId="6978C081" w14:textId="77777777" w:rsidTr="004D52BC">
        <w:trPr>
          <w:trHeight w:val="20"/>
        </w:trPr>
        <w:tc>
          <w:tcPr>
            <w:tcW w:w="642" w:type="dxa"/>
            <w:vMerge/>
            <w:tcBorders>
              <w:top w:val="single" w:sz="4" w:space="0" w:color="auto"/>
              <w:left w:val="single" w:sz="4" w:space="0" w:color="auto"/>
              <w:bottom w:val="single" w:sz="4" w:space="0" w:color="auto"/>
              <w:right w:val="single" w:sz="4" w:space="0" w:color="auto"/>
            </w:tcBorders>
          </w:tcPr>
          <w:p w14:paraId="38797920" w14:textId="77777777" w:rsidR="004241C3" w:rsidRPr="0066364B" w:rsidRDefault="004241C3" w:rsidP="004808E7">
            <w:pPr>
              <w:spacing w:after="0" w:line="240" w:lineRule="auto"/>
              <w:jc w:val="center"/>
              <w:rPr>
                <w:rFonts w:ascii="Times New Roman" w:eastAsia="Times New Roman" w:hAnsi="Times New Roman" w:cs="Times New Roman"/>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tcPr>
          <w:p w14:paraId="272896F2" w14:textId="77777777" w:rsidR="004241C3" w:rsidRPr="0066364B" w:rsidRDefault="004241C3" w:rsidP="004808E7">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5B337EFB" w14:textId="77777777" w:rsidR="004241C3" w:rsidRPr="0066364B" w:rsidRDefault="004241C3" w:rsidP="004808E7">
            <w:pPr>
              <w:spacing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619B3E72" w14:textId="77777777" w:rsidR="004241C3" w:rsidRPr="004241C3" w:rsidRDefault="004241C3" w:rsidP="004808E7">
            <w:pPr>
              <w:spacing w:after="0" w:line="240" w:lineRule="auto"/>
              <w:jc w:val="center"/>
              <w:rPr>
                <w:rFonts w:ascii="Times New Roman" w:eastAsia="Times New Roman" w:hAnsi="Times New Roman" w:cs="Times New Roman"/>
                <w:color w:val="000000"/>
                <w:sz w:val="24"/>
                <w:szCs w:val="24"/>
                <w:lang w:eastAsia="ru-RU"/>
              </w:rPr>
            </w:pPr>
            <w:r w:rsidRPr="004241C3">
              <w:rPr>
                <w:rFonts w:ascii="Times New Roman" w:eastAsia="Times New Roman" w:hAnsi="Times New Roman" w:cs="Times New Roman"/>
                <w:color w:val="000000"/>
                <w:sz w:val="24"/>
                <w:szCs w:val="24"/>
                <w:lang w:eastAsia="ru-RU"/>
              </w:rPr>
              <w:t>Выработка тепла, Гкал</w:t>
            </w:r>
          </w:p>
        </w:tc>
        <w:tc>
          <w:tcPr>
            <w:tcW w:w="2835" w:type="dxa"/>
            <w:tcBorders>
              <w:top w:val="single" w:sz="4" w:space="0" w:color="auto"/>
              <w:left w:val="single" w:sz="4" w:space="0" w:color="auto"/>
              <w:bottom w:val="single" w:sz="4" w:space="0" w:color="auto"/>
              <w:right w:val="single" w:sz="4" w:space="0" w:color="auto"/>
            </w:tcBorders>
          </w:tcPr>
          <w:p w14:paraId="1BB77E66" w14:textId="77777777" w:rsidR="004241C3" w:rsidRPr="004241C3" w:rsidRDefault="004241C3" w:rsidP="007A4955">
            <w:pPr>
              <w:spacing w:after="0" w:line="240" w:lineRule="auto"/>
              <w:jc w:val="center"/>
              <w:rPr>
                <w:rFonts w:ascii="Times New Roman" w:eastAsia="Times New Roman" w:hAnsi="Times New Roman" w:cs="Times New Roman"/>
                <w:color w:val="000000"/>
                <w:sz w:val="24"/>
                <w:szCs w:val="24"/>
                <w:lang w:eastAsia="ru-RU"/>
              </w:rPr>
            </w:pPr>
            <w:r w:rsidRPr="004241C3">
              <w:rPr>
                <w:rFonts w:ascii="Times New Roman" w:eastAsia="Times New Roman" w:hAnsi="Times New Roman" w:cs="Times New Roman"/>
                <w:color w:val="000000"/>
                <w:sz w:val="24"/>
                <w:szCs w:val="24"/>
                <w:lang w:eastAsia="ru-RU"/>
              </w:rPr>
              <w:t>Число часов использования УТМ, час.</w:t>
            </w:r>
          </w:p>
        </w:tc>
      </w:tr>
      <w:tr w:rsidR="00AC344A" w:rsidRPr="004241C3" w14:paraId="7A6AAD3E" w14:textId="77777777" w:rsidTr="004D52BC">
        <w:trPr>
          <w:trHeight w:val="20"/>
        </w:trPr>
        <w:tc>
          <w:tcPr>
            <w:tcW w:w="642" w:type="dxa"/>
            <w:tcBorders>
              <w:top w:val="single" w:sz="4" w:space="0" w:color="auto"/>
              <w:left w:val="single" w:sz="4" w:space="0" w:color="auto"/>
              <w:bottom w:val="single" w:sz="4" w:space="0" w:color="auto"/>
              <w:right w:val="single" w:sz="4" w:space="0" w:color="auto"/>
            </w:tcBorders>
            <w:shd w:val="clear" w:color="auto" w:fill="auto"/>
          </w:tcPr>
          <w:p w14:paraId="587E1092" w14:textId="70999EF7" w:rsidR="00AC344A" w:rsidRPr="0066364B" w:rsidRDefault="00AC344A" w:rsidP="00AC344A">
            <w:pPr>
              <w:spacing w:after="0" w:line="240" w:lineRule="auto"/>
              <w:rPr>
                <w:rFonts w:ascii="Times New Roman" w:eastAsia="Times New Roman" w:hAnsi="Times New Roman" w:cs="Times New Roman"/>
                <w:color w:val="000000"/>
                <w:sz w:val="24"/>
                <w:szCs w:val="24"/>
                <w:lang w:eastAsia="ru-RU"/>
              </w:rPr>
            </w:pPr>
            <w:r w:rsidRPr="0066364B">
              <w:rPr>
                <w:rFonts w:ascii="Times New Roman" w:eastAsia="Times New Roman" w:hAnsi="Times New Roman" w:cs="Times New Roman"/>
                <w:color w:val="000000"/>
                <w:sz w:val="24"/>
                <w:szCs w:val="24"/>
                <w:lang w:eastAsia="ru-RU"/>
              </w:rPr>
              <w:t>1</w:t>
            </w:r>
          </w:p>
        </w:tc>
        <w:tc>
          <w:tcPr>
            <w:tcW w:w="2410" w:type="dxa"/>
            <w:tcBorders>
              <w:top w:val="single" w:sz="4" w:space="0" w:color="auto"/>
              <w:bottom w:val="single" w:sz="4" w:space="0" w:color="auto"/>
            </w:tcBorders>
            <w:shd w:val="clear" w:color="auto" w:fill="auto"/>
            <w:vAlign w:val="bottom"/>
          </w:tcPr>
          <w:p w14:paraId="774E869B" w14:textId="276DC73A" w:rsidR="00AC344A" w:rsidRPr="0066364B" w:rsidRDefault="00AC344A" w:rsidP="00AC344A">
            <w:pPr>
              <w:spacing w:after="0" w:line="240" w:lineRule="auto"/>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sz w:val="24"/>
                <w:szCs w:val="24"/>
                <w:lang w:eastAsia="ru-RU"/>
              </w:rPr>
              <w:t>Котельная, п. Рощино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A8ED2C9" w14:textId="58A21EA7" w:rsidR="00AC344A" w:rsidRPr="0066364B" w:rsidRDefault="00AC344A" w:rsidP="00AC344A">
            <w:pPr>
              <w:spacing w:after="0" w:line="240" w:lineRule="auto"/>
              <w:jc w:val="right"/>
              <w:rPr>
                <w:rFonts w:ascii="Times New Roman" w:eastAsia="Times New Roman" w:hAnsi="Times New Roman" w:cs="Times New Roman"/>
                <w:color w:val="000000"/>
                <w:sz w:val="24"/>
                <w:szCs w:val="24"/>
                <w:lang w:eastAsia="ru-RU"/>
              </w:rPr>
            </w:pPr>
            <w:r w:rsidRPr="00AC344A">
              <w:rPr>
                <w:rFonts w:ascii="Times New Roman" w:eastAsia="Times New Roman" w:hAnsi="Times New Roman" w:cs="Times New Roman"/>
                <w:color w:val="000000"/>
                <w:sz w:val="24"/>
                <w:szCs w:val="24"/>
                <w:lang w:eastAsia="ru-RU"/>
              </w:rPr>
              <w:t>17,20</w:t>
            </w:r>
          </w:p>
        </w:tc>
        <w:tc>
          <w:tcPr>
            <w:tcW w:w="1559" w:type="dxa"/>
            <w:tcBorders>
              <w:top w:val="single" w:sz="4" w:space="0" w:color="auto"/>
              <w:left w:val="nil"/>
              <w:bottom w:val="single" w:sz="4" w:space="0" w:color="auto"/>
              <w:right w:val="single" w:sz="4" w:space="0" w:color="auto"/>
            </w:tcBorders>
            <w:shd w:val="clear" w:color="auto" w:fill="auto"/>
            <w:vAlign w:val="bottom"/>
          </w:tcPr>
          <w:p w14:paraId="743920D7" w14:textId="4377D988" w:rsidR="00AC344A" w:rsidRPr="00CE4B74" w:rsidRDefault="00AC344A" w:rsidP="00AC344A">
            <w:pPr>
              <w:spacing w:after="0" w:line="240" w:lineRule="auto"/>
              <w:jc w:val="right"/>
              <w:rPr>
                <w:rFonts w:ascii="Times New Roman" w:eastAsia="Times New Roman" w:hAnsi="Times New Roman" w:cs="Times New Roman"/>
                <w:color w:val="000000"/>
                <w:sz w:val="24"/>
                <w:szCs w:val="24"/>
                <w:lang w:eastAsia="ru-RU"/>
              </w:rPr>
            </w:pPr>
            <w:r w:rsidRPr="00AC344A">
              <w:rPr>
                <w:rFonts w:ascii="Times New Roman" w:eastAsia="Times New Roman" w:hAnsi="Times New Roman" w:cs="Times New Roman"/>
                <w:color w:val="000000"/>
                <w:sz w:val="24"/>
                <w:szCs w:val="24"/>
                <w:lang w:eastAsia="ru-RU"/>
              </w:rPr>
              <w:t>48119,00</w:t>
            </w:r>
          </w:p>
        </w:tc>
        <w:tc>
          <w:tcPr>
            <w:tcW w:w="2835" w:type="dxa"/>
            <w:tcBorders>
              <w:top w:val="single" w:sz="4" w:space="0" w:color="auto"/>
              <w:left w:val="nil"/>
              <w:bottom w:val="single" w:sz="4" w:space="0" w:color="auto"/>
              <w:right w:val="single" w:sz="4" w:space="0" w:color="auto"/>
            </w:tcBorders>
            <w:shd w:val="clear" w:color="auto" w:fill="auto"/>
            <w:vAlign w:val="bottom"/>
          </w:tcPr>
          <w:p w14:paraId="4EADBE4F" w14:textId="45677B80" w:rsidR="00AC344A" w:rsidRPr="00CE4B74" w:rsidRDefault="00AC344A" w:rsidP="00AC344A">
            <w:pPr>
              <w:spacing w:after="0" w:line="240" w:lineRule="auto"/>
              <w:jc w:val="right"/>
              <w:rPr>
                <w:rFonts w:ascii="Times New Roman" w:eastAsia="Times New Roman" w:hAnsi="Times New Roman" w:cs="Times New Roman"/>
                <w:color w:val="000000"/>
                <w:sz w:val="24"/>
                <w:szCs w:val="24"/>
                <w:lang w:eastAsia="ru-RU"/>
              </w:rPr>
            </w:pPr>
            <w:r w:rsidRPr="00C7119C">
              <w:rPr>
                <w:rFonts w:ascii="Times New Roman" w:eastAsia="Times New Roman" w:hAnsi="Times New Roman" w:cs="Times New Roman"/>
                <w:color w:val="000000"/>
                <w:sz w:val="24"/>
                <w:szCs w:val="24"/>
                <w:lang w:eastAsia="ru-RU"/>
              </w:rPr>
              <w:t>8424</w:t>
            </w:r>
          </w:p>
        </w:tc>
      </w:tr>
      <w:tr w:rsidR="00AC344A" w:rsidRPr="004241C3" w14:paraId="0067801F" w14:textId="77777777" w:rsidTr="00536209">
        <w:trPr>
          <w:trHeight w:val="20"/>
        </w:trPr>
        <w:tc>
          <w:tcPr>
            <w:tcW w:w="642" w:type="dxa"/>
            <w:tcBorders>
              <w:top w:val="nil"/>
              <w:left w:val="single" w:sz="4" w:space="0" w:color="auto"/>
              <w:bottom w:val="single" w:sz="4" w:space="0" w:color="auto"/>
              <w:right w:val="single" w:sz="4" w:space="0" w:color="auto"/>
            </w:tcBorders>
            <w:shd w:val="clear" w:color="auto" w:fill="auto"/>
          </w:tcPr>
          <w:p w14:paraId="1CB6111A" w14:textId="035CAC96" w:rsidR="00AC344A" w:rsidRPr="0066364B" w:rsidRDefault="00AC344A" w:rsidP="00AC344A">
            <w:pPr>
              <w:spacing w:after="0" w:line="240" w:lineRule="auto"/>
              <w:rPr>
                <w:rFonts w:ascii="Times New Roman" w:eastAsia="Times New Roman" w:hAnsi="Times New Roman" w:cs="Times New Roman"/>
                <w:color w:val="000000"/>
                <w:sz w:val="24"/>
                <w:szCs w:val="24"/>
                <w:lang w:eastAsia="ru-RU"/>
              </w:rPr>
            </w:pPr>
            <w:r w:rsidRPr="0066364B">
              <w:rPr>
                <w:rFonts w:ascii="Times New Roman" w:eastAsia="Times New Roman" w:hAnsi="Times New Roman" w:cs="Times New Roman"/>
                <w:color w:val="000000"/>
                <w:sz w:val="24"/>
                <w:szCs w:val="24"/>
                <w:lang w:eastAsia="ru-RU"/>
              </w:rPr>
              <w:t>2</w:t>
            </w:r>
          </w:p>
        </w:tc>
        <w:tc>
          <w:tcPr>
            <w:tcW w:w="2410" w:type="dxa"/>
            <w:tcBorders>
              <w:top w:val="single" w:sz="4" w:space="0" w:color="auto"/>
              <w:bottom w:val="single" w:sz="4" w:space="0" w:color="auto"/>
            </w:tcBorders>
            <w:shd w:val="clear" w:color="auto" w:fill="auto"/>
            <w:vAlign w:val="bottom"/>
          </w:tcPr>
          <w:p w14:paraId="0FBADBCE" w14:textId="1D8169FE" w:rsidR="00AC344A" w:rsidRPr="0066364B" w:rsidRDefault="00AC344A" w:rsidP="00AC344A">
            <w:pPr>
              <w:spacing w:after="0" w:line="240" w:lineRule="auto"/>
              <w:rPr>
                <w:rFonts w:ascii="Times New Roman" w:eastAsia="Times New Roman" w:hAnsi="Times New Roman" w:cs="Times New Roman"/>
                <w:color w:val="000000"/>
                <w:sz w:val="24"/>
                <w:szCs w:val="24"/>
                <w:lang w:eastAsia="ru-RU"/>
              </w:rPr>
            </w:pPr>
            <w:r w:rsidRPr="00A003FE">
              <w:rPr>
                <w:rFonts w:ascii="Times New Roman" w:eastAsia="Times New Roman" w:hAnsi="Times New Roman" w:cs="Times New Roman"/>
                <w:sz w:val="24"/>
                <w:szCs w:val="24"/>
                <w:lang w:eastAsia="ru-RU"/>
              </w:rPr>
              <w:t>Котельная, д. Казанцево (</w:t>
            </w:r>
            <w:proofErr w:type="spellStart"/>
            <w:r w:rsidRPr="00A003FE">
              <w:rPr>
                <w:rFonts w:ascii="Times New Roman" w:eastAsia="Times New Roman" w:hAnsi="Times New Roman" w:cs="Times New Roman"/>
                <w:sz w:val="24"/>
                <w:szCs w:val="24"/>
                <w:lang w:eastAsia="ru-RU"/>
              </w:rPr>
              <w:t>мкр</w:t>
            </w:r>
            <w:proofErr w:type="spellEnd"/>
            <w:r w:rsidRPr="00A003FE">
              <w:rPr>
                <w:rFonts w:ascii="Times New Roman" w:eastAsia="Times New Roman" w:hAnsi="Times New Roman" w:cs="Times New Roman"/>
                <w:sz w:val="24"/>
                <w:szCs w:val="24"/>
                <w:lang w:eastAsia="ru-RU"/>
              </w:rPr>
              <w:t>. Славино)</w:t>
            </w:r>
          </w:p>
        </w:tc>
        <w:tc>
          <w:tcPr>
            <w:tcW w:w="1985" w:type="dxa"/>
            <w:tcBorders>
              <w:top w:val="nil"/>
              <w:left w:val="single" w:sz="4" w:space="0" w:color="auto"/>
              <w:bottom w:val="single" w:sz="4" w:space="0" w:color="auto"/>
              <w:right w:val="single" w:sz="4" w:space="0" w:color="auto"/>
            </w:tcBorders>
            <w:shd w:val="clear" w:color="auto" w:fill="auto"/>
            <w:vAlign w:val="bottom"/>
          </w:tcPr>
          <w:p w14:paraId="0E8F1AA5" w14:textId="41CB8074" w:rsidR="00AC344A" w:rsidRPr="0066364B" w:rsidRDefault="00AC344A" w:rsidP="00AC344A">
            <w:pPr>
              <w:spacing w:after="0" w:line="240" w:lineRule="auto"/>
              <w:jc w:val="right"/>
              <w:rPr>
                <w:rFonts w:ascii="Times New Roman" w:eastAsia="Times New Roman" w:hAnsi="Times New Roman" w:cs="Times New Roman"/>
                <w:color w:val="000000"/>
                <w:sz w:val="24"/>
                <w:szCs w:val="24"/>
                <w:lang w:eastAsia="ru-RU"/>
              </w:rPr>
            </w:pPr>
            <w:r w:rsidRPr="00AC344A">
              <w:rPr>
                <w:rFonts w:ascii="Times New Roman" w:eastAsia="Times New Roman" w:hAnsi="Times New Roman" w:cs="Times New Roman"/>
                <w:color w:val="000000"/>
                <w:sz w:val="24"/>
                <w:szCs w:val="24"/>
                <w:lang w:eastAsia="ru-RU"/>
              </w:rPr>
              <w:t>7,74</w:t>
            </w:r>
          </w:p>
        </w:tc>
        <w:tc>
          <w:tcPr>
            <w:tcW w:w="1559" w:type="dxa"/>
            <w:tcBorders>
              <w:top w:val="nil"/>
              <w:left w:val="nil"/>
              <w:bottom w:val="single" w:sz="4" w:space="0" w:color="auto"/>
              <w:right w:val="single" w:sz="4" w:space="0" w:color="auto"/>
            </w:tcBorders>
            <w:shd w:val="clear" w:color="auto" w:fill="auto"/>
            <w:vAlign w:val="bottom"/>
          </w:tcPr>
          <w:p w14:paraId="22FDF73F" w14:textId="57ECA137" w:rsidR="00AC344A" w:rsidRPr="00CE4B74" w:rsidRDefault="00AC344A" w:rsidP="00AC344A">
            <w:pPr>
              <w:spacing w:after="0" w:line="240" w:lineRule="auto"/>
              <w:jc w:val="right"/>
              <w:rPr>
                <w:rFonts w:ascii="Times New Roman" w:eastAsia="Times New Roman" w:hAnsi="Times New Roman" w:cs="Times New Roman"/>
                <w:color w:val="000000"/>
                <w:sz w:val="24"/>
                <w:szCs w:val="24"/>
                <w:lang w:eastAsia="ru-RU"/>
              </w:rPr>
            </w:pPr>
            <w:r w:rsidRPr="00AC344A">
              <w:rPr>
                <w:rFonts w:ascii="Times New Roman" w:eastAsia="Times New Roman" w:hAnsi="Times New Roman" w:cs="Times New Roman"/>
                <w:color w:val="000000"/>
                <w:sz w:val="24"/>
                <w:szCs w:val="24"/>
                <w:lang w:eastAsia="ru-RU"/>
              </w:rPr>
              <w:t>14875,22</w:t>
            </w:r>
          </w:p>
        </w:tc>
        <w:tc>
          <w:tcPr>
            <w:tcW w:w="2835" w:type="dxa"/>
            <w:tcBorders>
              <w:top w:val="single" w:sz="4" w:space="0" w:color="auto"/>
              <w:left w:val="nil"/>
              <w:bottom w:val="single" w:sz="4" w:space="0" w:color="auto"/>
              <w:right w:val="single" w:sz="4" w:space="0" w:color="auto"/>
            </w:tcBorders>
            <w:shd w:val="clear" w:color="auto" w:fill="auto"/>
            <w:vAlign w:val="bottom"/>
          </w:tcPr>
          <w:p w14:paraId="0402F46C" w14:textId="5FB37982" w:rsidR="00AC344A" w:rsidRPr="00CE4B74" w:rsidRDefault="00AC344A" w:rsidP="00AC344A">
            <w:pPr>
              <w:spacing w:after="0" w:line="240" w:lineRule="auto"/>
              <w:jc w:val="right"/>
              <w:rPr>
                <w:rFonts w:ascii="Times New Roman" w:eastAsia="Times New Roman" w:hAnsi="Times New Roman" w:cs="Times New Roman"/>
                <w:color w:val="000000"/>
                <w:sz w:val="24"/>
                <w:szCs w:val="24"/>
                <w:lang w:eastAsia="ru-RU"/>
              </w:rPr>
            </w:pPr>
            <w:r w:rsidRPr="00C7119C">
              <w:rPr>
                <w:rFonts w:ascii="Times New Roman" w:eastAsia="Times New Roman" w:hAnsi="Times New Roman" w:cs="Times New Roman"/>
                <w:color w:val="000000"/>
                <w:sz w:val="24"/>
                <w:szCs w:val="24"/>
                <w:lang w:eastAsia="ru-RU"/>
              </w:rPr>
              <w:t>8424</w:t>
            </w:r>
          </w:p>
        </w:tc>
      </w:tr>
    </w:tbl>
    <w:p w14:paraId="02F1D20C" w14:textId="77777777" w:rsidR="004241C3" w:rsidRPr="00AD0A3E" w:rsidRDefault="004241C3" w:rsidP="00F11418">
      <w:pPr>
        <w:pStyle w:val="af0"/>
        <w:spacing w:before="0" w:line="240" w:lineRule="auto"/>
        <w:rPr>
          <w:sz w:val="16"/>
          <w:szCs w:val="16"/>
        </w:rPr>
      </w:pPr>
    </w:p>
    <w:p w14:paraId="072FCE81" w14:textId="711CAC9F" w:rsidR="00CD20AF" w:rsidRPr="00DB14D4" w:rsidRDefault="00CD20AF" w:rsidP="008F02CA">
      <w:pPr>
        <w:pStyle w:val="af3"/>
      </w:pPr>
      <w:bookmarkStart w:id="35" w:name="_Toc6323080"/>
      <w:bookmarkStart w:id="36" w:name="_Toc32864859"/>
      <w:r w:rsidRPr="00DB14D4">
        <w:t>1.2.</w:t>
      </w:r>
      <w:r w:rsidR="00A046DE">
        <w:t>8</w:t>
      </w:r>
      <w:r w:rsidRPr="00DB14D4">
        <w:t>. Способы учета тепла, отпущенного в тепловые сети</w:t>
      </w:r>
      <w:bookmarkEnd w:id="35"/>
      <w:bookmarkEnd w:id="36"/>
    </w:p>
    <w:p w14:paraId="78B26F80" w14:textId="77777777" w:rsidR="00E90619" w:rsidRDefault="004F6381" w:rsidP="004F6381">
      <w:pPr>
        <w:pStyle w:val="af0"/>
        <w:spacing w:before="0" w:line="240" w:lineRule="auto"/>
      </w:pPr>
      <w:r w:rsidRPr="00C9507A">
        <w:t>Учёт количества тепловой энергии и теплоносителя, отпускаемых источниками тепла филиала, производится теплосчётчиками с составными частями.</w:t>
      </w:r>
    </w:p>
    <w:p w14:paraId="79184D5A" w14:textId="3B26D605" w:rsidR="004F6381" w:rsidRPr="00C9507A" w:rsidRDefault="004F6381" w:rsidP="004F6381">
      <w:pPr>
        <w:pStyle w:val="af0"/>
        <w:spacing w:before="0" w:line="240" w:lineRule="auto"/>
      </w:pPr>
      <w:r w:rsidRPr="00C9507A">
        <w:t>В таблице 1.2.</w:t>
      </w:r>
      <w:r>
        <w:t>8</w:t>
      </w:r>
      <w:r w:rsidRPr="00C9507A">
        <w:t xml:space="preserve">.1. представлена информация по доле </w:t>
      </w:r>
      <w:r w:rsidR="00685AC5" w:rsidRPr="00C9507A">
        <w:t>отпущенной тепловой энергии,</w:t>
      </w:r>
      <w:r w:rsidRPr="00C9507A">
        <w:t xml:space="preserve"> учитываемой приборами учета.</w:t>
      </w:r>
    </w:p>
    <w:p w14:paraId="345C802A" w14:textId="3F067433" w:rsidR="004F6381" w:rsidRPr="00C9507A" w:rsidRDefault="004F6381" w:rsidP="004F6381">
      <w:pPr>
        <w:pStyle w:val="ae"/>
      </w:pPr>
      <w:bookmarkStart w:id="37" w:name="_Toc11713191"/>
      <w:r w:rsidRPr="00C9507A">
        <w:t>Таблица 1.2.</w:t>
      </w:r>
      <w:r>
        <w:t>8</w:t>
      </w:r>
      <w:r w:rsidRPr="00C9507A">
        <w:t xml:space="preserve">.1. Информация по доле </w:t>
      </w:r>
      <w:r w:rsidR="00E72243" w:rsidRPr="00C9507A">
        <w:t>отпущенной тепловой энергии,</w:t>
      </w:r>
      <w:r w:rsidRPr="00C9507A">
        <w:t xml:space="preserve"> учитываемой приборами учета</w:t>
      </w:r>
      <w:bookmarkEnd w:id="37"/>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9"/>
        <w:gridCol w:w="1843"/>
        <w:gridCol w:w="3118"/>
        <w:gridCol w:w="1134"/>
        <w:gridCol w:w="1562"/>
        <w:gridCol w:w="1557"/>
      </w:tblGrid>
      <w:tr w:rsidR="004F6381" w:rsidRPr="0075263C" w14:paraId="2CC6F587" w14:textId="77777777" w:rsidTr="00E72243">
        <w:trPr>
          <w:trHeight w:val="20"/>
          <w:tblHeader/>
        </w:trPr>
        <w:tc>
          <w:tcPr>
            <w:tcW w:w="279" w:type="dxa"/>
            <w:shd w:val="clear" w:color="auto" w:fill="auto"/>
            <w:vAlign w:val="center"/>
          </w:tcPr>
          <w:p w14:paraId="5BADA40C" w14:textId="77777777" w:rsidR="004F6381" w:rsidRPr="0075263C" w:rsidRDefault="004F6381" w:rsidP="00101974">
            <w:pPr>
              <w:widowControl w:val="0"/>
              <w:spacing w:after="0" w:line="278" w:lineRule="exact"/>
              <w:jc w:val="center"/>
              <w:rPr>
                <w:rFonts w:ascii="Times New Roman" w:eastAsia="Times New Roman" w:hAnsi="Times New Roman" w:cs="Times New Roman"/>
                <w:color w:val="000000"/>
                <w:sz w:val="24"/>
                <w:szCs w:val="24"/>
                <w:lang w:eastAsia="ru-RU" w:bidi="ru-RU"/>
              </w:rPr>
            </w:pPr>
            <w:r w:rsidRPr="0075263C">
              <w:rPr>
                <w:rFonts w:ascii="Times New Roman" w:eastAsia="Times New Roman" w:hAnsi="Times New Roman" w:cs="Times New Roman"/>
                <w:color w:val="000000"/>
                <w:sz w:val="24"/>
                <w:szCs w:val="24"/>
                <w:lang w:eastAsia="ru-RU" w:bidi="ru-RU"/>
              </w:rPr>
              <w:t>№</w:t>
            </w:r>
          </w:p>
        </w:tc>
        <w:tc>
          <w:tcPr>
            <w:tcW w:w="1843" w:type="dxa"/>
            <w:shd w:val="clear" w:color="auto" w:fill="auto"/>
            <w:vAlign w:val="center"/>
          </w:tcPr>
          <w:p w14:paraId="2F7B4391" w14:textId="77777777" w:rsidR="004F6381" w:rsidRPr="0075263C" w:rsidRDefault="004F6381" w:rsidP="00101974">
            <w:pPr>
              <w:widowControl w:val="0"/>
              <w:spacing w:after="0" w:line="278" w:lineRule="exact"/>
              <w:jc w:val="center"/>
              <w:rPr>
                <w:rFonts w:ascii="Times New Roman" w:eastAsia="Times New Roman" w:hAnsi="Times New Roman" w:cs="Times New Roman"/>
                <w:color w:val="000000"/>
                <w:sz w:val="24"/>
                <w:szCs w:val="24"/>
                <w:lang w:eastAsia="ru-RU" w:bidi="ru-RU"/>
              </w:rPr>
            </w:pPr>
            <w:r w:rsidRPr="0075263C">
              <w:rPr>
                <w:rFonts w:ascii="Times New Roman" w:eastAsia="Times New Roman" w:hAnsi="Times New Roman" w:cs="Times New Roman"/>
                <w:color w:val="000000"/>
                <w:sz w:val="24"/>
                <w:szCs w:val="24"/>
                <w:lang w:eastAsia="ru-RU" w:bidi="ru-RU"/>
              </w:rPr>
              <w:t>Наименование источника тепла</w:t>
            </w:r>
          </w:p>
        </w:tc>
        <w:tc>
          <w:tcPr>
            <w:tcW w:w="3118" w:type="dxa"/>
            <w:shd w:val="clear" w:color="auto" w:fill="auto"/>
            <w:vAlign w:val="center"/>
          </w:tcPr>
          <w:p w14:paraId="26DBD809" w14:textId="77777777" w:rsidR="004F6381" w:rsidRPr="0075263C" w:rsidRDefault="004F6381" w:rsidP="00101974">
            <w:pPr>
              <w:widowControl w:val="0"/>
              <w:spacing w:after="0" w:line="278" w:lineRule="exact"/>
              <w:jc w:val="center"/>
              <w:rPr>
                <w:rFonts w:ascii="Times New Roman" w:eastAsia="Times New Roman" w:hAnsi="Times New Roman" w:cs="Times New Roman"/>
                <w:color w:val="000000"/>
                <w:sz w:val="24"/>
                <w:szCs w:val="24"/>
                <w:lang w:eastAsia="ru-RU" w:bidi="ru-RU"/>
              </w:rPr>
            </w:pPr>
            <w:r w:rsidRPr="0075263C">
              <w:rPr>
                <w:rFonts w:ascii="Times New Roman" w:eastAsia="Times New Roman" w:hAnsi="Times New Roman" w:cs="Times New Roman"/>
                <w:color w:val="000000"/>
                <w:sz w:val="24"/>
                <w:szCs w:val="24"/>
                <w:lang w:eastAsia="ru-RU" w:bidi="ru-RU"/>
              </w:rPr>
              <w:t>Приборы учета тепла</w:t>
            </w:r>
          </w:p>
        </w:tc>
        <w:tc>
          <w:tcPr>
            <w:tcW w:w="1134" w:type="dxa"/>
            <w:shd w:val="clear" w:color="auto" w:fill="auto"/>
            <w:vAlign w:val="center"/>
          </w:tcPr>
          <w:p w14:paraId="5AFB9A40" w14:textId="77777777" w:rsidR="004F6381" w:rsidRPr="0075263C" w:rsidRDefault="004F6381" w:rsidP="00101974">
            <w:pPr>
              <w:widowControl w:val="0"/>
              <w:spacing w:after="120" w:line="278" w:lineRule="exact"/>
              <w:jc w:val="center"/>
              <w:rPr>
                <w:rFonts w:ascii="Times New Roman" w:eastAsia="Times New Roman" w:hAnsi="Times New Roman" w:cs="Times New Roman"/>
                <w:color w:val="000000"/>
                <w:sz w:val="24"/>
                <w:szCs w:val="24"/>
                <w:lang w:eastAsia="ru-RU" w:bidi="ru-RU"/>
              </w:rPr>
            </w:pPr>
            <w:r w:rsidRPr="0075263C">
              <w:rPr>
                <w:rFonts w:ascii="Times New Roman" w:eastAsia="Times New Roman" w:hAnsi="Times New Roman" w:cs="Times New Roman"/>
                <w:color w:val="000000"/>
                <w:sz w:val="24"/>
                <w:szCs w:val="24"/>
                <w:lang w:eastAsia="ru-RU" w:bidi="ru-RU"/>
              </w:rPr>
              <w:t>Дата установки</w:t>
            </w:r>
          </w:p>
        </w:tc>
        <w:tc>
          <w:tcPr>
            <w:tcW w:w="1562" w:type="dxa"/>
            <w:shd w:val="clear" w:color="auto" w:fill="auto"/>
            <w:vAlign w:val="center"/>
          </w:tcPr>
          <w:p w14:paraId="01595FF2" w14:textId="77777777" w:rsidR="004F6381" w:rsidRPr="0075263C" w:rsidRDefault="004F6381" w:rsidP="00101974">
            <w:pPr>
              <w:widowControl w:val="0"/>
              <w:spacing w:after="60" w:line="278" w:lineRule="exact"/>
              <w:jc w:val="center"/>
              <w:rPr>
                <w:rFonts w:ascii="Times New Roman" w:eastAsia="Times New Roman" w:hAnsi="Times New Roman" w:cs="Times New Roman"/>
                <w:color w:val="000000"/>
                <w:sz w:val="24"/>
                <w:szCs w:val="24"/>
                <w:lang w:eastAsia="ru-RU" w:bidi="ru-RU"/>
              </w:rPr>
            </w:pPr>
            <w:r w:rsidRPr="0075263C">
              <w:rPr>
                <w:rFonts w:ascii="Times New Roman" w:eastAsia="Times New Roman" w:hAnsi="Times New Roman" w:cs="Times New Roman"/>
                <w:color w:val="000000"/>
                <w:sz w:val="24"/>
                <w:szCs w:val="24"/>
                <w:lang w:eastAsia="ru-RU" w:bidi="ru-RU"/>
              </w:rPr>
              <w:t>Способ учёта</w:t>
            </w:r>
          </w:p>
        </w:tc>
        <w:tc>
          <w:tcPr>
            <w:tcW w:w="1557" w:type="dxa"/>
            <w:shd w:val="clear" w:color="auto" w:fill="auto"/>
            <w:vAlign w:val="center"/>
          </w:tcPr>
          <w:p w14:paraId="5CC28075" w14:textId="77777777" w:rsidR="004F6381" w:rsidRPr="0075263C" w:rsidRDefault="004F6381" w:rsidP="00101974">
            <w:pPr>
              <w:widowControl w:val="0"/>
              <w:spacing w:after="0" w:line="278" w:lineRule="exact"/>
              <w:jc w:val="center"/>
              <w:rPr>
                <w:rFonts w:ascii="Times New Roman" w:eastAsia="Times New Roman" w:hAnsi="Times New Roman" w:cs="Times New Roman"/>
                <w:color w:val="000000"/>
                <w:sz w:val="24"/>
                <w:szCs w:val="24"/>
                <w:lang w:eastAsia="ru-RU" w:bidi="ru-RU"/>
              </w:rPr>
            </w:pPr>
            <w:r w:rsidRPr="0075263C">
              <w:rPr>
                <w:rFonts w:ascii="Times New Roman" w:eastAsia="Times New Roman" w:hAnsi="Times New Roman" w:cs="Times New Roman"/>
                <w:color w:val="000000"/>
                <w:sz w:val="24"/>
                <w:szCs w:val="24"/>
                <w:lang w:eastAsia="ru-RU" w:bidi="ru-RU"/>
              </w:rPr>
              <w:t xml:space="preserve">Подключение к </w:t>
            </w:r>
            <w:proofErr w:type="spellStart"/>
            <w:r w:rsidRPr="0075263C">
              <w:rPr>
                <w:rFonts w:ascii="Times New Roman" w:eastAsia="Times New Roman" w:hAnsi="Times New Roman" w:cs="Times New Roman"/>
                <w:color w:val="000000"/>
                <w:sz w:val="24"/>
                <w:szCs w:val="24"/>
                <w:lang w:eastAsia="ru-RU" w:bidi="ru-RU"/>
              </w:rPr>
              <w:t>диспетч</w:t>
            </w:r>
            <w:proofErr w:type="spellEnd"/>
            <w:r w:rsidRPr="0075263C">
              <w:rPr>
                <w:rFonts w:ascii="Times New Roman" w:eastAsia="Times New Roman" w:hAnsi="Times New Roman" w:cs="Times New Roman"/>
                <w:color w:val="000000"/>
                <w:sz w:val="24"/>
                <w:szCs w:val="24"/>
                <w:lang w:eastAsia="ru-RU" w:bidi="ru-RU"/>
              </w:rPr>
              <w:t>.</w:t>
            </w:r>
          </w:p>
        </w:tc>
      </w:tr>
      <w:tr w:rsidR="00955CAC" w:rsidRPr="0075263C" w14:paraId="7D45BE32" w14:textId="77777777" w:rsidTr="00397812">
        <w:trPr>
          <w:trHeight w:val="680"/>
        </w:trPr>
        <w:tc>
          <w:tcPr>
            <w:tcW w:w="279" w:type="dxa"/>
            <w:shd w:val="clear" w:color="auto" w:fill="auto"/>
            <w:vAlign w:val="center"/>
          </w:tcPr>
          <w:p w14:paraId="67C605FF" w14:textId="77777777" w:rsidR="00955CAC" w:rsidRPr="0075263C" w:rsidRDefault="00955CAC" w:rsidP="00101974">
            <w:pPr>
              <w:spacing w:after="0" w:line="240" w:lineRule="auto"/>
              <w:rPr>
                <w:rFonts w:ascii="Times New Roman" w:eastAsia="Times New Roman" w:hAnsi="Times New Roman" w:cs="Times New Roman"/>
                <w:color w:val="000000"/>
                <w:sz w:val="24"/>
                <w:szCs w:val="24"/>
                <w:lang w:eastAsia="ru-RU"/>
              </w:rPr>
            </w:pPr>
            <w:r w:rsidRPr="0075263C">
              <w:rPr>
                <w:rFonts w:ascii="Times New Roman" w:eastAsia="Times New Roman" w:hAnsi="Times New Roman" w:cs="Times New Roman"/>
                <w:color w:val="000000"/>
                <w:sz w:val="24"/>
                <w:szCs w:val="24"/>
                <w:lang w:eastAsia="ru-RU"/>
              </w:rPr>
              <w:t>1</w:t>
            </w:r>
          </w:p>
        </w:tc>
        <w:tc>
          <w:tcPr>
            <w:tcW w:w="1843" w:type="dxa"/>
            <w:shd w:val="clear" w:color="auto" w:fill="auto"/>
            <w:vAlign w:val="center"/>
          </w:tcPr>
          <w:p w14:paraId="79D1E47F" w14:textId="4B001C34" w:rsidR="00955CAC" w:rsidRPr="0075263C" w:rsidRDefault="00955CAC" w:rsidP="00E72243">
            <w:pPr>
              <w:spacing w:after="0" w:line="240" w:lineRule="auto"/>
              <w:rPr>
                <w:rFonts w:ascii="Times New Roman" w:eastAsia="Times New Roman" w:hAnsi="Times New Roman" w:cs="Times New Roman"/>
                <w:color w:val="000000"/>
                <w:sz w:val="24"/>
                <w:szCs w:val="24"/>
                <w:lang w:eastAsia="ru-RU" w:bidi="ru-RU"/>
              </w:rPr>
            </w:pPr>
            <w:r w:rsidRPr="0075263C">
              <w:rPr>
                <w:rFonts w:ascii="Times New Roman" w:eastAsia="Times New Roman" w:hAnsi="Times New Roman" w:cs="Times New Roman"/>
                <w:color w:val="000000"/>
                <w:sz w:val="24"/>
                <w:szCs w:val="24"/>
                <w:lang w:eastAsia="ru-RU"/>
              </w:rPr>
              <w:t>Котельная</w:t>
            </w:r>
            <w:r>
              <w:rPr>
                <w:rFonts w:ascii="Times New Roman" w:eastAsia="Times New Roman" w:hAnsi="Times New Roman" w:cs="Times New Roman"/>
                <w:color w:val="000000"/>
                <w:sz w:val="24"/>
                <w:szCs w:val="24"/>
                <w:lang w:eastAsia="ru-RU"/>
              </w:rPr>
              <w:t xml:space="preserve">, </w:t>
            </w:r>
            <w:r w:rsidR="00C24680">
              <w:rPr>
                <w:rFonts w:ascii="Times New Roman" w:eastAsia="Times New Roman" w:hAnsi="Times New Roman" w:cs="Times New Roman"/>
                <w:color w:val="000000"/>
                <w:sz w:val="24"/>
                <w:szCs w:val="24"/>
                <w:lang w:eastAsia="ru-RU"/>
              </w:rPr>
              <w:t>п. Рощино</w:t>
            </w:r>
          </w:p>
        </w:tc>
        <w:tc>
          <w:tcPr>
            <w:tcW w:w="3118" w:type="dxa"/>
            <w:shd w:val="clear" w:color="auto" w:fill="auto"/>
            <w:vAlign w:val="center"/>
          </w:tcPr>
          <w:p w14:paraId="6BE7BFFA" w14:textId="14D545A1" w:rsidR="00955CAC" w:rsidRPr="0075263C" w:rsidRDefault="007313B2" w:rsidP="00101974">
            <w:pPr>
              <w:widowControl w:val="0"/>
              <w:spacing w:after="0" w:line="274" w:lineRule="exact"/>
              <w:jc w:val="both"/>
              <w:rPr>
                <w:rFonts w:ascii="Times New Roman" w:eastAsia="Times New Roman" w:hAnsi="Times New Roman" w:cs="Times New Roman"/>
                <w:color w:val="000000"/>
                <w:sz w:val="24"/>
                <w:szCs w:val="24"/>
                <w:lang w:eastAsia="ru-RU" w:bidi="ru-RU"/>
              </w:rPr>
            </w:pPr>
            <w:proofErr w:type="spellStart"/>
            <w:r w:rsidRPr="00955CAC">
              <w:rPr>
                <w:rFonts w:ascii="Times New Roman" w:eastAsia="Times New Roman" w:hAnsi="Times New Roman" w:cs="Times New Roman"/>
                <w:color w:val="000000"/>
                <w:sz w:val="24"/>
                <w:szCs w:val="24"/>
                <w:lang w:eastAsia="ru-RU" w:bidi="ru-RU"/>
              </w:rPr>
              <w:t>Тепловычислитель</w:t>
            </w:r>
            <w:proofErr w:type="spellEnd"/>
            <w:r w:rsidRPr="00955CAC">
              <w:rPr>
                <w:rFonts w:ascii="Times New Roman" w:eastAsia="Times New Roman" w:hAnsi="Times New Roman" w:cs="Times New Roman"/>
                <w:color w:val="000000"/>
                <w:sz w:val="24"/>
                <w:szCs w:val="24"/>
                <w:lang w:eastAsia="ru-RU" w:bidi="ru-RU"/>
              </w:rPr>
              <w:t xml:space="preserve"> Эльф-0</w:t>
            </w:r>
            <w:r w:rsidR="00685AC5">
              <w:rPr>
                <w:rFonts w:ascii="Times New Roman" w:eastAsia="Times New Roman" w:hAnsi="Times New Roman" w:cs="Times New Roman"/>
                <w:color w:val="000000"/>
                <w:sz w:val="24"/>
                <w:szCs w:val="24"/>
                <w:lang w:eastAsia="ru-RU" w:bidi="ru-RU"/>
              </w:rPr>
              <w:t>4п</w:t>
            </w:r>
          </w:p>
        </w:tc>
        <w:tc>
          <w:tcPr>
            <w:tcW w:w="1134" w:type="dxa"/>
            <w:shd w:val="clear" w:color="auto" w:fill="auto"/>
            <w:vAlign w:val="center"/>
          </w:tcPr>
          <w:p w14:paraId="34BCC711" w14:textId="336CD455" w:rsidR="00955CAC" w:rsidRPr="0075263C" w:rsidRDefault="007313B2" w:rsidP="00101974">
            <w:pPr>
              <w:widowControl w:val="0"/>
              <w:spacing w:after="0" w:line="220" w:lineRule="exact"/>
              <w:ind w:left="-21"/>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201</w:t>
            </w:r>
            <w:r w:rsidR="00AA6F0A">
              <w:rPr>
                <w:rFonts w:ascii="Times New Roman" w:eastAsia="Times New Roman" w:hAnsi="Times New Roman" w:cs="Times New Roman"/>
                <w:color w:val="000000"/>
                <w:sz w:val="24"/>
                <w:szCs w:val="24"/>
                <w:lang w:eastAsia="ru-RU" w:bidi="ru-RU"/>
              </w:rPr>
              <w:t>5</w:t>
            </w:r>
          </w:p>
        </w:tc>
        <w:tc>
          <w:tcPr>
            <w:tcW w:w="1562" w:type="dxa"/>
            <w:shd w:val="clear" w:color="auto" w:fill="auto"/>
            <w:vAlign w:val="center"/>
          </w:tcPr>
          <w:p w14:paraId="492DAAB8" w14:textId="12E86B8C" w:rsidR="00955CAC" w:rsidRPr="0075263C" w:rsidRDefault="007313B2" w:rsidP="00101974">
            <w:pPr>
              <w:widowControl w:val="0"/>
              <w:spacing w:after="60" w:line="220" w:lineRule="exact"/>
              <w:ind w:left="160"/>
              <w:jc w:val="center"/>
              <w:rPr>
                <w:rFonts w:ascii="Times New Roman" w:eastAsia="Times New Roman"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 xml:space="preserve">Не </w:t>
            </w:r>
            <w:proofErr w:type="spellStart"/>
            <w:r>
              <w:rPr>
                <w:rFonts w:ascii="Times New Roman" w:eastAsia="Tahoma" w:hAnsi="Times New Roman" w:cs="Times New Roman"/>
                <w:color w:val="000000"/>
                <w:sz w:val="24"/>
                <w:szCs w:val="24"/>
                <w:lang w:eastAsia="ru-RU" w:bidi="ru-RU"/>
              </w:rPr>
              <w:t>коммерч</w:t>
            </w:r>
            <w:proofErr w:type="spellEnd"/>
            <w:r>
              <w:rPr>
                <w:rFonts w:ascii="Times New Roman" w:eastAsia="Tahoma" w:hAnsi="Times New Roman" w:cs="Times New Roman"/>
                <w:color w:val="000000"/>
                <w:sz w:val="24"/>
                <w:szCs w:val="24"/>
                <w:lang w:eastAsia="ru-RU" w:bidi="ru-RU"/>
              </w:rPr>
              <w:t>.</w:t>
            </w:r>
          </w:p>
        </w:tc>
        <w:tc>
          <w:tcPr>
            <w:tcW w:w="1557" w:type="dxa"/>
            <w:shd w:val="clear" w:color="auto" w:fill="auto"/>
            <w:vAlign w:val="center"/>
          </w:tcPr>
          <w:p w14:paraId="77FB42FC" w14:textId="7D7AB254" w:rsidR="00955CAC" w:rsidRPr="0075263C" w:rsidRDefault="00685AC5" w:rsidP="00101974">
            <w:pPr>
              <w:widowControl w:val="0"/>
              <w:spacing w:after="0" w:line="22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Да</w:t>
            </w:r>
          </w:p>
        </w:tc>
      </w:tr>
      <w:tr w:rsidR="004F6381" w:rsidRPr="0075263C" w14:paraId="0BEA0994" w14:textId="77777777" w:rsidTr="00E72243">
        <w:trPr>
          <w:trHeight w:val="20"/>
        </w:trPr>
        <w:tc>
          <w:tcPr>
            <w:tcW w:w="279" w:type="dxa"/>
            <w:shd w:val="clear" w:color="auto" w:fill="auto"/>
          </w:tcPr>
          <w:p w14:paraId="133605B4" w14:textId="77777777" w:rsidR="004F6381" w:rsidRPr="0075263C" w:rsidRDefault="004F6381" w:rsidP="00101974">
            <w:pPr>
              <w:widowControl w:val="0"/>
              <w:spacing w:after="0" w:line="240" w:lineRule="auto"/>
              <w:rPr>
                <w:rFonts w:ascii="Times New Roman" w:eastAsia="Tahoma" w:hAnsi="Times New Roman" w:cs="Times New Roman"/>
                <w:color w:val="000000"/>
                <w:sz w:val="24"/>
                <w:szCs w:val="24"/>
                <w:lang w:eastAsia="ru-RU" w:bidi="ru-RU"/>
              </w:rPr>
            </w:pPr>
            <w:r w:rsidRPr="0075263C">
              <w:rPr>
                <w:rFonts w:ascii="Times New Roman" w:eastAsia="Tahoma" w:hAnsi="Times New Roman" w:cs="Times New Roman"/>
                <w:color w:val="000000"/>
                <w:sz w:val="24"/>
                <w:szCs w:val="24"/>
                <w:lang w:eastAsia="ru-RU" w:bidi="ru-RU"/>
              </w:rPr>
              <w:t>2</w:t>
            </w:r>
          </w:p>
        </w:tc>
        <w:tc>
          <w:tcPr>
            <w:tcW w:w="1843" w:type="dxa"/>
            <w:shd w:val="clear" w:color="auto" w:fill="auto"/>
            <w:vAlign w:val="center"/>
          </w:tcPr>
          <w:p w14:paraId="1A85776D" w14:textId="6DE27CC0" w:rsidR="004F6381" w:rsidRPr="0075263C" w:rsidRDefault="004F6381" w:rsidP="00101974">
            <w:pPr>
              <w:widowControl w:val="0"/>
              <w:spacing w:after="0" w:line="240" w:lineRule="auto"/>
              <w:rPr>
                <w:rFonts w:ascii="Times New Roman" w:eastAsia="Tahoma" w:hAnsi="Times New Roman" w:cs="Times New Roman"/>
                <w:color w:val="000000"/>
                <w:sz w:val="24"/>
                <w:szCs w:val="24"/>
                <w:lang w:eastAsia="ru-RU" w:bidi="ru-RU"/>
              </w:rPr>
            </w:pPr>
            <w:r w:rsidRPr="0075263C">
              <w:rPr>
                <w:rFonts w:ascii="Times New Roman" w:eastAsia="Times New Roman" w:hAnsi="Times New Roman" w:cs="Times New Roman"/>
                <w:color w:val="000000"/>
                <w:sz w:val="24"/>
                <w:szCs w:val="24"/>
                <w:lang w:eastAsia="ru-RU"/>
              </w:rPr>
              <w:t xml:space="preserve">Котельная, </w:t>
            </w:r>
            <w:r w:rsidR="00800700">
              <w:rPr>
                <w:rFonts w:ascii="Times New Roman" w:eastAsia="Times New Roman" w:hAnsi="Times New Roman" w:cs="Times New Roman"/>
                <w:color w:val="000000"/>
                <w:sz w:val="24"/>
                <w:szCs w:val="24"/>
                <w:lang w:eastAsia="ru-RU"/>
              </w:rPr>
              <w:t xml:space="preserve">д. </w:t>
            </w:r>
            <w:r w:rsidR="00800700">
              <w:rPr>
                <w:rFonts w:ascii="Times New Roman" w:eastAsia="Times New Roman" w:hAnsi="Times New Roman" w:cs="Times New Roman"/>
                <w:color w:val="000000"/>
                <w:sz w:val="24"/>
                <w:szCs w:val="24"/>
                <w:lang w:eastAsia="ru-RU"/>
              </w:rPr>
              <w:lastRenderedPageBreak/>
              <w:t>Казанцево (</w:t>
            </w:r>
            <w:proofErr w:type="spellStart"/>
            <w:r w:rsidR="00800700">
              <w:rPr>
                <w:rFonts w:ascii="Times New Roman" w:eastAsia="Times New Roman" w:hAnsi="Times New Roman" w:cs="Times New Roman"/>
                <w:color w:val="000000"/>
                <w:sz w:val="24"/>
                <w:szCs w:val="24"/>
                <w:lang w:eastAsia="ru-RU"/>
              </w:rPr>
              <w:t>мкр</w:t>
            </w:r>
            <w:proofErr w:type="spellEnd"/>
            <w:r w:rsidR="00800700">
              <w:rPr>
                <w:rFonts w:ascii="Times New Roman" w:eastAsia="Times New Roman" w:hAnsi="Times New Roman" w:cs="Times New Roman"/>
                <w:color w:val="000000"/>
                <w:sz w:val="24"/>
                <w:szCs w:val="24"/>
                <w:lang w:eastAsia="ru-RU"/>
              </w:rPr>
              <w:t>. Славино)</w:t>
            </w:r>
          </w:p>
        </w:tc>
        <w:tc>
          <w:tcPr>
            <w:tcW w:w="3118" w:type="dxa"/>
            <w:shd w:val="clear" w:color="auto" w:fill="auto"/>
            <w:vAlign w:val="center"/>
          </w:tcPr>
          <w:p w14:paraId="0D434A72" w14:textId="5B1DD88F" w:rsidR="004F6381" w:rsidRPr="0075263C" w:rsidRDefault="00955CAC" w:rsidP="00101974">
            <w:pPr>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955CAC">
              <w:rPr>
                <w:rFonts w:ascii="Times New Roman" w:eastAsia="Times New Roman" w:hAnsi="Times New Roman" w:cs="Times New Roman"/>
                <w:color w:val="000000"/>
                <w:sz w:val="24"/>
                <w:szCs w:val="24"/>
                <w:lang w:eastAsia="ru-RU" w:bidi="ru-RU"/>
              </w:rPr>
              <w:lastRenderedPageBreak/>
              <w:t>Тепловычислитель</w:t>
            </w:r>
            <w:proofErr w:type="spellEnd"/>
            <w:r w:rsidRPr="00955CAC">
              <w:rPr>
                <w:rFonts w:ascii="Times New Roman" w:eastAsia="Times New Roman" w:hAnsi="Times New Roman" w:cs="Times New Roman"/>
                <w:color w:val="000000"/>
                <w:sz w:val="24"/>
                <w:szCs w:val="24"/>
                <w:lang w:eastAsia="ru-RU" w:bidi="ru-RU"/>
              </w:rPr>
              <w:t xml:space="preserve"> Эльф-03</w:t>
            </w:r>
          </w:p>
        </w:tc>
        <w:tc>
          <w:tcPr>
            <w:tcW w:w="1134" w:type="dxa"/>
            <w:shd w:val="clear" w:color="auto" w:fill="auto"/>
            <w:vAlign w:val="center"/>
          </w:tcPr>
          <w:p w14:paraId="698BB394" w14:textId="57711270" w:rsidR="004F6381" w:rsidRPr="0075263C" w:rsidRDefault="007313B2" w:rsidP="00101974">
            <w:pPr>
              <w:widowControl w:val="0"/>
              <w:spacing w:after="0" w:line="220" w:lineRule="exact"/>
              <w:ind w:left="-21"/>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2014</w:t>
            </w:r>
          </w:p>
        </w:tc>
        <w:tc>
          <w:tcPr>
            <w:tcW w:w="1562" w:type="dxa"/>
            <w:shd w:val="clear" w:color="auto" w:fill="auto"/>
            <w:vAlign w:val="center"/>
          </w:tcPr>
          <w:p w14:paraId="2F752F80" w14:textId="566D07C4" w:rsidR="004F6381" w:rsidRPr="0075263C" w:rsidRDefault="00955CAC" w:rsidP="00101974">
            <w:pPr>
              <w:widowControl w:val="0"/>
              <w:spacing w:after="0" w:line="240" w:lineRule="auto"/>
              <w:jc w:val="center"/>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 xml:space="preserve">Не </w:t>
            </w:r>
            <w:proofErr w:type="spellStart"/>
            <w:r>
              <w:rPr>
                <w:rFonts w:ascii="Times New Roman" w:eastAsia="Tahoma" w:hAnsi="Times New Roman" w:cs="Times New Roman"/>
                <w:color w:val="000000"/>
                <w:sz w:val="24"/>
                <w:szCs w:val="24"/>
                <w:lang w:eastAsia="ru-RU" w:bidi="ru-RU"/>
              </w:rPr>
              <w:t>коммерч</w:t>
            </w:r>
            <w:proofErr w:type="spellEnd"/>
            <w:r>
              <w:rPr>
                <w:rFonts w:ascii="Times New Roman" w:eastAsia="Tahoma" w:hAnsi="Times New Roman" w:cs="Times New Roman"/>
                <w:color w:val="000000"/>
                <w:sz w:val="24"/>
                <w:szCs w:val="24"/>
                <w:lang w:eastAsia="ru-RU" w:bidi="ru-RU"/>
              </w:rPr>
              <w:t>.</w:t>
            </w:r>
          </w:p>
        </w:tc>
        <w:tc>
          <w:tcPr>
            <w:tcW w:w="1557" w:type="dxa"/>
            <w:shd w:val="clear" w:color="auto" w:fill="auto"/>
            <w:vAlign w:val="center"/>
          </w:tcPr>
          <w:p w14:paraId="3DAC0935" w14:textId="5E559001" w:rsidR="004F6381" w:rsidRPr="0075263C" w:rsidRDefault="00685AC5" w:rsidP="00101974">
            <w:pPr>
              <w:widowControl w:val="0"/>
              <w:spacing w:after="0" w:line="240" w:lineRule="auto"/>
              <w:jc w:val="center"/>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Да</w:t>
            </w:r>
          </w:p>
        </w:tc>
      </w:tr>
    </w:tbl>
    <w:p w14:paraId="010006FA" w14:textId="77777777" w:rsidR="004F6381" w:rsidRPr="004F6381" w:rsidRDefault="004F6381" w:rsidP="00F11418">
      <w:pPr>
        <w:pStyle w:val="af0"/>
        <w:spacing w:before="0" w:line="240" w:lineRule="auto"/>
        <w:rPr>
          <w:sz w:val="16"/>
          <w:szCs w:val="16"/>
        </w:rPr>
      </w:pPr>
    </w:p>
    <w:p w14:paraId="0C1EB349" w14:textId="39DCF116" w:rsidR="00476612" w:rsidRDefault="00344E20" w:rsidP="00344E20">
      <w:pPr>
        <w:pStyle w:val="af3"/>
      </w:pPr>
      <w:bookmarkStart w:id="38" w:name="_Toc32864860"/>
      <w:r w:rsidRPr="00344E20">
        <w:t>1.2</w:t>
      </w:r>
      <w:r>
        <w:t>.</w:t>
      </w:r>
      <w:r w:rsidR="00A046DE">
        <w:t>9</w:t>
      </w:r>
      <w:r>
        <w:t xml:space="preserve">. </w:t>
      </w:r>
      <w:r w:rsidR="00476612">
        <w:t>Х</w:t>
      </w:r>
      <w:r w:rsidR="00476612" w:rsidRPr="00476612">
        <w:t>арактеристика водоподготовки и подпиточных устройств</w:t>
      </w:r>
      <w:bookmarkEnd w:id="38"/>
    </w:p>
    <w:p w14:paraId="4DC45980" w14:textId="58478C47" w:rsidR="00AD0A3E" w:rsidRDefault="00AD0A3E" w:rsidP="00AD0A3E">
      <w:pPr>
        <w:pStyle w:val="af0"/>
        <w:spacing w:before="0" w:line="240" w:lineRule="auto"/>
      </w:pPr>
      <w:bookmarkStart w:id="39" w:name="_Toc6323081"/>
      <w:bookmarkStart w:id="40" w:name="_Toc32864861"/>
      <w:r w:rsidRPr="00112609">
        <w:t xml:space="preserve">На котельных </w:t>
      </w:r>
      <w:r w:rsidR="00E90619">
        <w:t>установлены устройства водоподготовки</w:t>
      </w:r>
      <w:r w:rsidRPr="00112609">
        <w:t>.</w:t>
      </w:r>
    </w:p>
    <w:p w14:paraId="56103DDB" w14:textId="6B91A719" w:rsidR="00CD20AF" w:rsidRPr="00DB14D4" w:rsidRDefault="00CD20AF" w:rsidP="008F02CA">
      <w:pPr>
        <w:pStyle w:val="af3"/>
      </w:pPr>
      <w:r w:rsidRPr="00DB14D4">
        <w:t>1.2.</w:t>
      </w:r>
      <w:r w:rsidR="00A046DE">
        <w:t>10</w:t>
      </w:r>
      <w:r w:rsidRPr="00DB14D4">
        <w:t>. Статистика отказов и восстановлений оборудования источников тепловой энергии</w:t>
      </w:r>
      <w:bookmarkEnd w:id="39"/>
      <w:bookmarkEnd w:id="40"/>
    </w:p>
    <w:p w14:paraId="4821F058" w14:textId="50A6CE09" w:rsidR="00CD20AF" w:rsidRPr="00DB14D4" w:rsidRDefault="00CD20AF" w:rsidP="00F11418">
      <w:pPr>
        <w:pStyle w:val="af0"/>
        <w:spacing w:before="0" w:line="240" w:lineRule="auto"/>
      </w:pPr>
      <w:r w:rsidRPr="00DB14D4">
        <w:t xml:space="preserve">Отказов основного и вспомогательного оборудования за последние три года зафиксировано не было. Оборудование </w:t>
      </w:r>
      <w:r w:rsidR="0051302B">
        <w:t>котельн</w:t>
      </w:r>
      <w:r w:rsidR="004C6DDD">
        <w:t>ых</w:t>
      </w:r>
      <w:r w:rsidRPr="00DB14D4">
        <w:t xml:space="preserve"> находится в работоспособном состоянии.</w:t>
      </w:r>
    </w:p>
    <w:p w14:paraId="152CA2A3" w14:textId="29F8F125" w:rsidR="00CA1765" w:rsidRPr="00DB14D4" w:rsidRDefault="00CA1765" w:rsidP="00CA1765">
      <w:pPr>
        <w:pStyle w:val="af3"/>
      </w:pPr>
      <w:bookmarkStart w:id="41" w:name="_Toc6323082"/>
      <w:bookmarkStart w:id="42" w:name="_Toc32864862"/>
      <w:bookmarkStart w:id="43" w:name="_Toc6323083"/>
      <w:r w:rsidRPr="00DB14D4">
        <w:t>1.2.1</w:t>
      </w:r>
      <w:r w:rsidR="00A046DE">
        <w:t>1</w:t>
      </w:r>
      <w:r w:rsidRPr="00DB14D4">
        <w:t>. Предписания надзорных органов по запрещению дальнейшей эксплуатации источников тепловой энергии</w:t>
      </w:r>
      <w:bookmarkEnd w:id="41"/>
      <w:bookmarkEnd w:id="42"/>
    </w:p>
    <w:p w14:paraId="71E1249A" w14:textId="3B95C883" w:rsidR="00344E20" w:rsidRDefault="0067201F" w:rsidP="00731E77">
      <w:pPr>
        <w:pStyle w:val="af0"/>
        <w:spacing w:before="0" w:line="240" w:lineRule="auto"/>
        <w:rPr>
          <w:rFonts w:eastAsiaTheme="minorHAnsi"/>
          <w:b/>
        </w:rPr>
      </w:pPr>
      <w:r w:rsidRPr="00731E77">
        <w:t>Предписания надзорных органов по запрещению дальнейшей эксплуатации основного оборудования котельных, расположенных в поселении, отсутствуют.</w:t>
      </w:r>
      <w:r w:rsidRPr="00731E77">
        <w:cr/>
      </w:r>
      <w:r w:rsidR="00344E20" w:rsidRPr="004C6DDD">
        <w:rPr>
          <w:rFonts w:eastAsiaTheme="minorHAnsi"/>
          <w:b/>
        </w:rPr>
        <w:t>1.2.1</w:t>
      </w:r>
      <w:r w:rsidR="00A046DE" w:rsidRPr="004C6DDD">
        <w:rPr>
          <w:rFonts w:eastAsiaTheme="minorHAnsi"/>
          <w:b/>
        </w:rPr>
        <w:t>2</w:t>
      </w:r>
      <w:r w:rsidR="00344E20" w:rsidRPr="004C6DDD">
        <w:rPr>
          <w:rFonts w:eastAsiaTheme="minorHAnsi"/>
          <w:b/>
        </w:rPr>
        <w:t>. Сведения о резервном топливе источников тепловой энергии</w:t>
      </w:r>
    </w:p>
    <w:p w14:paraId="4F4B4DE1" w14:textId="6218604C" w:rsidR="00344E20" w:rsidRDefault="00344E20" w:rsidP="00F11418">
      <w:pPr>
        <w:pStyle w:val="af0"/>
        <w:spacing w:before="0" w:line="240" w:lineRule="auto"/>
      </w:pPr>
      <w:r>
        <w:t xml:space="preserve">На </w:t>
      </w:r>
      <w:r w:rsidRPr="00731E77">
        <w:t>котельн</w:t>
      </w:r>
      <w:r w:rsidR="00783734" w:rsidRPr="00731E77">
        <w:t>ых</w:t>
      </w:r>
      <w:r>
        <w:t xml:space="preserve"> резервный вид топлива </w:t>
      </w:r>
      <w:r w:rsidR="002C2DDC">
        <w:t>– дизельное топливо</w:t>
      </w:r>
      <w:r w:rsidRPr="00783734">
        <w:t>.</w:t>
      </w:r>
    </w:p>
    <w:p w14:paraId="6E22B1C9" w14:textId="4E00127D" w:rsidR="0065199B" w:rsidRPr="00DB14D4" w:rsidRDefault="0065199B" w:rsidP="008F02CA">
      <w:pPr>
        <w:pStyle w:val="af3"/>
      </w:pPr>
      <w:bookmarkStart w:id="44" w:name="_Toc32864863"/>
      <w:r w:rsidRPr="00DB14D4">
        <w:t>1.2.1</w:t>
      </w:r>
      <w:r w:rsidR="00A046DE">
        <w:t>3</w:t>
      </w:r>
      <w:r w:rsidRPr="00DB14D4">
        <w:t>.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w:t>
      </w:r>
      <w:bookmarkEnd w:id="43"/>
      <w:bookmarkEnd w:id="44"/>
    </w:p>
    <w:p w14:paraId="440B687A" w14:textId="4691F2CB" w:rsidR="00E179E3" w:rsidRDefault="0065199B" w:rsidP="00F11418">
      <w:pPr>
        <w:pStyle w:val="af0"/>
        <w:spacing w:before="0" w:line="240" w:lineRule="auto"/>
      </w:pPr>
      <w:r w:rsidRPr="00DB14D4">
        <w:t>Источники тепловой энергии и (или) оборудование (турбоагрегаты), которые отнесены к объектам</w:t>
      </w:r>
      <w:r w:rsidR="006F7C61" w:rsidRPr="00DB14D4">
        <w:t xml:space="preserve"> теплоснабжения</w:t>
      </w:r>
      <w:r w:rsidRPr="00DB14D4">
        <w:t>, электрическая мощность которых поставляется в вынужденном режиме в целях обеспечения надежного теплоснабжения потребителей отсутствуют.</w:t>
      </w:r>
    </w:p>
    <w:p w14:paraId="681C247E" w14:textId="615E70E4" w:rsidR="003B18A1" w:rsidRDefault="003B18A1" w:rsidP="003B18A1">
      <w:pPr>
        <w:pStyle w:val="af3"/>
      </w:pPr>
      <w:bookmarkStart w:id="45" w:name="_Toc32864864"/>
      <w:r>
        <w:t>1.2.1</w:t>
      </w:r>
      <w:r w:rsidR="00A046DE">
        <w:t>4</w:t>
      </w:r>
      <w:r>
        <w:t xml:space="preserve">. </w:t>
      </w:r>
      <w:r w:rsidRPr="003B18A1">
        <w:t>Описание эксплуатационных показателей функционирования котельных в поселении, не отнесенных к ценовым зонам теплоснабжения</w:t>
      </w:r>
      <w:bookmarkEnd w:id="45"/>
    </w:p>
    <w:p w14:paraId="380CA07E" w14:textId="289C8DE7" w:rsidR="003B18A1" w:rsidRDefault="003B18A1" w:rsidP="00F11418">
      <w:pPr>
        <w:pStyle w:val="af0"/>
        <w:spacing w:before="0" w:line="240" w:lineRule="auto"/>
      </w:pPr>
      <w:bookmarkStart w:id="46" w:name="_Hlk31836339"/>
      <w:r w:rsidRPr="003B18A1">
        <w:t>Описание эксплуатационных показателей функционирования котельных в поселении, не отнесенных к ценовым зонам теплоснабжения</w:t>
      </w:r>
      <w:r>
        <w:t xml:space="preserve"> </w:t>
      </w:r>
      <w:bookmarkEnd w:id="46"/>
      <w:r>
        <w:t>представлен в таблице 1.2.1</w:t>
      </w:r>
      <w:r w:rsidR="00A046DE">
        <w:t>4</w:t>
      </w:r>
      <w:r>
        <w:t>.1.</w:t>
      </w:r>
    </w:p>
    <w:p w14:paraId="78617DFB" w14:textId="5EECA0C4" w:rsidR="003B18A1" w:rsidRDefault="003B18A1" w:rsidP="003B18A1">
      <w:pPr>
        <w:pStyle w:val="ae"/>
      </w:pPr>
      <w:r>
        <w:t>Таблица 1.2.1</w:t>
      </w:r>
      <w:r w:rsidR="00A046DE">
        <w:t>4</w:t>
      </w:r>
      <w:r>
        <w:t>.1.</w:t>
      </w:r>
      <w:r w:rsidRPr="003B18A1">
        <w:t xml:space="preserve"> Описание эксплуатационных показателей функционирования котельных в поселении, не отнесенных к ценовым зонам теплоснабжения</w:t>
      </w:r>
    </w:p>
    <w:tbl>
      <w:tblPr>
        <w:tblW w:w="9629" w:type="dxa"/>
        <w:tblLook w:val="04A0" w:firstRow="1" w:lastRow="0" w:firstColumn="1" w:lastColumn="0" w:noHBand="0" w:noVBand="1"/>
      </w:tblPr>
      <w:tblGrid>
        <w:gridCol w:w="473"/>
        <w:gridCol w:w="3917"/>
        <w:gridCol w:w="1395"/>
        <w:gridCol w:w="1996"/>
        <w:gridCol w:w="1848"/>
      </w:tblGrid>
      <w:tr w:rsidR="00E90619" w:rsidRPr="00E90619" w14:paraId="296EA07B" w14:textId="77777777" w:rsidTr="00B42B62">
        <w:trPr>
          <w:trHeight w:val="20"/>
          <w:tblHeader/>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8CB5F" w14:textId="77777777" w:rsidR="00E90619" w:rsidRPr="00E90619" w:rsidRDefault="00E90619" w:rsidP="00560567">
            <w:pPr>
              <w:spacing w:after="0" w:line="240" w:lineRule="auto"/>
              <w:jc w:val="center"/>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 xml:space="preserve">№ </w:t>
            </w:r>
            <w:proofErr w:type="spellStart"/>
            <w:r w:rsidRPr="00E90619">
              <w:rPr>
                <w:rFonts w:ascii="Times New Roman" w:eastAsia="Times New Roman" w:hAnsi="Times New Roman" w:cs="Times New Roman"/>
                <w:color w:val="000000"/>
                <w:sz w:val="24"/>
                <w:szCs w:val="24"/>
                <w:lang w:eastAsia="ru-RU"/>
              </w:rPr>
              <w:t>пп</w:t>
            </w:r>
            <w:proofErr w:type="spellEnd"/>
          </w:p>
        </w:tc>
        <w:tc>
          <w:tcPr>
            <w:tcW w:w="39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CED32E" w14:textId="77777777" w:rsidR="00E90619" w:rsidRPr="00E90619" w:rsidRDefault="00E90619" w:rsidP="00E90619">
            <w:pPr>
              <w:spacing w:after="0" w:line="240" w:lineRule="auto"/>
              <w:jc w:val="center"/>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Наименование показателя</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88531E" w14:textId="77777777" w:rsidR="00E90619" w:rsidRPr="00E90619" w:rsidRDefault="00E90619" w:rsidP="00E90619">
            <w:pPr>
              <w:spacing w:after="0" w:line="240" w:lineRule="auto"/>
              <w:jc w:val="center"/>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Ед. изм.</w:t>
            </w:r>
          </w:p>
        </w:tc>
        <w:tc>
          <w:tcPr>
            <w:tcW w:w="3844" w:type="dxa"/>
            <w:gridSpan w:val="2"/>
            <w:tcBorders>
              <w:top w:val="single" w:sz="4" w:space="0" w:color="auto"/>
              <w:left w:val="nil"/>
              <w:bottom w:val="single" w:sz="4" w:space="0" w:color="auto"/>
              <w:right w:val="single" w:sz="4" w:space="0" w:color="auto"/>
            </w:tcBorders>
            <w:shd w:val="clear" w:color="auto" w:fill="auto"/>
            <w:vAlign w:val="bottom"/>
            <w:hideMark/>
          </w:tcPr>
          <w:p w14:paraId="50E983B5" w14:textId="53BB8235" w:rsidR="00E90619" w:rsidRPr="00E90619" w:rsidRDefault="00AA6F0A" w:rsidP="00E906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Фактический </w:t>
            </w:r>
            <w:r w:rsidR="00E90619" w:rsidRPr="00E90619">
              <w:rPr>
                <w:rFonts w:ascii="Times New Roman" w:eastAsia="Times New Roman" w:hAnsi="Times New Roman" w:cs="Times New Roman"/>
                <w:color w:val="000000"/>
                <w:sz w:val="24"/>
                <w:szCs w:val="24"/>
                <w:lang w:eastAsia="ru-RU"/>
              </w:rPr>
              <w:t>2019 год</w:t>
            </w:r>
          </w:p>
        </w:tc>
      </w:tr>
      <w:tr w:rsidR="00E90619" w:rsidRPr="00E90619" w14:paraId="3941C7D6" w14:textId="77777777" w:rsidTr="00B42B62">
        <w:trPr>
          <w:trHeight w:val="20"/>
          <w:tblHeader/>
        </w:trPr>
        <w:tc>
          <w:tcPr>
            <w:tcW w:w="473" w:type="dxa"/>
            <w:vMerge/>
            <w:tcBorders>
              <w:top w:val="single" w:sz="4" w:space="0" w:color="auto"/>
              <w:left w:val="single" w:sz="4" w:space="0" w:color="auto"/>
              <w:bottom w:val="single" w:sz="4" w:space="0" w:color="auto"/>
              <w:right w:val="single" w:sz="4" w:space="0" w:color="auto"/>
            </w:tcBorders>
            <w:hideMark/>
          </w:tcPr>
          <w:p w14:paraId="140F4D7A" w14:textId="77777777" w:rsidR="00E90619" w:rsidRPr="00E90619" w:rsidRDefault="00E90619" w:rsidP="00560567">
            <w:pPr>
              <w:spacing w:after="0" w:line="240" w:lineRule="auto"/>
              <w:rPr>
                <w:rFonts w:ascii="Times New Roman" w:eastAsia="Times New Roman" w:hAnsi="Times New Roman" w:cs="Times New Roman"/>
                <w:color w:val="000000"/>
                <w:sz w:val="24"/>
                <w:szCs w:val="24"/>
                <w:lang w:eastAsia="ru-RU"/>
              </w:rPr>
            </w:pPr>
          </w:p>
        </w:tc>
        <w:tc>
          <w:tcPr>
            <w:tcW w:w="3917" w:type="dxa"/>
            <w:vMerge/>
            <w:tcBorders>
              <w:top w:val="single" w:sz="4" w:space="0" w:color="auto"/>
              <w:left w:val="single" w:sz="4" w:space="0" w:color="auto"/>
              <w:bottom w:val="single" w:sz="4" w:space="0" w:color="auto"/>
              <w:right w:val="single" w:sz="4" w:space="0" w:color="auto"/>
            </w:tcBorders>
            <w:vAlign w:val="center"/>
            <w:hideMark/>
          </w:tcPr>
          <w:p w14:paraId="2A1BFD0A" w14:textId="77777777" w:rsidR="00E90619" w:rsidRPr="00E90619" w:rsidRDefault="00E90619" w:rsidP="00E90619">
            <w:pPr>
              <w:spacing w:after="0" w:line="240" w:lineRule="auto"/>
              <w:rPr>
                <w:rFonts w:ascii="Times New Roman" w:eastAsia="Times New Roman" w:hAnsi="Times New Roman" w:cs="Times New Roman"/>
                <w:color w:val="000000"/>
                <w:sz w:val="24"/>
                <w:szCs w:val="24"/>
                <w:lang w:eastAsia="ru-RU"/>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EC7398F" w14:textId="77777777" w:rsidR="00E90619" w:rsidRPr="00E90619" w:rsidRDefault="00E90619" w:rsidP="00E90619">
            <w:pPr>
              <w:spacing w:after="0" w:line="240" w:lineRule="auto"/>
              <w:rPr>
                <w:rFonts w:ascii="Times New Roman" w:eastAsia="Times New Roman" w:hAnsi="Times New Roman" w:cs="Times New Roman"/>
                <w:color w:val="000000"/>
                <w:sz w:val="24"/>
                <w:szCs w:val="24"/>
                <w:lang w:eastAsia="ru-RU"/>
              </w:rPr>
            </w:pPr>
          </w:p>
        </w:tc>
        <w:tc>
          <w:tcPr>
            <w:tcW w:w="1996" w:type="dxa"/>
            <w:tcBorders>
              <w:top w:val="nil"/>
              <w:left w:val="nil"/>
              <w:bottom w:val="single" w:sz="4" w:space="0" w:color="auto"/>
              <w:right w:val="single" w:sz="4" w:space="0" w:color="auto"/>
            </w:tcBorders>
            <w:shd w:val="clear" w:color="auto" w:fill="auto"/>
            <w:vAlign w:val="center"/>
            <w:hideMark/>
          </w:tcPr>
          <w:p w14:paraId="0BF7DD06" w14:textId="5FFB8DFF" w:rsidR="00E90619" w:rsidRPr="00E90619" w:rsidRDefault="00E90619" w:rsidP="00E90619">
            <w:pPr>
              <w:spacing w:after="0" w:line="240" w:lineRule="auto"/>
              <w:jc w:val="center"/>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 xml:space="preserve">Котельная, </w:t>
            </w:r>
            <w:r w:rsidR="00E72243">
              <w:rPr>
                <w:rFonts w:ascii="Times New Roman" w:eastAsia="Times New Roman" w:hAnsi="Times New Roman" w:cs="Times New Roman"/>
                <w:color w:val="000000"/>
                <w:sz w:val="24"/>
                <w:szCs w:val="24"/>
                <w:lang w:eastAsia="ru-RU"/>
              </w:rPr>
              <w:br/>
            </w:r>
            <w:r w:rsidR="00C24680">
              <w:rPr>
                <w:rFonts w:ascii="Times New Roman" w:eastAsia="Times New Roman" w:hAnsi="Times New Roman" w:cs="Times New Roman"/>
                <w:color w:val="000000"/>
                <w:sz w:val="24"/>
                <w:szCs w:val="24"/>
                <w:lang w:eastAsia="ru-RU"/>
              </w:rPr>
              <w:t>п. Рощино</w:t>
            </w:r>
          </w:p>
        </w:tc>
        <w:tc>
          <w:tcPr>
            <w:tcW w:w="1848" w:type="dxa"/>
            <w:tcBorders>
              <w:top w:val="nil"/>
              <w:left w:val="nil"/>
              <w:bottom w:val="single" w:sz="4" w:space="0" w:color="auto"/>
              <w:right w:val="single" w:sz="4" w:space="0" w:color="auto"/>
            </w:tcBorders>
            <w:shd w:val="clear" w:color="auto" w:fill="auto"/>
            <w:vAlign w:val="center"/>
            <w:hideMark/>
          </w:tcPr>
          <w:p w14:paraId="3EE6D9E4" w14:textId="2D180E18" w:rsidR="00E90619" w:rsidRPr="00E90619" w:rsidRDefault="00E90619" w:rsidP="00E90619">
            <w:pPr>
              <w:spacing w:after="0" w:line="240" w:lineRule="auto"/>
              <w:jc w:val="center"/>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 xml:space="preserve">Котельная, </w:t>
            </w:r>
            <w:r w:rsidR="00E72243">
              <w:rPr>
                <w:rFonts w:ascii="Times New Roman" w:eastAsia="Times New Roman" w:hAnsi="Times New Roman" w:cs="Times New Roman"/>
                <w:color w:val="000000"/>
                <w:sz w:val="24"/>
                <w:szCs w:val="24"/>
                <w:lang w:eastAsia="ru-RU"/>
              </w:rPr>
              <w:br/>
            </w:r>
            <w:r w:rsidR="00800700">
              <w:rPr>
                <w:rFonts w:ascii="Times New Roman" w:eastAsia="Times New Roman" w:hAnsi="Times New Roman" w:cs="Times New Roman"/>
                <w:color w:val="000000"/>
                <w:sz w:val="24"/>
                <w:szCs w:val="24"/>
                <w:lang w:eastAsia="ru-RU"/>
              </w:rPr>
              <w:t>д. Казанцево (</w:t>
            </w:r>
            <w:proofErr w:type="spellStart"/>
            <w:r w:rsidR="00800700">
              <w:rPr>
                <w:rFonts w:ascii="Times New Roman" w:eastAsia="Times New Roman" w:hAnsi="Times New Roman" w:cs="Times New Roman"/>
                <w:color w:val="000000"/>
                <w:sz w:val="24"/>
                <w:szCs w:val="24"/>
                <w:lang w:eastAsia="ru-RU"/>
              </w:rPr>
              <w:t>мкр</w:t>
            </w:r>
            <w:proofErr w:type="spellEnd"/>
            <w:r w:rsidR="00800700">
              <w:rPr>
                <w:rFonts w:ascii="Times New Roman" w:eastAsia="Times New Roman" w:hAnsi="Times New Roman" w:cs="Times New Roman"/>
                <w:color w:val="000000"/>
                <w:sz w:val="24"/>
                <w:szCs w:val="24"/>
                <w:lang w:eastAsia="ru-RU"/>
              </w:rPr>
              <w:t>. Славино)</w:t>
            </w:r>
          </w:p>
        </w:tc>
      </w:tr>
      <w:tr w:rsidR="002C2DDC" w:rsidRPr="00E90619" w14:paraId="30A8952F" w14:textId="77777777" w:rsidTr="00B42B62">
        <w:trPr>
          <w:trHeight w:val="20"/>
        </w:trPr>
        <w:tc>
          <w:tcPr>
            <w:tcW w:w="473" w:type="dxa"/>
            <w:tcBorders>
              <w:top w:val="nil"/>
              <w:left w:val="single" w:sz="4" w:space="0" w:color="auto"/>
              <w:bottom w:val="single" w:sz="4" w:space="0" w:color="auto"/>
              <w:right w:val="single" w:sz="4" w:space="0" w:color="auto"/>
            </w:tcBorders>
            <w:shd w:val="clear" w:color="auto" w:fill="auto"/>
            <w:hideMark/>
          </w:tcPr>
          <w:p w14:paraId="2B9C2593" w14:textId="77777777" w:rsidR="002C2DDC" w:rsidRPr="00E90619" w:rsidRDefault="002C2DDC" w:rsidP="002C2DDC">
            <w:pPr>
              <w:spacing w:after="0" w:line="240" w:lineRule="auto"/>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1</w:t>
            </w:r>
          </w:p>
        </w:tc>
        <w:tc>
          <w:tcPr>
            <w:tcW w:w="3917" w:type="dxa"/>
            <w:tcBorders>
              <w:top w:val="nil"/>
              <w:left w:val="nil"/>
              <w:bottom w:val="single" w:sz="4" w:space="0" w:color="auto"/>
              <w:right w:val="single" w:sz="4" w:space="0" w:color="auto"/>
            </w:tcBorders>
            <w:shd w:val="clear" w:color="auto" w:fill="auto"/>
            <w:hideMark/>
          </w:tcPr>
          <w:p w14:paraId="205A4129" w14:textId="77777777" w:rsidR="002C2DDC" w:rsidRPr="00E90619" w:rsidRDefault="002C2DDC" w:rsidP="009E7E1F">
            <w:pPr>
              <w:spacing w:after="0" w:line="240" w:lineRule="auto"/>
              <w:jc w:val="both"/>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Средневзвешенный срок службы котлоагрегатов котельной</w:t>
            </w:r>
          </w:p>
        </w:tc>
        <w:tc>
          <w:tcPr>
            <w:tcW w:w="1395" w:type="dxa"/>
            <w:tcBorders>
              <w:top w:val="nil"/>
              <w:left w:val="nil"/>
              <w:bottom w:val="single" w:sz="4" w:space="0" w:color="auto"/>
              <w:right w:val="single" w:sz="4" w:space="0" w:color="auto"/>
            </w:tcBorders>
            <w:shd w:val="clear" w:color="auto" w:fill="auto"/>
            <w:vAlign w:val="center"/>
            <w:hideMark/>
          </w:tcPr>
          <w:p w14:paraId="418283AF" w14:textId="77777777" w:rsidR="002C2DDC" w:rsidRPr="00E90619" w:rsidRDefault="002C2DDC" w:rsidP="002C2DDC">
            <w:pPr>
              <w:spacing w:after="0" w:line="240" w:lineRule="auto"/>
              <w:jc w:val="center"/>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лет</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2967B" w14:textId="40B7BED6" w:rsidR="002C2DDC" w:rsidRPr="00E90619" w:rsidRDefault="00FB40DD" w:rsidP="002C2DD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848" w:type="dxa"/>
            <w:tcBorders>
              <w:top w:val="single" w:sz="4" w:space="0" w:color="auto"/>
              <w:left w:val="nil"/>
              <w:bottom w:val="single" w:sz="4" w:space="0" w:color="auto"/>
              <w:right w:val="single" w:sz="4" w:space="0" w:color="auto"/>
            </w:tcBorders>
            <w:shd w:val="clear" w:color="auto" w:fill="auto"/>
            <w:vAlign w:val="bottom"/>
            <w:hideMark/>
          </w:tcPr>
          <w:p w14:paraId="4953D895" w14:textId="18222769"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6</w:t>
            </w:r>
          </w:p>
        </w:tc>
      </w:tr>
      <w:tr w:rsidR="002C2DDC" w:rsidRPr="00E90619" w14:paraId="1AD49ADE" w14:textId="77777777" w:rsidTr="00B42B62">
        <w:trPr>
          <w:trHeight w:val="20"/>
        </w:trPr>
        <w:tc>
          <w:tcPr>
            <w:tcW w:w="473" w:type="dxa"/>
            <w:tcBorders>
              <w:top w:val="nil"/>
              <w:left w:val="single" w:sz="4" w:space="0" w:color="auto"/>
              <w:bottom w:val="single" w:sz="4" w:space="0" w:color="auto"/>
              <w:right w:val="single" w:sz="4" w:space="0" w:color="auto"/>
            </w:tcBorders>
            <w:shd w:val="clear" w:color="auto" w:fill="auto"/>
            <w:hideMark/>
          </w:tcPr>
          <w:p w14:paraId="4E7009BC" w14:textId="77777777" w:rsidR="002C2DDC" w:rsidRPr="00E90619" w:rsidRDefault="002C2DDC" w:rsidP="002C2DDC">
            <w:pPr>
              <w:spacing w:after="0" w:line="240" w:lineRule="auto"/>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lastRenderedPageBreak/>
              <w:t>2</w:t>
            </w:r>
          </w:p>
        </w:tc>
        <w:tc>
          <w:tcPr>
            <w:tcW w:w="3917" w:type="dxa"/>
            <w:tcBorders>
              <w:top w:val="nil"/>
              <w:left w:val="nil"/>
              <w:bottom w:val="single" w:sz="4" w:space="0" w:color="auto"/>
              <w:right w:val="single" w:sz="4" w:space="0" w:color="auto"/>
            </w:tcBorders>
            <w:shd w:val="clear" w:color="auto" w:fill="auto"/>
            <w:hideMark/>
          </w:tcPr>
          <w:p w14:paraId="3B324D16" w14:textId="77777777" w:rsidR="002C2DDC" w:rsidRPr="00E90619" w:rsidRDefault="002C2DDC" w:rsidP="009E7E1F">
            <w:pPr>
              <w:spacing w:after="0" w:line="240" w:lineRule="auto"/>
              <w:jc w:val="both"/>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Удельный расход условного топлива на выработку тепловой энергии</w:t>
            </w:r>
          </w:p>
        </w:tc>
        <w:tc>
          <w:tcPr>
            <w:tcW w:w="1395" w:type="dxa"/>
            <w:tcBorders>
              <w:top w:val="nil"/>
              <w:left w:val="nil"/>
              <w:bottom w:val="single" w:sz="4" w:space="0" w:color="auto"/>
              <w:right w:val="single" w:sz="4" w:space="0" w:color="auto"/>
            </w:tcBorders>
            <w:shd w:val="clear" w:color="auto" w:fill="auto"/>
            <w:vAlign w:val="center"/>
            <w:hideMark/>
          </w:tcPr>
          <w:p w14:paraId="13C40C07" w14:textId="77777777" w:rsidR="002C2DDC" w:rsidRPr="00E90619" w:rsidRDefault="002C2DDC" w:rsidP="002C2DDC">
            <w:pPr>
              <w:spacing w:after="0" w:line="240" w:lineRule="auto"/>
              <w:jc w:val="center"/>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кг/Гкал</w:t>
            </w:r>
          </w:p>
        </w:tc>
        <w:tc>
          <w:tcPr>
            <w:tcW w:w="1996" w:type="dxa"/>
            <w:tcBorders>
              <w:top w:val="nil"/>
              <w:left w:val="single" w:sz="4" w:space="0" w:color="auto"/>
              <w:bottom w:val="single" w:sz="4" w:space="0" w:color="auto"/>
              <w:right w:val="single" w:sz="4" w:space="0" w:color="auto"/>
            </w:tcBorders>
            <w:shd w:val="clear" w:color="auto" w:fill="auto"/>
            <w:vAlign w:val="bottom"/>
            <w:hideMark/>
          </w:tcPr>
          <w:p w14:paraId="630E2382" w14:textId="18FDF1FD" w:rsidR="002C2DDC" w:rsidRPr="00E90619" w:rsidRDefault="00FB40DD" w:rsidP="002C2DD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163,28</w:t>
            </w:r>
          </w:p>
        </w:tc>
        <w:tc>
          <w:tcPr>
            <w:tcW w:w="1848" w:type="dxa"/>
            <w:tcBorders>
              <w:top w:val="nil"/>
              <w:left w:val="nil"/>
              <w:bottom w:val="single" w:sz="4" w:space="0" w:color="auto"/>
              <w:right w:val="single" w:sz="4" w:space="0" w:color="auto"/>
            </w:tcBorders>
            <w:shd w:val="clear" w:color="auto" w:fill="auto"/>
            <w:vAlign w:val="bottom"/>
            <w:hideMark/>
          </w:tcPr>
          <w:p w14:paraId="3075308F" w14:textId="5B717841"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164,08</w:t>
            </w:r>
          </w:p>
        </w:tc>
      </w:tr>
      <w:tr w:rsidR="002C2DDC" w:rsidRPr="00E90619" w14:paraId="7E955F59" w14:textId="77777777" w:rsidTr="00B42B62">
        <w:trPr>
          <w:trHeight w:val="420"/>
        </w:trPr>
        <w:tc>
          <w:tcPr>
            <w:tcW w:w="473" w:type="dxa"/>
            <w:tcBorders>
              <w:top w:val="nil"/>
              <w:left w:val="single" w:sz="4" w:space="0" w:color="auto"/>
              <w:bottom w:val="single" w:sz="4" w:space="0" w:color="auto"/>
              <w:right w:val="single" w:sz="4" w:space="0" w:color="auto"/>
            </w:tcBorders>
            <w:shd w:val="clear" w:color="auto" w:fill="auto"/>
            <w:hideMark/>
          </w:tcPr>
          <w:p w14:paraId="694603F9" w14:textId="77777777" w:rsidR="002C2DDC" w:rsidRPr="00E90619" w:rsidRDefault="002C2DDC" w:rsidP="002C2DDC">
            <w:pPr>
              <w:spacing w:after="0" w:line="240" w:lineRule="auto"/>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3</w:t>
            </w:r>
          </w:p>
        </w:tc>
        <w:tc>
          <w:tcPr>
            <w:tcW w:w="3917" w:type="dxa"/>
            <w:tcBorders>
              <w:top w:val="nil"/>
              <w:left w:val="nil"/>
              <w:bottom w:val="single" w:sz="4" w:space="0" w:color="auto"/>
              <w:right w:val="single" w:sz="4" w:space="0" w:color="auto"/>
            </w:tcBorders>
            <w:shd w:val="clear" w:color="auto" w:fill="auto"/>
            <w:hideMark/>
          </w:tcPr>
          <w:p w14:paraId="3E1352AE" w14:textId="77777777" w:rsidR="002C2DDC" w:rsidRPr="00E90619" w:rsidRDefault="002C2DDC" w:rsidP="009E7E1F">
            <w:pPr>
              <w:spacing w:after="0" w:line="240" w:lineRule="auto"/>
              <w:jc w:val="both"/>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Собственные нужды</w:t>
            </w:r>
          </w:p>
        </w:tc>
        <w:tc>
          <w:tcPr>
            <w:tcW w:w="1395" w:type="dxa"/>
            <w:tcBorders>
              <w:top w:val="nil"/>
              <w:left w:val="nil"/>
              <w:bottom w:val="single" w:sz="4" w:space="0" w:color="auto"/>
              <w:right w:val="single" w:sz="4" w:space="0" w:color="auto"/>
            </w:tcBorders>
            <w:shd w:val="clear" w:color="auto" w:fill="auto"/>
            <w:vAlign w:val="center"/>
            <w:hideMark/>
          </w:tcPr>
          <w:p w14:paraId="0657B448" w14:textId="77777777" w:rsidR="002C2DDC" w:rsidRPr="00E90619" w:rsidRDefault="002C2DDC" w:rsidP="002C2DDC">
            <w:pPr>
              <w:spacing w:after="0" w:line="240" w:lineRule="auto"/>
              <w:jc w:val="center"/>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w:t>
            </w:r>
          </w:p>
        </w:tc>
        <w:tc>
          <w:tcPr>
            <w:tcW w:w="1996" w:type="dxa"/>
            <w:tcBorders>
              <w:top w:val="nil"/>
              <w:left w:val="single" w:sz="4" w:space="0" w:color="auto"/>
              <w:bottom w:val="single" w:sz="4" w:space="0" w:color="auto"/>
              <w:right w:val="single" w:sz="4" w:space="0" w:color="auto"/>
            </w:tcBorders>
            <w:shd w:val="clear" w:color="auto" w:fill="auto"/>
            <w:vAlign w:val="bottom"/>
            <w:hideMark/>
          </w:tcPr>
          <w:p w14:paraId="6DABE42D" w14:textId="68914E1C"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1,14</w:t>
            </w:r>
          </w:p>
        </w:tc>
        <w:tc>
          <w:tcPr>
            <w:tcW w:w="1848" w:type="dxa"/>
            <w:tcBorders>
              <w:top w:val="nil"/>
              <w:left w:val="nil"/>
              <w:bottom w:val="single" w:sz="4" w:space="0" w:color="auto"/>
              <w:right w:val="single" w:sz="4" w:space="0" w:color="auto"/>
            </w:tcBorders>
            <w:shd w:val="clear" w:color="auto" w:fill="auto"/>
            <w:vAlign w:val="bottom"/>
            <w:hideMark/>
          </w:tcPr>
          <w:p w14:paraId="765D9120" w14:textId="0D679F99"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0,01</w:t>
            </w:r>
          </w:p>
        </w:tc>
      </w:tr>
      <w:tr w:rsidR="002C2DDC" w:rsidRPr="00E90619" w14:paraId="0833FAB6" w14:textId="77777777" w:rsidTr="00B42B62">
        <w:trPr>
          <w:trHeight w:val="20"/>
        </w:trPr>
        <w:tc>
          <w:tcPr>
            <w:tcW w:w="473" w:type="dxa"/>
            <w:tcBorders>
              <w:top w:val="nil"/>
              <w:left w:val="single" w:sz="4" w:space="0" w:color="auto"/>
              <w:bottom w:val="single" w:sz="4" w:space="0" w:color="auto"/>
              <w:right w:val="single" w:sz="4" w:space="0" w:color="auto"/>
            </w:tcBorders>
            <w:shd w:val="clear" w:color="auto" w:fill="auto"/>
            <w:hideMark/>
          </w:tcPr>
          <w:p w14:paraId="4377DABC" w14:textId="77777777" w:rsidR="002C2DDC" w:rsidRPr="00E90619" w:rsidRDefault="002C2DDC" w:rsidP="002C2DDC">
            <w:pPr>
              <w:spacing w:after="0" w:line="240" w:lineRule="auto"/>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4</w:t>
            </w:r>
          </w:p>
        </w:tc>
        <w:tc>
          <w:tcPr>
            <w:tcW w:w="3917" w:type="dxa"/>
            <w:tcBorders>
              <w:top w:val="nil"/>
              <w:left w:val="nil"/>
              <w:bottom w:val="single" w:sz="4" w:space="0" w:color="auto"/>
              <w:right w:val="single" w:sz="4" w:space="0" w:color="auto"/>
            </w:tcBorders>
            <w:shd w:val="clear" w:color="auto" w:fill="auto"/>
            <w:hideMark/>
          </w:tcPr>
          <w:p w14:paraId="680F2C72" w14:textId="77777777" w:rsidR="002C2DDC" w:rsidRPr="00E90619" w:rsidRDefault="002C2DDC" w:rsidP="009E7E1F">
            <w:pPr>
              <w:spacing w:after="0" w:line="240" w:lineRule="auto"/>
              <w:jc w:val="both"/>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Удельный расход условного топлива на отпуск тепловой энергии</w:t>
            </w:r>
          </w:p>
        </w:tc>
        <w:tc>
          <w:tcPr>
            <w:tcW w:w="1395" w:type="dxa"/>
            <w:tcBorders>
              <w:top w:val="nil"/>
              <w:left w:val="nil"/>
              <w:bottom w:val="single" w:sz="4" w:space="0" w:color="auto"/>
              <w:right w:val="single" w:sz="4" w:space="0" w:color="auto"/>
            </w:tcBorders>
            <w:shd w:val="clear" w:color="auto" w:fill="auto"/>
            <w:vAlign w:val="center"/>
            <w:hideMark/>
          </w:tcPr>
          <w:p w14:paraId="2928FC90" w14:textId="77777777" w:rsidR="002C2DDC" w:rsidRPr="00E90619" w:rsidRDefault="002C2DDC" w:rsidP="002C2DDC">
            <w:pPr>
              <w:spacing w:after="0" w:line="240" w:lineRule="auto"/>
              <w:jc w:val="center"/>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кг/Гкал</w:t>
            </w:r>
          </w:p>
        </w:tc>
        <w:tc>
          <w:tcPr>
            <w:tcW w:w="1996" w:type="dxa"/>
            <w:tcBorders>
              <w:top w:val="nil"/>
              <w:left w:val="single" w:sz="4" w:space="0" w:color="auto"/>
              <w:bottom w:val="single" w:sz="4" w:space="0" w:color="auto"/>
              <w:right w:val="single" w:sz="4" w:space="0" w:color="auto"/>
            </w:tcBorders>
            <w:shd w:val="clear" w:color="auto" w:fill="auto"/>
            <w:vAlign w:val="bottom"/>
            <w:hideMark/>
          </w:tcPr>
          <w:p w14:paraId="246DF06A" w14:textId="5A025D4E" w:rsidR="002C2DDC" w:rsidRPr="00E90619" w:rsidRDefault="00FB40DD" w:rsidP="002C2DD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162,21</w:t>
            </w:r>
          </w:p>
        </w:tc>
        <w:tc>
          <w:tcPr>
            <w:tcW w:w="1848" w:type="dxa"/>
            <w:tcBorders>
              <w:top w:val="nil"/>
              <w:left w:val="nil"/>
              <w:bottom w:val="single" w:sz="4" w:space="0" w:color="auto"/>
              <w:right w:val="single" w:sz="4" w:space="0" w:color="auto"/>
            </w:tcBorders>
            <w:shd w:val="clear" w:color="auto" w:fill="auto"/>
            <w:vAlign w:val="bottom"/>
            <w:hideMark/>
          </w:tcPr>
          <w:p w14:paraId="28ACCCA7" w14:textId="51D5E23C"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146,69</w:t>
            </w:r>
          </w:p>
        </w:tc>
      </w:tr>
      <w:tr w:rsidR="002C2DDC" w:rsidRPr="00E90619" w14:paraId="73A84D3B" w14:textId="77777777" w:rsidTr="00B42B62">
        <w:trPr>
          <w:trHeight w:val="987"/>
        </w:trPr>
        <w:tc>
          <w:tcPr>
            <w:tcW w:w="473" w:type="dxa"/>
            <w:tcBorders>
              <w:top w:val="nil"/>
              <w:left w:val="single" w:sz="4" w:space="0" w:color="auto"/>
              <w:bottom w:val="single" w:sz="4" w:space="0" w:color="auto"/>
              <w:right w:val="single" w:sz="4" w:space="0" w:color="auto"/>
            </w:tcBorders>
            <w:shd w:val="clear" w:color="auto" w:fill="auto"/>
            <w:hideMark/>
          </w:tcPr>
          <w:p w14:paraId="4D25DC00" w14:textId="77777777" w:rsidR="002C2DDC" w:rsidRPr="00E90619" w:rsidRDefault="002C2DDC" w:rsidP="002C2DDC">
            <w:pPr>
              <w:spacing w:after="0" w:line="240" w:lineRule="auto"/>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5</w:t>
            </w:r>
          </w:p>
        </w:tc>
        <w:tc>
          <w:tcPr>
            <w:tcW w:w="3917" w:type="dxa"/>
            <w:tcBorders>
              <w:top w:val="nil"/>
              <w:left w:val="nil"/>
              <w:bottom w:val="single" w:sz="4" w:space="0" w:color="auto"/>
              <w:right w:val="single" w:sz="4" w:space="0" w:color="auto"/>
            </w:tcBorders>
            <w:shd w:val="clear" w:color="auto" w:fill="auto"/>
            <w:hideMark/>
          </w:tcPr>
          <w:p w14:paraId="4075DB92" w14:textId="77777777" w:rsidR="002C2DDC" w:rsidRPr="00E90619" w:rsidRDefault="002C2DDC" w:rsidP="009E7E1F">
            <w:pPr>
              <w:spacing w:after="0" w:line="240" w:lineRule="auto"/>
              <w:jc w:val="both"/>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Удельный расход электрической энергии на отпуск тепловой энергии с коллекторов</w:t>
            </w:r>
          </w:p>
        </w:tc>
        <w:tc>
          <w:tcPr>
            <w:tcW w:w="1395" w:type="dxa"/>
            <w:tcBorders>
              <w:top w:val="nil"/>
              <w:left w:val="nil"/>
              <w:bottom w:val="single" w:sz="4" w:space="0" w:color="auto"/>
              <w:right w:val="single" w:sz="4" w:space="0" w:color="auto"/>
            </w:tcBorders>
            <w:shd w:val="clear" w:color="auto" w:fill="auto"/>
            <w:vAlign w:val="center"/>
            <w:hideMark/>
          </w:tcPr>
          <w:p w14:paraId="04753547" w14:textId="77777777" w:rsidR="002C2DDC" w:rsidRPr="00E90619" w:rsidRDefault="002C2DDC" w:rsidP="002C2DDC">
            <w:pPr>
              <w:spacing w:after="0" w:line="240" w:lineRule="auto"/>
              <w:jc w:val="center"/>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кВт-ч/Гкал</w:t>
            </w:r>
          </w:p>
        </w:tc>
        <w:tc>
          <w:tcPr>
            <w:tcW w:w="1996" w:type="dxa"/>
            <w:tcBorders>
              <w:top w:val="nil"/>
              <w:left w:val="single" w:sz="4" w:space="0" w:color="auto"/>
              <w:bottom w:val="single" w:sz="4" w:space="0" w:color="auto"/>
              <w:right w:val="single" w:sz="4" w:space="0" w:color="auto"/>
            </w:tcBorders>
            <w:shd w:val="clear" w:color="auto" w:fill="auto"/>
            <w:vAlign w:val="bottom"/>
            <w:hideMark/>
          </w:tcPr>
          <w:p w14:paraId="1F8991FA" w14:textId="767EEF1E"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6,03</w:t>
            </w:r>
          </w:p>
        </w:tc>
        <w:tc>
          <w:tcPr>
            <w:tcW w:w="1848" w:type="dxa"/>
            <w:tcBorders>
              <w:top w:val="nil"/>
              <w:left w:val="nil"/>
              <w:bottom w:val="single" w:sz="4" w:space="0" w:color="auto"/>
              <w:right w:val="single" w:sz="4" w:space="0" w:color="auto"/>
            </w:tcBorders>
            <w:shd w:val="clear" w:color="auto" w:fill="auto"/>
            <w:vAlign w:val="bottom"/>
            <w:hideMark/>
          </w:tcPr>
          <w:p w14:paraId="7BB1EB99" w14:textId="188276B8"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10,71</w:t>
            </w:r>
          </w:p>
        </w:tc>
      </w:tr>
      <w:tr w:rsidR="002C2DDC" w:rsidRPr="00E90619" w14:paraId="77967313" w14:textId="77777777" w:rsidTr="00B42B62">
        <w:trPr>
          <w:trHeight w:val="973"/>
        </w:trPr>
        <w:tc>
          <w:tcPr>
            <w:tcW w:w="473" w:type="dxa"/>
            <w:tcBorders>
              <w:top w:val="nil"/>
              <w:left w:val="single" w:sz="4" w:space="0" w:color="auto"/>
              <w:bottom w:val="single" w:sz="4" w:space="0" w:color="auto"/>
              <w:right w:val="single" w:sz="4" w:space="0" w:color="auto"/>
            </w:tcBorders>
            <w:shd w:val="clear" w:color="auto" w:fill="auto"/>
            <w:hideMark/>
          </w:tcPr>
          <w:p w14:paraId="1AA7CBFE" w14:textId="77777777" w:rsidR="002C2DDC" w:rsidRPr="00E90619" w:rsidRDefault="002C2DDC" w:rsidP="002C2DDC">
            <w:pPr>
              <w:spacing w:after="0" w:line="240" w:lineRule="auto"/>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6</w:t>
            </w:r>
          </w:p>
        </w:tc>
        <w:tc>
          <w:tcPr>
            <w:tcW w:w="3917" w:type="dxa"/>
            <w:tcBorders>
              <w:top w:val="nil"/>
              <w:left w:val="nil"/>
              <w:bottom w:val="single" w:sz="4" w:space="0" w:color="auto"/>
              <w:right w:val="single" w:sz="4" w:space="0" w:color="auto"/>
            </w:tcBorders>
            <w:shd w:val="clear" w:color="auto" w:fill="auto"/>
            <w:hideMark/>
          </w:tcPr>
          <w:p w14:paraId="324996FB" w14:textId="77777777" w:rsidR="002C2DDC" w:rsidRPr="00E90619" w:rsidRDefault="002C2DDC" w:rsidP="009E7E1F">
            <w:pPr>
              <w:spacing w:after="0" w:line="240" w:lineRule="auto"/>
              <w:jc w:val="both"/>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Удельный расход теплоносителя на отпуск тепловой энергии с коллекторов</w:t>
            </w:r>
          </w:p>
        </w:tc>
        <w:tc>
          <w:tcPr>
            <w:tcW w:w="1395" w:type="dxa"/>
            <w:tcBorders>
              <w:top w:val="nil"/>
              <w:left w:val="nil"/>
              <w:bottom w:val="single" w:sz="4" w:space="0" w:color="auto"/>
              <w:right w:val="single" w:sz="4" w:space="0" w:color="auto"/>
            </w:tcBorders>
            <w:shd w:val="clear" w:color="auto" w:fill="auto"/>
            <w:vAlign w:val="center"/>
            <w:hideMark/>
          </w:tcPr>
          <w:p w14:paraId="4C31EE81" w14:textId="77777777" w:rsidR="002C2DDC" w:rsidRPr="00E90619" w:rsidRDefault="002C2DDC" w:rsidP="002C2DDC">
            <w:pPr>
              <w:spacing w:after="0" w:line="240" w:lineRule="auto"/>
              <w:jc w:val="center"/>
              <w:rPr>
                <w:rFonts w:ascii="Times New Roman" w:eastAsia="Times New Roman" w:hAnsi="Times New Roman" w:cs="Times New Roman"/>
                <w:color w:val="000000"/>
                <w:sz w:val="24"/>
                <w:szCs w:val="24"/>
                <w:lang w:eastAsia="ru-RU"/>
              </w:rPr>
            </w:pPr>
            <w:proofErr w:type="spellStart"/>
            <w:r w:rsidRPr="00E90619">
              <w:rPr>
                <w:rFonts w:ascii="Times New Roman" w:eastAsia="Times New Roman" w:hAnsi="Times New Roman" w:cs="Times New Roman"/>
                <w:color w:val="000000"/>
                <w:sz w:val="24"/>
                <w:szCs w:val="24"/>
                <w:lang w:eastAsia="ru-RU"/>
              </w:rPr>
              <w:t>куб.м</w:t>
            </w:r>
            <w:proofErr w:type="spellEnd"/>
            <w:r w:rsidRPr="00E90619">
              <w:rPr>
                <w:rFonts w:ascii="Times New Roman" w:eastAsia="Times New Roman" w:hAnsi="Times New Roman" w:cs="Times New Roman"/>
                <w:color w:val="000000"/>
                <w:sz w:val="24"/>
                <w:szCs w:val="24"/>
                <w:lang w:eastAsia="ru-RU"/>
              </w:rPr>
              <w:t>./Гкал</w:t>
            </w:r>
          </w:p>
        </w:tc>
        <w:tc>
          <w:tcPr>
            <w:tcW w:w="1996" w:type="dxa"/>
            <w:tcBorders>
              <w:top w:val="nil"/>
              <w:left w:val="single" w:sz="4" w:space="0" w:color="auto"/>
              <w:bottom w:val="single" w:sz="4" w:space="0" w:color="auto"/>
              <w:right w:val="single" w:sz="4" w:space="0" w:color="auto"/>
            </w:tcBorders>
            <w:shd w:val="clear" w:color="auto" w:fill="auto"/>
            <w:vAlign w:val="bottom"/>
            <w:hideMark/>
          </w:tcPr>
          <w:p w14:paraId="3297A41B" w14:textId="0C43B41F"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0,08</w:t>
            </w:r>
          </w:p>
        </w:tc>
        <w:tc>
          <w:tcPr>
            <w:tcW w:w="1848" w:type="dxa"/>
            <w:tcBorders>
              <w:top w:val="nil"/>
              <w:left w:val="nil"/>
              <w:bottom w:val="single" w:sz="4" w:space="0" w:color="auto"/>
              <w:right w:val="single" w:sz="4" w:space="0" w:color="auto"/>
            </w:tcBorders>
            <w:shd w:val="clear" w:color="auto" w:fill="auto"/>
            <w:vAlign w:val="bottom"/>
            <w:hideMark/>
          </w:tcPr>
          <w:p w14:paraId="7E7F6018" w14:textId="6BBDB9E6"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w:t>
            </w:r>
          </w:p>
        </w:tc>
      </w:tr>
      <w:tr w:rsidR="002C2DDC" w:rsidRPr="00E90619" w14:paraId="4D1525AB" w14:textId="77777777" w:rsidTr="00B42B62">
        <w:trPr>
          <w:trHeight w:val="20"/>
        </w:trPr>
        <w:tc>
          <w:tcPr>
            <w:tcW w:w="473" w:type="dxa"/>
            <w:tcBorders>
              <w:top w:val="nil"/>
              <w:left w:val="single" w:sz="4" w:space="0" w:color="auto"/>
              <w:bottom w:val="single" w:sz="4" w:space="0" w:color="auto"/>
              <w:right w:val="single" w:sz="4" w:space="0" w:color="auto"/>
            </w:tcBorders>
            <w:shd w:val="clear" w:color="auto" w:fill="auto"/>
            <w:hideMark/>
          </w:tcPr>
          <w:p w14:paraId="61C99191" w14:textId="77777777" w:rsidR="002C2DDC" w:rsidRPr="00E90619" w:rsidRDefault="002C2DDC" w:rsidP="002C2DDC">
            <w:pPr>
              <w:spacing w:after="0" w:line="240" w:lineRule="auto"/>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7</w:t>
            </w:r>
          </w:p>
        </w:tc>
        <w:tc>
          <w:tcPr>
            <w:tcW w:w="3917" w:type="dxa"/>
            <w:tcBorders>
              <w:top w:val="nil"/>
              <w:left w:val="nil"/>
              <w:bottom w:val="single" w:sz="4" w:space="0" w:color="auto"/>
              <w:right w:val="single" w:sz="4" w:space="0" w:color="auto"/>
            </w:tcBorders>
            <w:shd w:val="clear" w:color="auto" w:fill="auto"/>
            <w:hideMark/>
          </w:tcPr>
          <w:p w14:paraId="0CE256A6" w14:textId="77777777" w:rsidR="002C2DDC" w:rsidRPr="00E90619" w:rsidRDefault="002C2DDC" w:rsidP="009E7E1F">
            <w:pPr>
              <w:spacing w:after="0" w:line="240" w:lineRule="auto"/>
              <w:jc w:val="both"/>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Коэффициент использования установленной тепловой мощности</w:t>
            </w:r>
          </w:p>
        </w:tc>
        <w:tc>
          <w:tcPr>
            <w:tcW w:w="1395" w:type="dxa"/>
            <w:tcBorders>
              <w:top w:val="nil"/>
              <w:left w:val="nil"/>
              <w:bottom w:val="single" w:sz="4" w:space="0" w:color="auto"/>
              <w:right w:val="single" w:sz="4" w:space="0" w:color="auto"/>
            </w:tcBorders>
            <w:shd w:val="clear" w:color="auto" w:fill="auto"/>
            <w:vAlign w:val="center"/>
            <w:hideMark/>
          </w:tcPr>
          <w:p w14:paraId="6222D227" w14:textId="77777777" w:rsidR="002C2DDC" w:rsidRPr="00E90619" w:rsidRDefault="002C2DDC" w:rsidP="002C2DDC">
            <w:pPr>
              <w:spacing w:after="0" w:line="240" w:lineRule="auto"/>
              <w:jc w:val="center"/>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w:t>
            </w:r>
          </w:p>
        </w:tc>
        <w:tc>
          <w:tcPr>
            <w:tcW w:w="1996" w:type="dxa"/>
            <w:tcBorders>
              <w:top w:val="nil"/>
              <w:left w:val="single" w:sz="4" w:space="0" w:color="auto"/>
              <w:bottom w:val="single" w:sz="4" w:space="0" w:color="auto"/>
              <w:right w:val="single" w:sz="4" w:space="0" w:color="auto"/>
            </w:tcBorders>
            <w:shd w:val="clear" w:color="auto" w:fill="auto"/>
            <w:vAlign w:val="bottom"/>
            <w:hideMark/>
          </w:tcPr>
          <w:p w14:paraId="6CE516AE" w14:textId="3741645D"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98,93</w:t>
            </w:r>
          </w:p>
        </w:tc>
        <w:tc>
          <w:tcPr>
            <w:tcW w:w="1848" w:type="dxa"/>
            <w:tcBorders>
              <w:top w:val="nil"/>
              <w:left w:val="nil"/>
              <w:bottom w:val="single" w:sz="4" w:space="0" w:color="auto"/>
              <w:right w:val="single" w:sz="4" w:space="0" w:color="auto"/>
            </w:tcBorders>
            <w:shd w:val="clear" w:color="auto" w:fill="auto"/>
            <w:vAlign w:val="bottom"/>
            <w:hideMark/>
          </w:tcPr>
          <w:p w14:paraId="2BA3FC5C" w14:textId="309F8ECB"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73,25</w:t>
            </w:r>
          </w:p>
        </w:tc>
      </w:tr>
      <w:tr w:rsidR="002C2DDC" w:rsidRPr="00E90619" w14:paraId="50BA0204" w14:textId="77777777" w:rsidTr="00B42B62">
        <w:trPr>
          <w:trHeight w:val="20"/>
        </w:trPr>
        <w:tc>
          <w:tcPr>
            <w:tcW w:w="473" w:type="dxa"/>
            <w:tcBorders>
              <w:top w:val="nil"/>
              <w:left w:val="single" w:sz="4" w:space="0" w:color="auto"/>
              <w:bottom w:val="single" w:sz="4" w:space="0" w:color="auto"/>
              <w:right w:val="single" w:sz="4" w:space="0" w:color="auto"/>
            </w:tcBorders>
            <w:shd w:val="clear" w:color="auto" w:fill="auto"/>
            <w:hideMark/>
          </w:tcPr>
          <w:p w14:paraId="3F52FF91" w14:textId="77777777" w:rsidR="002C2DDC" w:rsidRPr="00E90619" w:rsidRDefault="002C2DDC" w:rsidP="002C2DDC">
            <w:pPr>
              <w:spacing w:after="0" w:line="240" w:lineRule="auto"/>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8</w:t>
            </w:r>
          </w:p>
        </w:tc>
        <w:tc>
          <w:tcPr>
            <w:tcW w:w="3917" w:type="dxa"/>
            <w:tcBorders>
              <w:top w:val="nil"/>
              <w:left w:val="nil"/>
              <w:bottom w:val="single" w:sz="4" w:space="0" w:color="auto"/>
              <w:right w:val="single" w:sz="4" w:space="0" w:color="auto"/>
            </w:tcBorders>
            <w:shd w:val="clear" w:color="auto" w:fill="auto"/>
            <w:hideMark/>
          </w:tcPr>
          <w:p w14:paraId="6E232D79" w14:textId="77777777" w:rsidR="002C2DDC" w:rsidRPr="00E90619" w:rsidRDefault="002C2DDC" w:rsidP="009E7E1F">
            <w:pPr>
              <w:spacing w:after="0" w:line="240" w:lineRule="auto"/>
              <w:jc w:val="both"/>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Доля котельных, оборудованных приборами учета отпуска тепловой энергии в тепловые сети (от установленной мощности)</w:t>
            </w:r>
          </w:p>
        </w:tc>
        <w:tc>
          <w:tcPr>
            <w:tcW w:w="1395" w:type="dxa"/>
            <w:tcBorders>
              <w:top w:val="nil"/>
              <w:left w:val="nil"/>
              <w:bottom w:val="single" w:sz="4" w:space="0" w:color="auto"/>
              <w:right w:val="single" w:sz="4" w:space="0" w:color="auto"/>
            </w:tcBorders>
            <w:shd w:val="clear" w:color="auto" w:fill="auto"/>
            <w:vAlign w:val="center"/>
            <w:hideMark/>
          </w:tcPr>
          <w:p w14:paraId="569465F4" w14:textId="77777777" w:rsidR="002C2DDC" w:rsidRPr="00E90619" w:rsidRDefault="002C2DDC" w:rsidP="002C2DDC">
            <w:pPr>
              <w:spacing w:after="0" w:line="240" w:lineRule="auto"/>
              <w:jc w:val="center"/>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w:t>
            </w:r>
          </w:p>
        </w:tc>
        <w:tc>
          <w:tcPr>
            <w:tcW w:w="1996" w:type="dxa"/>
            <w:tcBorders>
              <w:top w:val="nil"/>
              <w:left w:val="single" w:sz="4" w:space="0" w:color="auto"/>
              <w:bottom w:val="single" w:sz="4" w:space="0" w:color="auto"/>
              <w:right w:val="single" w:sz="4" w:space="0" w:color="auto"/>
            </w:tcBorders>
            <w:shd w:val="clear" w:color="auto" w:fill="auto"/>
            <w:vAlign w:val="bottom"/>
            <w:hideMark/>
          </w:tcPr>
          <w:p w14:paraId="16182A2B" w14:textId="4ECBD6F8"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100,00</w:t>
            </w:r>
          </w:p>
        </w:tc>
        <w:tc>
          <w:tcPr>
            <w:tcW w:w="1848" w:type="dxa"/>
            <w:tcBorders>
              <w:top w:val="nil"/>
              <w:left w:val="nil"/>
              <w:bottom w:val="single" w:sz="4" w:space="0" w:color="auto"/>
              <w:right w:val="single" w:sz="4" w:space="0" w:color="auto"/>
            </w:tcBorders>
            <w:shd w:val="clear" w:color="auto" w:fill="auto"/>
            <w:vAlign w:val="bottom"/>
            <w:hideMark/>
          </w:tcPr>
          <w:p w14:paraId="38167602" w14:textId="6E5539CE"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100,00</w:t>
            </w:r>
          </w:p>
        </w:tc>
      </w:tr>
      <w:tr w:rsidR="002C2DDC" w:rsidRPr="00E90619" w14:paraId="4446C527" w14:textId="77777777" w:rsidTr="00B42B62">
        <w:trPr>
          <w:trHeight w:val="20"/>
        </w:trPr>
        <w:tc>
          <w:tcPr>
            <w:tcW w:w="473" w:type="dxa"/>
            <w:tcBorders>
              <w:top w:val="nil"/>
              <w:left w:val="single" w:sz="4" w:space="0" w:color="auto"/>
              <w:bottom w:val="single" w:sz="4" w:space="0" w:color="auto"/>
              <w:right w:val="single" w:sz="4" w:space="0" w:color="auto"/>
            </w:tcBorders>
            <w:shd w:val="clear" w:color="auto" w:fill="auto"/>
            <w:hideMark/>
          </w:tcPr>
          <w:p w14:paraId="0AEC44C0" w14:textId="77777777" w:rsidR="002C2DDC" w:rsidRPr="00E90619" w:rsidRDefault="002C2DDC" w:rsidP="002C2DDC">
            <w:pPr>
              <w:spacing w:after="0" w:line="240" w:lineRule="auto"/>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9</w:t>
            </w:r>
          </w:p>
        </w:tc>
        <w:tc>
          <w:tcPr>
            <w:tcW w:w="3917" w:type="dxa"/>
            <w:tcBorders>
              <w:top w:val="nil"/>
              <w:left w:val="nil"/>
              <w:bottom w:val="single" w:sz="4" w:space="0" w:color="auto"/>
              <w:right w:val="single" w:sz="4" w:space="0" w:color="auto"/>
            </w:tcBorders>
            <w:shd w:val="clear" w:color="auto" w:fill="auto"/>
            <w:hideMark/>
          </w:tcPr>
          <w:p w14:paraId="25161F71" w14:textId="77777777" w:rsidR="002C2DDC" w:rsidRPr="00E90619" w:rsidRDefault="002C2DDC" w:rsidP="009E7E1F">
            <w:pPr>
              <w:spacing w:after="0" w:line="240" w:lineRule="auto"/>
              <w:jc w:val="both"/>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Доля котельных, оборудованных приборами учета отпуска тепловой энергии в тепловые сети (от общего количества котельных)</w:t>
            </w:r>
          </w:p>
        </w:tc>
        <w:tc>
          <w:tcPr>
            <w:tcW w:w="1395" w:type="dxa"/>
            <w:tcBorders>
              <w:top w:val="nil"/>
              <w:left w:val="nil"/>
              <w:bottom w:val="single" w:sz="4" w:space="0" w:color="auto"/>
              <w:right w:val="single" w:sz="4" w:space="0" w:color="auto"/>
            </w:tcBorders>
            <w:shd w:val="clear" w:color="auto" w:fill="auto"/>
            <w:vAlign w:val="center"/>
            <w:hideMark/>
          </w:tcPr>
          <w:p w14:paraId="5CC0F389" w14:textId="77777777" w:rsidR="002C2DDC" w:rsidRPr="00E90619" w:rsidRDefault="002C2DDC" w:rsidP="002C2DDC">
            <w:pPr>
              <w:spacing w:after="0" w:line="240" w:lineRule="auto"/>
              <w:jc w:val="center"/>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w:t>
            </w:r>
          </w:p>
        </w:tc>
        <w:tc>
          <w:tcPr>
            <w:tcW w:w="1996" w:type="dxa"/>
            <w:tcBorders>
              <w:top w:val="nil"/>
              <w:left w:val="single" w:sz="4" w:space="0" w:color="auto"/>
              <w:bottom w:val="single" w:sz="4" w:space="0" w:color="auto"/>
              <w:right w:val="single" w:sz="4" w:space="0" w:color="auto"/>
            </w:tcBorders>
            <w:shd w:val="clear" w:color="auto" w:fill="auto"/>
            <w:vAlign w:val="bottom"/>
            <w:hideMark/>
          </w:tcPr>
          <w:p w14:paraId="714BC587" w14:textId="0BDE4602"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100,00</w:t>
            </w:r>
          </w:p>
        </w:tc>
        <w:tc>
          <w:tcPr>
            <w:tcW w:w="1848" w:type="dxa"/>
            <w:tcBorders>
              <w:top w:val="nil"/>
              <w:left w:val="nil"/>
              <w:bottom w:val="single" w:sz="4" w:space="0" w:color="auto"/>
              <w:right w:val="single" w:sz="4" w:space="0" w:color="auto"/>
            </w:tcBorders>
            <w:shd w:val="clear" w:color="auto" w:fill="auto"/>
            <w:vAlign w:val="bottom"/>
            <w:hideMark/>
          </w:tcPr>
          <w:p w14:paraId="02E5C86E" w14:textId="05398D73"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100,00</w:t>
            </w:r>
          </w:p>
        </w:tc>
      </w:tr>
      <w:tr w:rsidR="002C2DDC" w:rsidRPr="00E90619" w14:paraId="361432DA" w14:textId="77777777" w:rsidTr="00B42B62">
        <w:trPr>
          <w:trHeight w:val="20"/>
        </w:trPr>
        <w:tc>
          <w:tcPr>
            <w:tcW w:w="473" w:type="dxa"/>
            <w:tcBorders>
              <w:top w:val="nil"/>
              <w:left w:val="single" w:sz="4" w:space="0" w:color="auto"/>
              <w:bottom w:val="single" w:sz="4" w:space="0" w:color="auto"/>
              <w:right w:val="single" w:sz="4" w:space="0" w:color="auto"/>
            </w:tcBorders>
            <w:shd w:val="clear" w:color="auto" w:fill="auto"/>
            <w:hideMark/>
          </w:tcPr>
          <w:p w14:paraId="6A0654EA" w14:textId="77777777" w:rsidR="002C2DDC" w:rsidRPr="00E90619" w:rsidRDefault="002C2DDC" w:rsidP="002C2DDC">
            <w:pPr>
              <w:spacing w:after="0" w:line="240" w:lineRule="auto"/>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10</w:t>
            </w:r>
          </w:p>
        </w:tc>
        <w:tc>
          <w:tcPr>
            <w:tcW w:w="3917" w:type="dxa"/>
            <w:tcBorders>
              <w:top w:val="nil"/>
              <w:left w:val="nil"/>
              <w:bottom w:val="single" w:sz="4" w:space="0" w:color="auto"/>
              <w:right w:val="single" w:sz="4" w:space="0" w:color="auto"/>
            </w:tcBorders>
            <w:shd w:val="clear" w:color="auto" w:fill="auto"/>
            <w:hideMark/>
          </w:tcPr>
          <w:p w14:paraId="0FF48D7F" w14:textId="77777777" w:rsidR="002C2DDC" w:rsidRPr="00E90619" w:rsidRDefault="002C2DDC" w:rsidP="009E7E1F">
            <w:pPr>
              <w:spacing w:after="0" w:line="240" w:lineRule="auto"/>
              <w:jc w:val="both"/>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Доля котельных, оборудованных устройствами водоподготовки (от общего количества котельных)</w:t>
            </w:r>
          </w:p>
        </w:tc>
        <w:tc>
          <w:tcPr>
            <w:tcW w:w="1395" w:type="dxa"/>
            <w:tcBorders>
              <w:top w:val="nil"/>
              <w:left w:val="nil"/>
              <w:bottom w:val="single" w:sz="4" w:space="0" w:color="auto"/>
              <w:right w:val="single" w:sz="4" w:space="0" w:color="auto"/>
            </w:tcBorders>
            <w:shd w:val="clear" w:color="auto" w:fill="auto"/>
            <w:vAlign w:val="center"/>
            <w:hideMark/>
          </w:tcPr>
          <w:p w14:paraId="33E4F79C" w14:textId="77777777" w:rsidR="002C2DDC" w:rsidRPr="00E90619" w:rsidRDefault="002C2DDC" w:rsidP="002C2DDC">
            <w:pPr>
              <w:spacing w:after="0" w:line="240" w:lineRule="auto"/>
              <w:jc w:val="center"/>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w:t>
            </w:r>
          </w:p>
        </w:tc>
        <w:tc>
          <w:tcPr>
            <w:tcW w:w="1996" w:type="dxa"/>
            <w:tcBorders>
              <w:top w:val="nil"/>
              <w:left w:val="single" w:sz="4" w:space="0" w:color="auto"/>
              <w:bottom w:val="single" w:sz="4" w:space="0" w:color="auto"/>
              <w:right w:val="single" w:sz="4" w:space="0" w:color="auto"/>
            </w:tcBorders>
            <w:shd w:val="clear" w:color="auto" w:fill="auto"/>
            <w:vAlign w:val="bottom"/>
            <w:hideMark/>
          </w:tcPr>
          <w:p w14:paraId="71FBF788" w14:textId="31A1ECD0"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100,00</w:t>
            </w:r>
          </w:p>
        </w:tc>
        <w:tc>
          <w:tcPr>
            <w:tcW w:w="1848" w:type="dxa"/>
            <w:tcBorders>
              <w:top w:val="nil"/>
              <w:left w:val="nil"/>
              <w:bottom w:val="single" w:sz="4" w:space="0" w:color="auto"/>
              <w:right w:val="single" w:sz="4" w:space="0" w:color="auto"/>
            </w:tcBorders>
            <w:shd w:val="clear" w:color="auto" w:fill="auto"/>
            <w:vAlign w:val="bottom"/>
            <w:hideMark/>
          </w:tcPr>
          <w:p w14:paraId="6A5410C5" w14:textId="161D2D4C"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100,00</w:t>
            </w:r>
          </w:p>
        </w:tc>
      </w:tr>
      <w:tr w:rsidR="002C2DDC" w:rsidRPr="00E90619" w14:paraId="7912B081" w14:textId="77777777" w:rsidTr="00B42B62">
        <w:trPr>
          <w:trHeight w:val="20"/>
        </w:trPr>
        <w:tc>
          <w:tcPr>
            <w:tcW w:w="473" w:type="dxa"/>
            <w:tcBorders>
              <w:top w:val="nil"/>
              <w:left w:val="single" w:sz="4" w:space="0" w:color="auto"/>
              <w:bottom w:val="single" w:sz="4" w:space="0" w:color="auto"/>
              <w:right w:val="single" w:sz="4" w:space="0" w:color="auto"/>
            </w:tcBorders>
            <w:shd w:val="clear" w:color="auto" w:fill="auto"/>
            <w:hideMark/>
          </w:tcPr>
          <w:p w14:paraId="3FEFB481" w14:textId="77777777" w:rsidR="002C2DDC" w:rsidRPr="00E90619" w:rsidRDefault="002C2DDC" w:rsidP="002C2DDC">
            <w:pPr>
              <w:spacing w:after="0" w:line="240" w:lineRule="auto"/>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11</w:t>
            </w:r>
          </w:p>
        </w:tc>
        <w:tc>
          <w:tcPr>
            <w:tcW w:w="3917" w:type="dxa"/>
            <w:tcBorders>
              <w:top w:val="nil"/>
              <w:left w:val="nil"/>
              <w:bottom w:val="single" w:sz="4" w:space="0" w:color="auto"/>
              <w:right w:val="single" w:sz="4" w:space="0" w:color="auto"/>
            </w:tcBorders>
            <w:shd w:val="clear" w:color="auto" w:fill="auto"/>
            <w:hideMark/>
          </w:tcPr>
          <w:p w14:paraId="69EC9480" w14:textId="77777777" w:rsidR="002C2DDC" w:rsidRPr="00E90619" w:rsidRDefault="002C2DDC" w:rsidP="009E7E1F">
            <w:pPr>
              <w:spacing w:after="0" w:line="240" w:lineRule="auto"/>
              <w:jc w:val="both"/>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Доля автоматизированных котельных без обслуживающего персонала (от общего количества котельных)</w:t>
            </w:r>
          </w:p>
        </w:tc>
        <w:tc>
          <w:tcPr>
            <w:tcW w:w="1395" w:type="dxa"/>
            <w:tcBorders>
              <w:top w:val="nil"/>
              <w:left w:val="nil"/>
              <w:bottom w:val="single" w:sz="4" w:space="0" w:color="auto"/>
              <w:right w:val="single" w:sz="4" w:space="0" w:color="auto"/>
            </w:tcBorders>
            <w:shd w:val="clear" w:color="auto" w:fill="auto"/>
            <w:vAlign w:val="center"/>
            <w:hideMark/>
          </w:tcPr>
          <w:p w14:paraId="3409D1F6" w14:textId="77777777" w:rsidR="002C2DDC" w:rsidRPr="00E90619" w:rsidRDefault="002C2DDC" w:rsidP="002C2DDC">
            <w:pPr>
              <w:spacing w:after="0" w:line="240" w:lineRule="auto"/>
              <w:jc w:val="center"/>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w:t>
            </w:r>
          </w:p>
        </w:tc>
        <w:tc>
          <w:tcPr>
            <w:tcW w:w="1996" w:type="dxa"/>
            <w:tcBorders>
              <w:top w:val="nil"/>
              <w:left w:val="single" w:sz="4" w:space="0" w:color="auto"/>
              <w:bottom w:val="single" w:sz="4" w:space="0" w:color="auto"/>
              <w:right w:val="single" w:sz="4" w:space="0" w:color="auto"/>
            </w:tcBorders>
            <w:shd w:val="clear" w:color="auto" w:fill="auto"/>
            <w:vAlign w:val="bottom"/>
            <w:hideMark/>
          </w:tcPr>
          <w:p w14:paraId="77C88D93" w14:textId="017E209B"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100,00</w:t>
            </w:r>
          </w:p>
        </w:tc>
        <w:tc>
          <w:tcPr>
            <w:tcW w:w="1848" w:type="dxa"/>
            <w:tcBorders>
              <w:top w:val="nil"/>
              <w:left w:val="nil"/>
              <w:bottom w:val="single" w:sz="4" w:space="0" w:color="auto"/>
              <w:right w:val="single" w:sz="4" w:space="0" w:color="auto"/>
            </w:tcBorders>
            <w:shd w:val="clear" w:color="auto" w:fill="auto"/>
            <w:vAlign w:val="bottom"/>
            <w:hideMark/>
          </w:tcPr>
          <w:p w14:paraId="63EC3DFB" w14:textId="76DC2061"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100,00</w:t>
            </w:r>
          </w:p>
        </w:tc>
      </w:tr>
      <w:tr w:rsidR="002C2DDC" w:rsidRPr="00E90619" w14:paraId="3B6B2D55" w14:textId="77777777" w:rsidTr="00B42B62">
        <w:trPr>
          <w:trHeight w:val="20"/>
        </w:trPr>
        <w:tc>
          <w:tcPr>
            <w:tcW w:w="473" w:type="dxa"/>
            <w:tcBorders>
              <w:top w:val="nil"/>
              <w:left w:val="single" w:sz="4" w:space="0" w:color="auto"/>
              <w:bottom w:val="single" w:sz="4" w:space="0" w:color="auto"/>
              <w:right w:val="single" w:sz="4" w:space="0" w:color="auto"/>
            </w:tcBorders>
            <w:shd w:val="clear" w:color="auto" w:fill="auto"/>
            <w:hideMark/>
          </w:tcPr>
          <w:p w14:paraId="5D0A3B66" w14:textId="77777777" w:rsidR="002C2DDC" w:rsidRPr="00E90619" w:rsidRDefault="002C2DDC" w:rsidP="002C2DDC">
            <w:pPr>
              <w:spacing w:after="0" w:line="240" w:lineRule="auto"/>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12</w:t>
            </w:r>
          </w:p>
        </w:tc>
        <w:tc>
          <w:tcPr>
            <w:tcW w:w="3917" w:type="dxa"/>
            <w:tcBorders>
              <w:top w:val="nil"/>
              <w:left w:val="nil"/>
              <w:bottom w:val="single" w:sz="4" w:space="0" w:color="auto"/>
              <w:right w:val="single" w:sz="4" w:space="0" w:color="auto"/>
            </w:tcBorders>
            <w:shd w:val="clear" w:color="auto" w:fill="auto"/>
            <w:hideMark/>
          </w:tcPr>
          <w:p w14:paraId="6C959FAE" w14:textId="77777777" w:rsidR="002C2DDC" w:rsidRPr="00E90619" w:rsidRDefault="002C2DDC" w:rsidP="009E7E1F">
            <w:pPr>
              <w:spacing w:after="0" w:line="240" w:lineRule="auto"/>
              <w:jc w:val="both"/>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Доля автоматизированных котельных без обслуживающего персонала с УТМ меньше/равной 10 Гкал/ч</w:t>
            </w:r>
          </w:p>
        </w:tc>
        <w:tc>
          <w:tcPr>
            <w:tcW w:w="1395" w:type="dxa"/>
            <w:tcBorders>
              <w:top w:val="nil"/>
              <w:left w:val="nil"/>
              <w:bottom w:val="single" w:sz="4" w:space="0" w:color="auto"/>
              <w:right w:val="single" w:sz="4" w:space="0" w:color="auto"/>
            </w:tcBorders>
            <w:shd w:val="clear" w:color="auto" w:fill="auto"/>
            <w:vAlign w:val="center"/>
            <w:hideMark/>
          </w:tcPr>
          <w:p w14:paraId="431BB811" w14:textId="77777777" w:rsidR="002C2DDC" w:rsidRPr="00E90619" w:rsidRDefault="002C2DDC" w:rsidP="002C2DDC">
            <w:pPr>
              <w:spacing w:after="0" w:line="240" w:lineRule="auto"/>
              <w:jc w:val="center"/>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w:t>
            </w:r>
          </w:p>
        </w:tc>
        <w:tc>
          <w:tcPr>
            <w:tcW w:w="1996" w:type="dxa"/>
            <w:tcBorders>
              <w:top w:val="nil"/>
              <w:left w:val="single" w:sz="4" w:space="0" w:color="auto"/>
              <w:bottom w:val="single" w:sz="4" w:space="0" w:color="auto"/>
              <w:right w:val="single" w:sz="4" w:space="0" w:color="auto"/>
            </w:tcBorders>
            <w:shd w:val="clear" w:color="auto" w:fill="auto"/>
            <w:vAlign w:val="bottom"/>
            <w:hideMark/>
          </w:tcPr>
          <w:p w14:paraId="197146B6" w14:textId="3E57637D"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100,00</w:t>
            </w:r>
          </w:p>
        </w:tc>
        <w:tc>
          <w:tcPr>
            <w:tcW w:w="1848" w:type="dxa"/>
            <w:tcBorders>
              <w:top w:val="nil"/>
              <w:left w:val="nil"/>
              <w:bottom w:val="single" w:sz="4" w:space="0" w:color="auto"/>
              <w:right w:val="single" w:sz="4" w:space="0" w:color="auto"/>
            </w:tcBorders>
            <w:shd w:val="clear" w:color="auto" w:fill="auto"/>
            <w:vAlign w:val="bottom"/>
            <w:hideMark/>
          </w:tcPr>
          <w:p w14:paraId="29B26220" w14:textId="791C4806"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100,00</w:t>
            </w:r>
          </w:p>
        </w:tc>
      </w:tr>
      <w:tr w:rsidR="002C2DDC" w:rsidRPr="00E90619" w14:paraId="1012457E" w14:textId="77777777" w:rsidTr="00B42B62">
        <w:trPr>
          <w:trHeight w:val="803"/>
        </w:trPr>
        <w:tc>
          <w:tcPr>
            <w:tcW w:w="473" w:type="dxa"/>
            <w:tcBorders>
              <w:top w:val="nil"/>
              <w:left w:val="single" w:sz="4" w:space="0" w:color="auto"/>
              <w:bottom w:val="single" w:sz="4" w:space="0" w:color="auto"/>
              <w:right w:val="single" w:sz="4" w:space="0" w:color="auto"/>
            </w:tcBorders>
            <w:shd w:val="clear" w:color="auto" w:fill="auto"/>
            <w:hideMark/>
          </w:tcPr>
          <w:p w14:paraId="19B6E934" w14:textId="77777777" w:rsidR="002C2DDC" w:rsidRPr="00E90619" w:rsidRDefault="002C2DDC" w:rsidP="002C2DDC">
            <w:pPr>
              <w:spacing w:after="0" w:line="240" w:lineRule="auto"/>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13</w:t>
            </w:r>
          </w:p>
        </w:tc>
        <w:tc>
          <w:tcPr>
            <w:tcW w:w="3917" w:type="dxa"/>
            <w:tcBorders>
              <w:top w:val="nil"/>
              <w:left w:val="nil"/>
              <w:bottom w:val="single" w:sz="4" w:space="0" w:color="auto"/>
              <w:right w:val="single" w:sz="4" w:space="0" w:color="auto"/>
            </w:tcBorders>
            <w:shd w:val="clear" w:color="auto" w:fill="auto"/>
            <w:hideMark/>
          </w:tcPr>
          <w:p w14:paraId="191D22C5" w14:textId="77777777" w:rsidR="002C2DDC" w:rsidRPr="00E90619" w:rsidRDefault="002C2DDC" w:rsidP="009E7E1F">
            <w:pPr>
              <w:spacing w:after="0" w:line="240" w:lineRule="auto"/>
              <w:jc w:val="both"/>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Общая частота прекращений теплоснабжения от котельных</w:t>
            </w:r>
          </w:p>
        </w:tc>
        <w:tc>
          <w:tcPr>
            <w:tcW w:w="1395" w:type="dxa"/>
            <w:tcBorders>
              <w:top w:val="nil"/>
              <w:left w:val="nil"/>
              <w:bottom w:val="single" w:sz="4" w:space="0" w:color="auto"/>
              <w:right w:val="single" w:sz="4" w:space="0" w:color="auto"/>
            </w:tcBorders>
            <w:shd w:val="clear" w:color="auto" w:fill="auto"/>
            <w:vAlign w:val="center"/>
            <w:hideMark/>
          </w:tcPr>
          <w:p w14:paraId="0DCB9FDC" w14:textId="77777777" w:rsidR="002C2DDC" w:rsidRPr="00E90619" w:rsidRDefault="002C2DDC" w:rsidP="002C2DDC">
            <w:pPr>
              <w:spacing w:after="0" w:line="240" w:lineRule="auto"/>
              <w:jc w:val="center"/>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1/год</w:t>
            </w:r>
          </w:p>
        </w:tc>
        <w:tc>
          <w:tcPr>
            <w:tcW w:w="1996" w:type="dxa"/>
            <w:tcBorders>
              <w:top w:val="nil"/>
              <w:left w:val="single" w:sz="4" w:space="0" w:color="auto"/>
              <w:bottom w:val="single" w:sz="4" w:space="0" w:color="auto"/>
              <w:right w:val="single" w:sz="4" w:space="0" w:color="auto"/>
            </w:tcBorders>
            <w:shd w:val="clear" w:color="auto" w:fill="auto"/>
            <w:vAlign w:val="bottom"/>
            <w:hideMark/>
          </w:tcPr>
          <w:p w14:paraId="57C0688D" w14:textId="2D2A740F"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0,00</w:t>
            </w:r>
          </w:p>
        </w:tc>
        <w:tc>
          <w:tcPr>
            <w:tcW w:w="1848" w:type="dxa"/>
            <w:tcBorders>
              <w:top w:val="nil"/>
              <w:left w:val="nil"/>
              <w:bottom w:val="single" w:sz="4" w:space="0" w:color="auto"/>
              <w:right w:val="single" w:sz="4" w:space="0" w:color="auto"/>
            </w:tcBorders>
            <w:shd w:val="clear" w:color="auto" w:fill="auto"/>
            <w:vAlign w:val="bottom"/>
            <w:hideMark/>
          </w:tcPr>
          <w:p w14:paraId="0B77DAD1" w14:textId="075CF065"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0,00</w:t>
            </w:r>
          </w:p>
        </w:tc>
      </w:tr>
      <w:tr w:rsidR="002C2DDC" w:rsidRPr="00E90619" w14:paraId="4A5E3E57" w14:textId="77777777" w:rsidTr="00B42B62">
        <w:trPr>
          <w:trHeight w:val="1081"/>
        </w:trPr>
        <w:tc>
          <w:tcPr>
            <w:tcW w:w="473" w:type="dxa"/>
            <w:tcBorders>
              <w:top w:val="nil"/>
              <w:left w:val="single" w:sz="4" w:space="0" w:color="auto"/>
              <w:bottom w:val="single" w:sz="4" w:space="0" w:color="auto"/>
              <w:right w:val="single" w:sz="4" w:space="0" w:color="auto"/>
            </w:tcBorders>
            <w:shd w:val="clear" w:color="auto" w:fill="auto"/>
            <w:hideMark/>
          </w:tcPr>
          <w:p w14:paraId="2800A3C7" w14:textId="77777777" w:rsidR="002C2DDC" w:rsidRPr="00E90619" w:rsidRDefault="002C2DDC" w:rsidP="002C2DDC">
            <w:pPr>
              <w:spacing w:after="0" w:line="240" w:lineRule="auto"/>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14</w:t>
            </w:r>
          </w:p>
        </w:tc>
        <w:tc>
          <w:tcPr>
            <w:tcW w:w="3917" w:type="dxa"/>
            <w:tcBorders>
              <w:top w:val="nil"/>
              <w:left w:val="nil"/>
              <w:bottom w:val="single" w:sz="4" w:space="0" w:color="auto"/>
              <w:right w:val="single" w:sz="4" w:space="0" w:color="auto"/>
            </w:tcBorders>
            <w:shd w:val="clear" w:color="auto" w:fill="auto"/>
            <w:hideMark/>
          </w:tcPr>
          <w:p w14:paraId="3B97DB31" w14:textId="77777777" w:rsidR="002C2DDC" w:rsidRPr="00E90619" w:rsidRDefault="002C2DDC" w:rsidP="009E7E1F">
            <w:pPr>
              <w:spacing w:after="0" w:line="240" w:lineRule="auto"/>
              <w:jc w:val="both"/>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Средняя продолжительность прекращения теплоснабжения от котельных</w:t>
            </w:r>
          </w:p>
        </w:tc>
        <w:tc>
          <w:tcPr>
            <w:tcW w:w="1395" w:type="dxa"/>
            <w:tcBorders>
              <w:top w:val="nil"/>
              <w:left w:val="nil"/>
              <w:bottom w:val="single" w:sz="4" w:space="0" w:color="auto"/>
              <w:right w:val="single" w:sz="4" w:space="0" w:color="auto"/>
            </w:tcBorders>
            <w:shd w:val="clear" w:color="auto" w:fill="auto"/>
            <w:vAlign w:val="center"/>
            <w:hideMark/>
          </w:tcPr>
          <w:p w14:paraId="4BC0AEBB" w14:textId="77777777" w:rsidR="002C2DDC" w:rsidRPr="00E90619" w:rsidRDefault="002C2DDC" w:rsidP="002C2DDC">
            <w:pPr>
              <w:spacing w:after="0" w:line="240" w:lineRule="auto"/>
              <w:jc w:val="center"/>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час</w:t>
            </w:r>
          </w:p>
        </w:tc>
        <w:tc>
          <w:tcPr>
            <w:tcW w:w="1996" w:type="dxa"/>
            <w:tcBorders>
              <w:top w:val="nil"/>
              <w:left w:val="single" w:sz="4" w:space="0" w:color="auto"/>
              <w:bottom w:val="single" w:sz="4" w:space="0" w:color="auto"/>
              <w:right w:val="single" w:sz="4" w:space="0" w:color="auto"/>
            </w:tcBorders>
            <w:shd w:val="clear" w:color="auto" w:fill="auto"/>
            <w:vAlign w:val="bottom"/>
            <w:hideMark/>
          </w:tcPr>
          <w:p w14:paraId="39FC2429" w14:textId="0B3C0FE0"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0,00</w:t>
            </w:r>
          </w:p>
        </w:tc>
        <w:tc>
          <w:tcPr>
            <w:tcW w:w="1848" w:type="dxa"/>
            <w:tcBorders>
              <w:top w:val="nil"/>
              <w:left w:val="nil"/>
              <w:bottom w:val="single" w:sz="4" w:space="0" w:color="auto"/>
              <w:right w:val="single" w:sz="4" w:space="0" w:color="auto"/>
            </w:tcBorders>
            <w:shd w:val="clear" w:color="auto" w:fill="auto"/>
            <w:vAlign w:val="bottom"/>
            <w:hideMark/>
          </w:tcPr>
          <w:p w14:paraId="190405C6" w14:textId="323264AC"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0,00</w:t>
            </w:r>
          </w:p>
        </w:tc>
      </w:tr>
      <w:tr w:rsidR="002C2DDC" w:rsidRPr="00E90619" w14:paraId="6975DF21" w14:textId="77777777" w:rsidTr="00B42B62">
        <w:trPr>
          <w:trHeight w:val="1092"/>
        </w:trPr>
        <w:tc>
          <w:tcPr>
            <w:tcW w:w="473" w:type="dxa"/>
            <w:tcBorders>
              <w:top w:val="nil"/>
              <w:left w:val="single" w:sz="4" w:space="0" w:color="auto"/>
              <w:bottom w:val="single" w:sz="4" w:space="0" w:color="auto"/>
              <w:right w:val="single" w:sz="4" w:space="0" w:color="auto"/>
            </w:tcBorders>
            <w:shd w:val="clear" w:color="auto" w:fill="auto"/>
            <w:hideMark/>
          </w:tcPr>
          <w:p w14:paraId="1C8A7F67" w14:textId="77777777" w:rsidR="002C2DDC" w:rsidRPr="00E90619" w:rsidRDefault="002C2DDC" w:rsidP="002C2DDC">
            <w:pPr>
              <w:spacing w:after="0" w:line="240" w:lineRule="auto"/>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15</w:t>
            </w:r>
          </w:p>
        </w:tc>
        <w:tc>
          <w:tcPr>
            <w:tcW w:w="3917" w:type="dxa"/>
            <w:tcBorders>
              <w:top w:val="nil"/>
              <w:left w:val="nil"/>
              <w:bottom w:val="single" w:sz="4" w:space="0" w:color="auto"/>
              <w:right w:val="single" w:sz="4" w:space="0" w:color="auto"/>
            </w:tcBorders>
            <w:shd w:val="clear" w:color="auto" w:fill="auto"/>
            <w:hideMark/>
          </w:tcPr>
          <w:p w14:paraId="08464632" w14:textId="77777777" w:rsidR="002C2DDC" w:rsidRPr="00E90619" w:rsidRDefault="002C2DDC" w:rsidP="009E7E1F">
            <w:pPr>
              <w:spacing w:after="0" w:line="240" w:lineRule="auto"/>
              <w:jc w:val="both"/>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 xml:space="preserve">Средний </w:t>
            </w:r>
            <w:proofErr w:type="spellStart"/>
            <w:r w:rsidRPr="00E90619">
              <w:rPr>
                <w:rFonts w:ascii="Times New Roman" w:eastAsia="Times New Roman" w:hAnsi="Times New Roman" w:cs="Times New Roman"/>
                <w:color w:val="000000"/>
                <w:sz w:val="24"/>
                <w:szCs w:val="24"/>
                <w:lang w:eastAsia="ru-RU"/>
              </w:rPr>
              <w:t>недоотпуск</w:t>
            </w:r>
            <w:proofErr w:type="spellEnd"/>
            <w:r w:rsidRPr="00E90619">
              <w:rPr>
                <w:rFonts w:ascii="Times New Roman" w:eastAsia="Times New Roman" w:hAnsi="Times New Roman" w:cs="Times New Roman"/>
                <w:color w:val="000000"/>
                <w:sz w:val="24"/>
                <w:szCs w:val="24"/>
                <w:lang w:eastAsia="ru-RU"/>
              </w:rPr>
              <w:t xml:space="preserve"> тепловой энергии в тепловые сети на единицу прекращения теплоснабжения</w:t>
            </w:r>
          </w:p>
        </w:tc>
        <w:tc>
          <w:tcPr>
            <w:tcW w:w="1395" w:type="dxa"/>
            <w:tcBorders>
              <w:top w:val="nil"/>
              <w:left w:val="nil"/>
              <w:bottom w:val="single" w:sz="4" w:space="0" w:color="auto"/>
              <w:right w:val="single" w:sz="4" w:space="0" w:color="auto"/>
            </w:tcBorders>
            <w:shd w:val="clear" w:color="auto" w:fill="auto"/>
            <w:vAlign w:val="center"/>
            <w:hideMark/>
          </w:tcPr>
          <w:p w14:paraId="0AFFB359" w14:textId="77777777" w:rsidR="002C2DDC" w:rsidRPr="00E90619" w:rsidRDefault="002C2DDC" w:rsidP="002C2DDC">
            <w:pPr>
              <w:spacing w:after="0" w:line="240" w:lineRule="auto"/>
              <w:jc w:val="center"/>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тыс. Гкал</w:t>
            </w:r>
          </w:p>
        </w:tc>
        <w:tc>
          <w:tcPr>
            <w:tcW w:w="1996" w:type="dxa"/>
            <w:tcBorders>
              <w:top w:val="nil"/>
              <w:left w:val="single" w:sz="4" w:space="0" w:color="auto"/>
              <w:bottom w:val="single" w:sz="4" w:space="0" w:color="auto"/>
              <w:right w:val="single" w:sz="4" w:space="0" w:color="auto"/>
            </w:tcBorders>
            <w:shd w:val="clear" w:color="auto" w:fill="auto"/>
            <w:vAlign w:val="bottom"/>
            <w:hideMark/>
          </w:tcPr>
          <w:p w14:paraId="0E90263E" w14:textId="6B1B1EC8"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0,00</w:t>
            </w:r>
          </w:p>
        </w:tc>
        <w:tc>
          <w:tcPr>
            <w:tcW w:w="1848" w:type="dxa"/>
            <w:tcBorders>
              <w:top w:val="nil"/>
              <w:left w:val="nil"/>
              <w:bottom w:val="single" w:sz="4" w:space="0" w:color="auto"/>
              <w:right w:val="single" w:sz="4" w:space="0" w:color="auto"/>
            </w:tcBorders>
            <w:shd w:val="clear" w:color="auto" w:fill="auto"/>
            <w:vAlign w:val="bottom"/>
            <w:hideMark/>
          </w:tcPr>
          <w:p w14:paraId="4B17C1E2" w14:textId="586F6216"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0,00</w:t>
            </w:r>
          </w:p>
        </w:tc>
      </w:tr>
      <w:tr w:rsidR="002C2DDC" w:rsidRPr="00E90619" w14:paraId="4593CFCA" w14:textId="77777777" w:rsidTr="00B42B62">
        <w:trPr>
          <w:trHeight w:val="20"/>
        </w:trPr>
        <w:tc>
          <w:tcPr>
            <w:tcW w:w="473" w:type="dxa"/>
            <w:tcBorders>
              <w:top w:val="nil"/>
              <w:left w:val="single" w:sz="4" w:space="0" w:color="auto"/>
              <w:bottom w:val="single" w:sz="4" w:space="0" w:color="auto"/>
              <w:right w:val="single" w:sz="4" w:space="0" w:color="auto"/>
            </w:tcBorders>
            <w:shd w:val="clear" w:color="auto" w:fill="auto"/>
            <w:hideMark/>
          </w:tcPr>
          <w:p w14:paraId="69FDE1A2" w14:textId="77777777" w:rsidR="002C2DDC" w:rsidRPr="00E90619" w:rsidRDefault="002C2DDC" w:rsidP="002C2DDC">
            <w:pPr>
              <w:spacing w:after="0" w:line="240" w:lineRule="auto"/>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16</w:t>
            </w:r>
          </w:p>
        </w:tc>
        <w:tc>
          <w:tcPr>
            <w:tcW w:w="3917" w:type="dxa"/>
            <w:tcBorders>
              <w:top w:val="nil"/>
              <w:left w:val="nil"/>
              <w:bottom w:val="single" w:sz="4" w:space="0" w:color="auto"/>
              <w:right w:val="single" w:sz="4" w:space="0" w:color="auto"/>
            </w:tcBorders>
            <w:shd w:val="clear" w:color="auto" w:fill="auto"/>
            <w:hideMark/>
          </w:tcPr>
          <w:p w14:paraId="4BC5EC3A" w14:textId="77777777" w:rsidR="002C2DDC" w:rsidRPr="00E90619" w:rsidRDefault="002C2DDC" w:rsidP="009E7E1F">
            <w:pPr>
              <w:spacing w:after="0" w:line="240" w:lineRule="auto"/>
              <w:jc w:val="both"/>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Вид резервного топлива</w:t>
            </w:r>
          </w:p>
        </w:tc>
        <w:tc>
          <w:tcPr>
            <w:tcW w:w="1395" w:type="dxa"/>
            <w:tcBorders>
              <w:top w:val="nil"/>
              <w:left w:val="nil"/>
              <w:bottom w:val="single" w:sz="4" w:space="0" w:color="auto"/>
              <w:right w:val="single" w:sz="4" w:space="0" w:color="auto"/>
            </w:tcBorders>
            <w:shd w:val="clear" w:color="auto" w:fill="auto"/>
            <w:vAlign w:val="center"/>
            <w:hideMark/>
          </w:tcPr>
          <w:p w14:paraId="030447E3" w14:textId="77777777" w:rsidR="002C2DDC" w:rsidRPr="00E90619" w:rsidRDefault="002C2DDC" w:rsidP="002C2DDC">
            <w:pPr>
              <w:spacing w:after="0" w:line="240" w:lineRule="auto"/>
              <w:jc w:val="center"/>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 </w:t>
            </w:r>
          </w:p>
        </w:tc>
        <w:tc>
          <w:tcPr>
            <w:tcW w:w="1996" w:type="dxa"/>
            <w:tcBorders>
              <w:top w:val="nil"/>
              <w:left w:val="single" w:sz="4" w:space="0" w:color="auto"/>
              <w:bottom w:val="single" w:sz="4" w:space="0" w:color="auto"/>
              <w:right w:val="single" w:sz="4" w:space="0" w:color="auto"/>
            </w:tcBorders>
            <w:shd w:val="clear" w:color="auto" w:fill="auto"/>
            <w:vAlign w:val="bottom"/>
            <w:hideMark/>
          </w:tcPr>
          <w:p w14:paraId="564688A2" w14:textId="2058A8E7"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Дизельное топливо</w:t>
            </w:r>
          </w:p>
        </w:tc>
        <w:tc>
          <w:tcPr>
            <w:tcW w:w="1848" w:type="dxa"/>
            <w:tcBorders>
              <w:top w:val="nil"/>
              <w:left w:val="nil"/>
              <w:bottom w:val="single" w:sz="4" w:space="0" w:color="auto"/>
              <w:right w:val="single" w:sz="4" w:space="0" w:color="auto"/>
            </w:tcBorders>
            <w:shd w:val="clear" w:color="auto" w:fill="auto"/>
            <w:vAlign w:val="bottom"/>
            <w:hideMark/>
          </w:tcPr>
          <w:p w14:paraId="6AF49F65" w14:textId="3754770E" w:rsidR="002C2DDC" w:rsidRPr="00E90619" w:rsidRDefault="002C2DDC" w:rsidP="002C2DDC">
            <w:pPr>
              <w:spacing w:after="0" w:line="240" w:lineRule="auto"/>
              <w:jc w:val="right"/>
              <w:rPr>
                <w:rFonts w:ascii="Times New Roman" w:eastAsia="Times New Roman" w:hAnsi="Times New Roman" w:cs="Times New Roman"/>
                <w:color w:val="000000"/>
                <w:sz w:val="24"/>
                <w:szCs w:val="24"/>
                <w:lang w:eastAsia="ru-RU"/>
              </w:rPr>
            </w:pPr>
            <w:r w:rsidRPr="002C2DDC">
              <w:rPr>
                <w:rFonts w:ascii="Times New Roman" w:eastAsia="Times New Roman" w:hAnsi="Times New Roman" w:cs="Times New Roman"/>
                <w:color w:val="000000"/>
                <w:sz w:val="24"/>
                <w:szCs w:val="24"/>
                <w:lang w:eastAsia="ru-RU"/>
              </w:rPr>
              <w:t>Дизельное топливо</w:t>
            </w:r>
          </w:p>
        </w:tc>
      </w:tr>
      <w:tr w:rsidR="00E90619" w:rsidRPr="00E90619" w14:paraId="391E1E1F" w14:textId="77777777" w:rsidTr="00B42B62">
        <w:trPr>
          <w:trHeight w:val="20"/>
        </w:trPr>
        <w:tc>
          <w:tcPr>
            <w:tcW w:w="473" w:type="dxa"/>
            <w:tcBorders>
              <w:top w:val="nil"/>
              <w:left w:val="single" w:sz="4" w:space="0" w:color="auto"/>
              <w:bottom w:val="single" w:sz="4" w:space="0" w:color="auto"/>
              <w:right w:val="single" w:sz="4" w:space="0" w:color="auto"/>
            </w:tcBorders>
            <w:shd w:val="clear" w:color="auto" w:fill="auto"/>
            <w:hideMark/>
          </w:tcPr>
          <w:p w14:paraId="52975A03" w14:textId="77777777" w:rsidR="00E90619" w:rsidRPr="00E90619" w:rsidRDefault="00E90619" w:rsidP="00560567">
            <w:pPr>
              <w:spacing w:after="0" w:line="240" w:lineRule="auto"/>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17</w:t>
            </w:r>
          </w:p>
        </w:tc>
        <w:tc>
          <w:tcPr>
            <w:tcW w:w="3917" w:type="dxa"/>
            <w:tcBorders>
              <w:top w:val="nil"/>
              <w:left w:val="nil"/>
              <w:bottom w:val="single" w:sz="4" w:space="0" w:color="auto"/>
              <w:right w:val="single" w:sz="4" w:space="0" w:color="auto"/>
            </w:tcBorders>
            <w:shd w:val="clear" w:color="auto" w:fill="auto"/>
            <w:hideMark/>
          </w:tcPr>
          <w:p w14:paraId="136518EF" w14:textId="77777777" w:rsidR="00E90619" w:rsidRPr="00E90619" w:rsidRDefault="00E90619" w:rsidP="009E7E1F">
            <w:pPr>
              <w:spacing w:after="0" w:line="240" w:lineRule="auto"/>
              <w:jc w:val="both"/>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Расход резервного топлива</w:t>
            </w:r>
          </w:p>
        </w:tc>
        <w:tc>
          <w:tcPr>
            <w:tcW w:w="1395" w:type="dxa"/>
            <w:tcBorders>
              <w:top w:val="nil"/>
              <w:left w:val="nil"/>
              <w:bottom w:val="single" w:sz="4" w:space="0" w:color="auto"/>
              <w:right w:val="single" w:sz="4" w:space="0" w:color="auto"/>
            </w:tcBorders>
            <w:shd w:val="clear" w:color="auto" w:fill="auto"/>
            <w:vAlign w:val="center"/>
            <w:hideMark/>
          </w:tcPr>
          <w:p w14:paraId="287A3542" w14:textId="77777777" w:rsidR="00E90619" w:rsidRPr="00E90619" w:rsidRDefault="00E90619" w:rsidP="00E90619">
            <w:pPr>
              <w:spacing w:after="0" w:line="240" w:lineRule="auto"/>
              <w:jc w:val="center"/>
              <w:rPr>
                <w:rFonts w:ascii="Times New Roman" w:eastAsia="Times New Roman" w:hAnsi="Times New Roman" w:cs="Times New Roman"/>
                <w:color w:val="000000"/>
                <w:sz w:val="24"/>
                <w:szCs w:val="24"/>
                <w:lang w:eastAsia="ru-RU"/>
              </w:rPr>
            </w:pPr>
            <w:proofErr w:type="spellStart"/>
            <w:r w:rsidRPr="00E90619">
              <w:rPr>
                <w:rFonts w:ascii="Times New Roman" w:eastAsia="Times New Roman" w:hAnsi="Times New Roman" w:cs="Times New Roman"/>
                <w:color w:val="000000"/>
                <w:sz w:val="24"/>
                <w:szCs w:val="24"/>
                <w:lang w:eastAsia="ru-RU"/>
              </w:rPr>
              <w:t>т.</w:t>
            </w:r>
            <w:proofErr w:type="gramStart"/>
            <w:r w:rsidRPr="00E90619">
              <w:rPr>
                <w:rFonts w:ascii="Times New Roman" w:eastAsia="Times New Roman" w:hAnsi="Times New Roman" w:cs="Times New Roman"/>
                <w:color w:val="000000"/>
                <w:sz w:val="24"/>
                <w:szCs w:val="24"/>
                <w:lang w:eastAsia="ru-RU"/>
              </w:rPr>
              <w:t>у.т</w:t>
            </w:r>
            <w:proofErr w:type="spellEnd"/>
            <w:proofErr w:type="gramEnd"/>
          </w:p>
        </w:tc>
        <w:tc>
          <w:tcPr>
            <w:tcW w:w="1996" w:type="dxa"/>
            <w:tcBorders>
              <w:top w:val="nil"/>
              <w:left w:val="nil"/>
              <w:bottom w:val="single" w:sz="4" w:space="0" w:color="auto"/>
              <w:right w:val="single" w:sz="4" w:space="0" w:color="auto"/>
            </w:tcBorders>
            <w:shd w:val="clear" w:color="auto" w:fill="auto"/>
            <w:vAlign w:val="bottom"/>
            <w:hideMark/>
          </w:tcPr>
          <w:p w14:paraId="7359F3CC" w14:textId="77777777" w:rsidR="00E90619" w:rsidRPr="00E90619" w:rsidRDefault="00E90619" w:rsidP="00E90619">
            <w:pPr>
              <w:spacing w:after="0" w:line="240" w:lineRule="auto"/>
              <w:jc w:val="right"/>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w:t>
            </w:r>
          </w:p>
        </w:tc>
        <w:tc>
          <w:tcPr>
            <w:tcW w:w="1848" w:type="dxa"/>
            <w:tcBorders>
              <w:top w:val="nil"/>
              <w:left w:val="nil"/>
              <w:bottom w:val="single" w:sz="4" w:space="0" w:color="auto"/>
              <w:right w:val="single" w:sz="4" w:space="0" w:color="auto"/>
            </w:tcBorders>
            <w:shd w:val="clear" w:color="auto" w:fill="auto"/>
            <w:vAlign w:val="bottom"/>
            <w:hideMark/>
          </w:tcPr>
          <w:p w14:paraId="5CEADC9B" w14:textId="77777777" w:rsidR="00E90619" w:rsidRPr="00E90619" w:rsidRDefault="00E90619" w:rsidP="00E90619">
            <w:pPr>
              <w:spacing w:after="0" w:line="240" w:lineRule="auto"/>
              <w:jc w:val="right"/>
              <w:rPr>
                <w:rFonts w:ascii="Times New Roman" w:eastAsia="Times New Roman" w:hAnsi="Times New Roman" w:cs="Times New Roman"/>
                <w:color w:val="000000"/>
                <w:sz w:val="24"/>
                <w:szCs w:val="24"/>
                <w:lang w:eastAsia="ru-RU"/>
              </w:rPr>
            </w:pPr>
            <w:r w:rsidRPr="00E90619">
              <w:rPr>
                <w:rFonts w:ascii="Times New Roman" w:eastAsia="Times New Roman" w:hAnsi="Times New Roman" w:cs="Times New Roman"/>
                <w:color w:val="000000"/>
                <w:sz w:val="24"/>
                <w:szCs w:val="24"/>
                <w:lang w:eastAsia="ru-RU"/>
              </w:rPr>
              <w:t>-</w:t>
            </w:r>
          </w:p>
        </w:tc>
      </w:tr>
    </w:tbl>
    <w:p w14:paraId="118E007D" w14:textId="77777777" w:rsidR="00E90619" w:rsidRDefault="00E90619" w:rsidP="003B18A1">
      <w:pPr>
        <w:pStyle w:val="af3"/>
        <w:rPr>
          <w:sz w:val="16"/>
          <w:szCs w:val="16"/>
        </w:rPr>
      </w:pPr>
    </w:p>
    <w:p w14:paraId="04B3DEED" w14:textId="77777777" w:rsidR="0065199B" w:rsidRPr="00DB14D4" w:rsidRDefault="0065199B" w:rsidP="008F02CA">
      <w:pPr>
        <w:pStyle w:val="af3"/>
      </w:pPr>
      <w:bookmarkStart w:id="47" w:name="_Toc6323084"/>
      <w:bookmarkStart w:id="48" w:name="_Toc32864865"/>
      <w:r w:rsidRPr="00DB14D4">
        <w:lastRenderedPageBreak/>
        <w:t>Часть 3 Тепловые сети, сооружения на них</w:t>
      </w:r>
      <w:bookmarkEnd w:id="47"/>
      <w:bookmarkEnd w:id="48"/>
    </w:p>
    <w:p w14:paraId="037BCBF8" w14:textId="77777777" w:rsidR="0065199B" w:rsidRPr="00DB14D4" w:rsidRDefault="0065199B" w:rsidP="008F02CA">
      <w:pPr>
        <w:pStyle w:val="af3"/>
      </w:pPr>
      <w:bookmarkStart w:id="49" w:name="_Toc6323085"/>
      <w:bookmarkStart w:id="50" w:name="_Toc32864866"/>
      <w:r w:rsidRPr="00DB14D4">
        <w:t>1.3.1. Описание структуры тепловых сетей от каждого источника тепловой энергии</w:t>
      </w:r>
      <w:bookmarkEnd w:id="49"/>
      <w:bookmarkEnd w:id="50"/>
    </w:p>
    <w:p w14:paraId="343B58CA" w14:textId="77777777" w:rsidR="00B42B62" w:rsidRDefault="00B07D96" w:rsidP="00F11418">
      <w:pPr>
        <w:pStyle w:val="af0"/>
        <w:spacing w:before="0" w:line="240" w:lineRule="auto"/>
      </w:pPr>
      <w:bookmarkStart w:id="51" w:name="_Toc6323086"/>
      <w:r w:rsidRPr="00DB14D4">
        <w:t xml:space="preserve">Прокладка теплосети </w:t>
      </w:r>
      <w:r w:rsidR="00104EA5">
        <w:t>сельского</w:t>
      </w:r>
      <w:r w:rsidR="004A00BB">
        <w:t xml:space="preserve"> поселения</w:t>
      </w:r>
      <w:r w:rsidRPr="00DB14D4">
        <w:t xml:space="preserve"> выполнена подземным </w:t>
      </w:r>
      <w:r w:rsidR="000A6AE7">
        <w:t>непро</w:t>
      </w:r>
      <w:r w:rsidR="00FE6300">
        <w:t>х</w:t>
      </w:r>
      <w:r w:rsidR="000A6AE7">
        <w:t>одным</w:t>
      </w:r>
      <w:r w:rsidRPr="00DB14D4">
        <w:t xml:space="preserve"> </w:t>
      </w:r>
      <w:r w:rsidR="00AA6F0A">
        <w:t xml:space="preserve">и надземным </w:t>
      </w:r>
      <w:r w:rsidRPr="00DB14D4">
        <w:t>способом</w:t>
      </w:r>
      <w:r w:rsidR="00DC2C5C">
        <w:t>.</w:t>
      </w:r>
    </w:p>
    <w:p w14:paraId="11BF0BAA" w14:textId="4B1D0AFD" w:rsidR="00D3635B" w:rsidRDefault="00B07D96" w:rsidP="00F11418">
      <w:pPr>
        <w:pStyle w:val="af0"/>
        <w:spacing w:before="0" w:line="240" w:lineRule="auto"/>
      </w:pPr>
      <w:r w:rsidRPr="00DB14D4">
        <w:t xml:space="preserve">В качестве тепловой изоляции теплопроводов используется </w:t>
      </w:r>
      <w:proofErr w:type="spellStart"/>
      <w:r w:rsidR="009B4C85" w:rsidRPr="009B4C85">
        <w:t>пенополиуритановая</w:t>
      </w:r>
      <w:proofErr w:type="spellEnd"/>
      <w:r w:rsidR="009B4C85" w:rsidRPr="009B4C85">
        <w:t xml:space="preserve"> тепловая изоляция</w:t>
      </w:r>
      <w:r w:rsidR="00F416AC">
        <w:t xml:space="preserve"> и минеральные ваты</w:t>
      </w:r>
      <w:r w:rsidRPr="00DB14D4">
        <w:t xml:space="preserve">. Компенсация температурных расширений решена с помощью углов поворота теплотрассы. </w:t>
      </w:r>
    </w:p>
    <w:p w14:paraId="65820545" w14:textId="77777777" w:rsidR="00B42B62" w:rsidRDefault="00B07D96" w:rsidP="00F11418">
      <w:pPr>
        <w:pStyle w:val="af0"/>
        <w:spacing w:before="0" w:line="240" w:lineRule="auto"/>
      </w:pPr>
      <w:r w:rsidRPr="00DB14D4">
        <w:t>Система теплоснабжения закрытая, двухтрубная независимая.</w:t>
      </w:r>
      <w:r w:rsidR="00BA6DDF" w:rsidRPr="00DB14D4">
        <w:t xml:space="preserve"> </w:t>
      </w:r>
      <w:r w:rsidR="00B42B62">
        <w:t>Подключение к ГВС производится по 2х ступенчатой схеме.</w:t>
      </w:r>
    </w:p>
    <w:p w14:paraId="3F4CA077" w14:textId="5740A18A" w:rsidR="00B07D96" w:rsidRDefault="00BA6DDF" w:rsidP="00F11418">
      <w:pPr>
        <w:pStyle w:val="af0"/>
        <w:spacing w:before="0" w:line="240" w:lineRule="auto"/>
      </w:pPr>
      <w:r w:rsidRPr="00DB14D4">
        <w:t xml:space="preserve">Характеристика сетей представлена в приложении </w:t>
      </w:r>
      <w:r w:rsidR="003F2386" w:rsidRPr="00DB14D4">
        <w:t>2</w:t>
      </w:r>
      <w:r w:rsidRPr="00DB14D4">
        <w:t>.</w:t>
      </w:r>
    </w:p>
    <w:p w14:paraId="7CECB400" w14:textId="29C51988" w:rsidR="00F416AC" w:rsidRDefault="003F5C29" w:rsidP="00F11418">
      <w:pPr>
        <w:pStyle w:val="af0"/>
        <w:spacing w:before="0" w:line="240" w:lineRule="auto"/>
      </w:pPr>
      <w:r w:rsidRPr="003F5C29">
        <w:t>Общая характеристика тепловых сетей теплосетевой организации в зоне деятельности теплоснабжающей организации</w:t>
      </w:r>
      <w:r>
        <w:t xml:space="preserve"> представлена в таблице 1.3.1.1.</w:t>
      </w:r>
    </w:p>
    <w:p w14:paraId="31B2A732" w14:textId="6E036C76" w:rsidR="003F5C29" w:rsidRPr="003F5C29" w:rsidRDefault="003F5C29" w:rsidP="003F5C29">
      <w:pPr>
        <w:pStyle w:val="ae"/>
      </w:pPr>
      <w:r>
        <w:t xml:space="preserve">Таблица 1.3.1.1. </w:t>
      </w:r>
      <w:r w:rsidRPr="003F5C29">
        <w:t>Общая характеристика тепловых сетей</w:t>
      </w:r>
    </w:p>
    <w:tbl>
      <w:tblPr>
        <w:tblW w:w="9351" w:type="dxa"/>
        <w:tblLook w:val="04A0" w:firstRow="1" w:lastRow="0" w:firstColumn="1" w:lastColumn="0" w:noHBand="0" w:noVBand="1"/>
      </w:tblPr>
      <w:tblGrid>
        <w:gridCol w:w="473"/>
        <w:gridCol w:w="1649"/>
        <w:gridCol w:w="3467"/>
        <w:gridCol w:w="3762"/>
      </w:tblGrid>
      <w:tr w:rsidR="00F319DC" w:rsidRPr="00F319DC" w14:paraId="2AE61F32" w14:textId="77777777" w:rsidTr="00FF43F5">
        <w:trPr>
          <w:trHeight w:val="20"/>
          <w:tblHeader/>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ACD75" w14:textId="77777777" w:rsidR="00F319DC" w:rsidRPr="00F319DC" w:rsidRDefault="00F319DC" w:rsidP="00F319DC">
            <w:pPr>
              <w:spacing w:after="0" w:line="240" w:lineRule="auto"/>
              <w:jc w:val="center"/>
              <w:rPr>
                <w:rFonts w:ascii="Times New Roman" w:eastAsia="Times New Roman" w:hAnsi="Times New Roman" w:cs="Times New Roman"/>
                <w:color w:val="000000"/>
                <w:sz w:val="24"/>
                <w:szCs w:val="24"/>
                <w:lang w:eastAsia="ru-RU"/>
              </w:rPr>
            </w:pPr>
            <w:r w:rsidRPr="00F319DC">
              <w:rPr>
                <w:rFonts w:ascii="Times New Roman" w:eastAsia="Times New Roman" w:hAnsi="Times New Roman" w:cs="Times New Roman"/>
                <w:color w:val="000000"/>
                <w:sz w:val="24"/>
                <w:szCs w:val="24"/>
                <w:lang w:eastAsia="ru-RU"/>
              </w:rPr>
              <w:t xml:space="preserve">№ </w:t>
            </w:r>
            <w:proofErr w:type="spellStart"/>
            <w:r w:rsidRPr="00F319DC">
              <w:rPr>
                <w:rFonts w:ascii="Times New Roman" w:eastAsia="Times New Roman" w:hAnsi="Times New Roman" w:cs="Times New Roman"/>
                <w:color w:val="000000"/>
                <w:sz w:val="24"/>
                <w:szCs w:val="24"/>
                <w:lang w:eastAsia="ru-RU"/>
              </w:rPr>
              <w:t>пп</w:t>
            </w:r>
            <w:proofErr w:type="spellEnd"/>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0108E10B" w14:textId="77777777" w:rsidR="00F319DC" w:rsidRPr="00F319DC" w:rsidRDefault="00F319DC" w:rsidP="00F319DC">
            <w:pPr>
              <w:spacing w:after="0" w:line="240" w:lineRule="auto"/>
              <w:jc w:val="center"/>
              <w:rPr>
                <w:rFonts w:ascii="Times New Roman" w:eastAsia="Times New Roman" w:hAnsi="Times New Roman" w:cs="Times New Roman"/>
                <w:color w:val="000000"/>
                <w:sz w:val="24"/>
                <w:szCs w:val="24"/>
                <w:lang w:eastAsia="ru-RU"/>
              </w:rPr>
            </w:pPr>
            <w:r w:rsidRPr="00F319DC">
              <w:rPr>
                <w:rFonts w:ascii="Times New Roman" w:eastAsia="Times New Roman" w:hAnsi="Times New Roman" w:cs="Times New Roman"/>
                <w:color w:val="000000"/>
                <w:sz w:val="24"/>
                <w:szCs w:val="24"/>
                <w:lang w:eastAsia="ru-RU"/>
              </w:rPr>
              <w:t>Диаметр, мм</w:t>
            </w:r>
          </w:p>
        </w:tc>
        <w:tc>
          <w:tcPr>
            <w:tcW w:w="3467" w:type="dxa"/>
            <w:tcBorders>
              <w:top w:val="single" w:sz="4" w:space="0" w:color="auto"/>
              <w:left w:val="nil"/>
              <w:bottom w:val="single" w:sz="4" w:space="0" w:color="auto"/>
              <w:right w:val="single" w:sz="4" w:space="0" w:color="auto"/>
            </w:tcBorders>
            <w:shd w:val="clear" w:color="auto" w:fill="auto"/>
            <w:vAlign w:val="center"/>
            <w:hideMark/>
          </w:tcPr>
          <w:p w14:paraId="4CAE06D0" w14:textId="07582851" w:rsidR="00F319DC" w:rsidRPr="00F319DC" w:rsidRDefault="00F319DC" w:rsidP="00F319DC">
            <w:pPr>
              <w:spacing w:after="0" w:line="240" w:lineRule="auto"/>
              <w:jc w:val="center"/>
              <w:rPr>
                <w:rFonts w:ascii="Times New Roman" w:eastAsia="Times New Roman" w:hAnsi="Times New Roman" w:cs="Times New Roman"/>
                <w:color w:val="000000"/>
                <w:sz w:val="24"/>
                <w:szCs w:val="24"/>
                <w:lang w:eastAsia="ru-RU"/>
              </w:rPr>
            </w:pPr>
            <w:r w:rsidRPr="00F319DC">
              <w:rPr>
                <w:rFonts w:ascii="Times New Roman" w:eastAsia="Times New Roman" w:hAnsi="Times New Roman" w:cs="Times New Roman"/>
                <w:color w:val="000000"/>
                <w:sz w:val="24"/>
                <w:szCs w:val="24"/>
                <w:lang w:eastAsia="ru-RU"/>
              </w:rPr>
              <w:t xml:space="preserve">Протяженность трубопроводов в </w:t>
            </w:r>
            <w:r w:rsidR="00FC04AA">
              <w:rPr>
                <w:rFonts w:ascii="Times New Roman" w:eastAsia="Times New Roman" w:hAnsi="Times New Roman" w:cs="Times New Roman"/>
                <w:color w:val="000000"/>
                <w:sz w:val="24"/>
                <w:szCs w:val="24"/>
                <w:lang w:eastAsia="ru-RU"/>
              </w:rPr>
              <w:t>однотрубном</w:t>
            </w:r>
            <w:r w:rsidRPr="00F319DC">
              <w:rPr>
                <w:rFonts w:ascii="Times New Roman" w:eastAsia="Times New Roman" w:hAnsi="Times New Roman" w:cs="Times New Roman"/>
                <w:color w:val="000000"/>
                <w:sz w:val="24"/>
                <w:szCs w:val="24"/>
                <w:lang w:eastAsia="ru-RU"/>
              </w:rPr>
              <w:t xml:space="preserve"> исчислении, м</w:t>
            </w:r>
          </w:p>
        </w:tc>
        <w:tc>
          <w:tcPr>
            <w:tcW w:w="3762" w:type="dxa"/>
            <w:tcBorders>
              <w:top w:val="single" w:sz="4" w:space="0" w:color="auto"/>
              <w:left w:val="nil"/>
              <w:bottom w:val="single" w:sz="4" w:space="0" w:color="auto"/>
              <w:right w:val="single" w:sz="4" w:space="0" w:color="auto"/>
            </w:tcBorders>
            <w:shd w:val="clear" w:color="auto" w:fill="auto"/>
            <w:vAlign w:val="center"/>
            <w:hideMark/>
          </w:tcPr>
          <w:p w14:paraId="4B482CA9" w14:textId="77777777" w:rsidR="00F319DC" w:rsidRPr="00F319DC" w:rsidRDefault="00F319DC" w:rsidP="00F319DC">
            <w:pPr>
              <w:spacing w:after="0" w:line="240" w:lineRule="auto"/>
              <w:jc w:val="center"/>
              <w:rPr>
                <w:rFonts w:ascii="Times New Roman" w:eastAsia="Times New Roman" w:hAnsi="Times New Roman" w:cs="Times New Roman"/>
                <w:color w:val="000000"/>
                <w:sz w:val="24"/>
                <w:szCs w:val="24"/>
                <w:lang w:eastAsia="ru-RU"/>
              </w:rPr>
            </w:pPr>
            <w:r w:rsidRPr="00F319DC">
              <w:rPr>
                <w:rFonts w:ascii="Times New Roman" w:eastAsia="Times New Roman" w:hAnsi="Times New Roman" w:cs="Times New Roman"/>
                <w:color w:val="000000"/>
                <w:sz w:val="24"/>
                <w:szCs w:val="24"/>
                <w:lang w:eastAsia="ru-RU"/>
              </w:rPr>
              <w:t xml:space="preserve">Материальная характеристика, </w:t>
            </w:r>
            <w:proofErr w:type="spellStart"/>
            <w:r w:rsidRPr="00F319DC">
              <w:rPr>
                <w:rFonts w:ascii="Times New Roman" w:eastAsia="Times New Roman" w:hAnsi="Times New Roman" w:cs="Times New Roman"/>
                <w:color w:val="000000"/>
                <w:sz w:val="24"/>
                <w:szCs w:val="24"/>
                <w:lang w:eastAsia="ru-RU"/>
              </w:rPr>
              <w:t>кв.м</w:t>
            </w:r>
            <w:proofErr w:type="spellEnd"/>
            <w:r w:rsidRPr="00F319DC">
              <w:rPr>
                <w:rFonts w:ascii="Times New Roman" w:eastAsia="Times New Roman" w:hAnsi="Times New Roman" w:cs="Times New Roman"/>
                <w:color w:val="000000"/>
                <w:sz w:val="24"/>
                <w:szCs w:val="24"/>
                <w:lang w:eastAsia="ru-RU"/>
              </w:rPr>
              <w:t>.</w:t>
            </w:r>
          </w:p>
        </w:tc>
      </w:tr>
      <w:tr w:rsidR="00F319DC" w:rsidRPr="00F319DC" w14:paraId="27E4CBA3" w14:textId="77777777" w:rsidTr="00FC04AA">
        <w:trPr>
          <w:trHeight w:val="20"/>
        </w:trPr>
        <w:tc>
          <w:tcPr>
            <w:tcW w:w="93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94785CC" w14:textId="4A8B0AF0" w:rsidR="00F319DC" w:rsidRPr="00F319DC" w:rsidRDefault="006E2B38" w:rsidP="00F319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п. Рощино</w:t>
            </w:r>
          </w:p>
        </w:tc>
      </w:tr>
      <w:tr w:rsidR="00C66192" w:rsidRPr="00F319DC" w14:paraId="55568FB5" w14:textId="77777777" w:rsidTr="00C66192">
        <w:trPr>
          <w:trHeight w:val="20"/>
        </w:trPr>
        <w:tc>
          <w:tcPr>
            <w:tcW w:w="4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64EE9B" w14:textId="50967B19"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1</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2613D" w14:textId="09726948"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32</w:t>
            </w:r>
          </w:p>
        </w:tc>
        <w:tc>
          <w:tcPr>
            <w:tcW w:w="34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F92C16" w14:textId="2A8BFBE5"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22,1</w:t>
            </w:r>
          </w:p>
        </w:tc>
        <w:tc>
          <w:tcPr>
            <w:tcW w:w="3762" w:type="dxa"/>
            <w:tcBorders>
              <w:top w:val="single" w:sz="4" w:space="0" w:color="auto"/>
              <w:left w:val="nil"/>
              <w:bottom w:val="single" w:sz="4" w:space="0" w:color="auto"/>
              <w:right w:val="single" w:sz="4" w:space="0" w:color="auto"/>
            </w:tcBorders>
            <w:shd w:val="clear" w:color="auto" w:fill="auto"/>
            <w:vAlign w:val="bottom"/>
            <w:hideMark/>
          </w:tcPr>
          <w:p w14:paraId="2D1D3A69" w14:textId="2CAF6ED8"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0,7072</w:t>
            </w:r>
          </w:p>
        </w:tc>
      </w:tr>
      <w:tr w:rsidR="00C66192" w:rsidRPr="00F319DC" w14:paraId="781450F7" w14:textId="77777777" w:rsidTr="00C66192">
        <w:trPr>
          <w:trHeight w:val="20"/>
        </w:trPr>
        <w:tc>
          <w:tcPr>
            <w:tcW w:w="4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D3EA1E" w14:textId="7C20CC3F"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9792A" w14:textId="24DE39C3"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50</w:t>
            </w:r>
          </w:p>
        </w:tc>
        <w:tc>
          <w:tcPr>
            <w:tcW w:w="34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39E1E6" w14:textId="3C728C05"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184,18</w:t>
            </w:r>
          </w:p>
        </w:tc>
        <w:tc>
          <w:tcPr>
            <w:tcW w:w="3762" w:type="dxa"/>
            <w:tcBorders>
              <w:top w:val="single" w:sz="4" w:space="0" w:color="auto"/>
              <w:left w:val="nil"/>
              <w:bottom w:val="single" w:sz="4" w:space="0" w:color="auto"/>
              <w:right w:val="single" w:sz="4" w:space="0" w:color="auto"/>
            </w:tcBorders>
            <w:shd w:val="clear" w:color="auto" w:fill="auto"/>
            <w:vAlign w:val="bottom"/>
            <w:hideMark/>
          </w:tcPr>
          <w:p w14:paraId="639C23BF" w14:textId="5B4DEF71"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9,209</w:t>
            </w:r>
          </w:p>
        </w:tc>
      </w:tr>
      <w:tr w:rsidR="00C66192" w:rsidRPr="00F319DC" w14:paraId="76BFB904" w14:textId="77777777" w:rsidTr="00C66192">
        <w:trPr>
          <w:trHeight w:val="20"/>
        </w:trPr>
        <w:tc>
          <w:tcPr>
            <w:tcW w:w="4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731A3A" w14:textId="6EC24395"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3</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C1FEB5" w14:textId="0FDB61E0"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70</w:t>
            </w:r>
          </w:p>
        </w:tc>
        <w:tc>
          <w:tcPr>
            <w:tcW w:w="34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554537" w14:textId="2534D43C"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394,04</w:t>
            </w:r>
          </w:p>
        </w:tc>
        <w:tc>
          <w:tcPr>
            <w:tcW w:w="3762" w:type="dxa"/>
            <w:tcBorders>
              <w:top w:val="single" w:sz="4" w:space="0" w:color="auto"/>
              <w:left w:val="nil"/>
              <w:bottom w:val="single" w:sz="4" w:space="0" w:color="auto"/>
              <w:right w:val="single" w:sz="4" w:space="0" w:color="auto"/>
            </w:tcBorders>
            <w:shd w:val="clear" w:color="auto" w:fill="auto"/>
            <w:vAlign w:val="bottom"/>
            <w:hideMark/>
          </w:tcPr>
          <w:p w14:paraId="1B4D1232" w14:textId="6C4B8060"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27,5828</w:t>
            </w:r>
          </w:p>
        </w:tc>
      </w:tr>
      <w:tr w:rsidR="00C66192" w:rsidRPr="00F319DC" w14:paraId="6572464F" w14:textId="77777777" w:rsidTr="00C66192">
        <w:trPr>
          <w:trHeight w:val="20"/>
        </w:trPr>
        <w:tc>
          <w:tcPr>
            <w:tcW w:w="4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29B8C7" w14:textId="11701FBD"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4</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27A8B" w14:textId="27B4A1CE"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80</w:t>
            </w:r>
          </w:p>
        </w:tc>
        <w:tc>
          <w:tcPr>
            <w:tcW w:w="34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43EE93" w14:textId="1A02EDD2"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1456,5</w:t>
            </w:r>
          </w:p>
        </w:tc>
        <w:tc>
          <w:tcPr>
            <w:tcW w:w="3762" w:type="dxa"/>
            <w:tcBorders>
              <w:top w:val="single" w:sz="4" w:space="0" w:color="auto"/>
              <w:left w:val="nil"/>
              <w:bottom w:val="single" w:sz="4" w:space="0" w:color="auto"/>
              <w:right w:val="single" w:sz="4" w:space="0" w:color="auto"/>
            </w:tcBorders>
            <w:shd w:val="clear" w:color="auto" w:fill="auto"/>
            <w:vAlign w:val="bottom"/>
            <w:hideMark/>
          </w:tcPr>
          <w:p w14:paraId="64247390" w14:textId="480C5891"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116,52</w:t>
            </w:r>
          </w:p>
        </w:tc>
      </w:tr>
      <w:tr w:rsidR="00C66192" w:rsidRPr="00F319DC" w14:paraId="4EA87B77" w14:textId="77777777" w:rsidTr="00C66192">
        <w:trPr>
          <w:trHeight w:val="20"/>
        </w:trPr>
        <w:tc>
          <w:tcPr>
            <w:tcW w:w="4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02D39" w14:textId="736C4763"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5</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D3CC75" w14:textId="1C82E17A"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100</w:t>
            </w:r>
          </w:p>
        </w:tc>
        <w:tc>
          <w:tcPr>
            <w:tcW w:w="34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577BF3" w14:textId="74682F6B"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2625,88</w:t>
            </w:r>
          </w:p>
        </w:tc>
        <w:tc>
          <w:tcPr>
            <w:tcW w:w="3762" w:type="dxa"/>
            <w:tcBorders>
              <w:top w:val="single" w:sz="4" w:space="0" w:color="auto"/>
              <w:left w:val="nil"/>
              <w:bottom w:val="single" w:sz="4" w:space="0" w:color="auto"/>
              <w:right w:val="single" w:sz="4" w:space="0" w:color="auto"/>
            </w:tcBorders>
            <w:shd w:val="clear" w:color="auto" w:fill="auto"/>
            <w:vAlign w:val="bottom"/>
            <w:hideMark/>
          </w:tcPr>
          <w:p w14:paraId="343ACBC8" w14:textId="6EDB9AED"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262,588</w:t>
            </w:r>
          </w:p>
        </w:tc>
      </w:tr>
      <w:tr w:rsidR="00C66192" w:rsidRPr="00F319DC" w14:paraId="782AD4D3" w14:textId="77777777" w:rsidTr="00C66192">
        <w:trPr>
          <w:trHeight w:val="20"/>
        </w:trPr>
        <w:tc>
          <w:tcPr>
            <w:tcW w:w="4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956CD5" w14:textId="2643AD23"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6</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7CF0BB" w14:textId="30387EC6"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125</w:t>
            </w:r>
          </w:p>
        </w:tc>
        <w:tc>
          <w:tcPr>
            <w:tcW w:w="34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2C2F78" w14:textId="5C56FAC3"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484,3</w:t>
            </w:r>
          </w:p>
        </w:tc>
        <w:tc>
          <w:tcPr>
            <w:tcW w:w="3762" w:type="dxa"/>
            <w:tcBorders>
              <w:top w:val="single" w:sz="4" w:space="0" w:color="auto"/>
              <w:left w:val="nil"/>
              <w:bottom w:val="single" w:sz="4" w:space="0" w:color="auto"/>
              <w:right w:val="single" w:sz="4" w:space="0" w:color="auto"/>
            </w:tcBorders>
            <w:shd w:val="clear" w:color="auto" w:fill="auto"/>
            <w:vAlign w:val="bottom"/>
            <w:hideMark/>
          </w:tcPr>
          <w:p w14:paraId="6525DA0B" w14:textId="3CF041DE"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60,5375</w:t>
            </w:r>
          </w:p>
        </w:tc>
      </w:tr>
      <w:tr w:rsidR="00C66192" w:rsidRPr="00F319DC" w14:paraId="42C81DA2" w14:textId="77777777" w:rsidTr="00C66192">
        <w:trPr>
          <w:trHeight w:val="20"/>
        </w:trPr>
        <w:tc>
          <w:tcPr>
            <w:tcW w:w="4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339405" w14:textId="7944BE5A"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7</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C256EA" w14:textId="19369D2B"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150</w:t>
            </w:r>
          </w:p>
        </w:tc>
        <w:tc>
          <w:tcPr>
            <w:tcW w:w="34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8D1358" w14:textId="0D103B6F"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966,44</w:t>
            </w:r>
          </w:p>
        </w:tc>
        <w:tc>
          <w:tcPr>
            <w:tcW w:w="3762" w:type="dxa"/>
            <w:tcBorders>
              <w:top w:val="single" w:sz="4" w:space="0" w:color="auto"/>
              <w:left w:val="nil"/>
              <w:bottom w:val="single" w:sz="4" w:space="0" w:color="auto"/>
              <w:right w:val="single" w:sz="4" w:space="0" w:color="auto"/>
            </w:tcBorders>
            <w:shd w:val="clear" w:color="auto" w:fill="auto"/>
            <w:vAlign w:val="bottom"/>
            <w:hideMark/>
          </w:tcPr>
          <w:p w14:paraId="242BE39F" w14:textId="077F23EB"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144,966</w:t>
            </w:r>
          </w:p>
        </w:tc>
      </w:tr>
      <w:tr w:rsidR="00C66192" w:rsidRPr="00F319DC" w14:paraId="521898E9" w14:textId="77777777" w:rsidTr="00C66192">
        <w:trPr>
          <w:trHeight w:val="20"/>
        </w:trPr>
        <w:tc>
          <w:tcPr>
            <w:tcW w:w="473" w:type="dxa"/>
            <w:tcBorders>
              <w:top w:val="single" w:sz="4" w:space="0" w:color="auto"/>
              <w:left w:val="single" w:sz="4" w:space="0" w:color="auto"/>
              <w:bottom w:val="single" w:sz="4" w:space="0" w:color="auto"/>
              <w:right w:val="single" w:sz="4" w:space="0" w:color="auto"/>
            </w:tcBorders>
            <w:shd w:val="clear" w:color="auto" w:fill="auto"/>
            <w:vAlign w:val="bottom"/>
          </w:tcPr>
          <w:p w14:paraId="7E332B05" w14:textId="42C4C4E0"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8</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bottom"/>
          </w:tcPr>
          <w:p w14:paraId="0C064FA9" w14:textId="11C19E05"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200</w:t>
            </w:r>
          </w:p>
        </w:tc>
        <w:tc>
          <w:tcPr>
            <w:tcW w:w="3467" w:type="dxa"/>
            <w:tcBorders>
              <w:top w:val="single" w:sz="4" w:space="0" w:color="auto"/>
              <w:left w:val="single" w:sz="4" w:space="0" w:color="auto"/>
              <w:bottom w:val="single" w:sz="4" w:space="0" w:color="auto"/>
              <w:right w:val="single" w:sz="4" w:space="0" w:color="auto"/>
            </w:tcBorders>
            <w:shd w:val="clear" w:color="auto" w:fill="auto"/>
            <w:vAlign w:val="bottom"/>
          </w:tcPr>
          <w:p w14:paraId="692ACF26" w14:textId="4BD7D4B9"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2808,08</w:t>
            </w:r>
          </w:p>
        </w:tc>
        <w:tc>
          <w:tcPr>
            <w:tcW w:w="3762" w:type="dxa"/>
            <w:tcBorders>
              <w:top w:val="single" w:sz="4" w:space="0" w:color="auto"/>
              <w:left w:val="nil"/>
              <w:bottom w:val="single" w:sz="4" w:space="0" w:color="auto"/>
              <w:right w:val="single" w:sz="4" w:space="0" w:color="auto"/>
            </w:tcBorders>
            <w:shd w:val="clear" w:color="auto" w:fill="auto"/>
            <w:vAlign w:val="bottom"/>
          </w:tcPr>
          <w:p w14:paraId="2A59CCF5" w14:textId="3391A4B2"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561,616</w:t>
            </w:r>
          </w:p>
        </w:tc>
      </w:tr>
      <w:tr w:rsidR="00C66192" w:rsidRPr="00F319DC" w14:paraId="4FB083AF" w14:textId="77777777" w:rsidTr="00C66192">
        <w:trPr>
          <w:trHeight w:val="20"/>
        </w:trPr>
        <w:tc>
          <w:tcPr>
            <w:tcW w:w="473" w:type="dxa"/>
            <w:tcBorders>
              <w:top w:val="single" w:sz="4" w:space="0" w:color="auto"/>
              <w:left w:val="single" w:sz="4" w:space="0" w:color="auto"/>
              <w:bottom w:val="single" w:sz="4" w:space="0" w:color="auto"/>
              <w:right w:val="single" w:sz="4" w:space="0" w:color="auto"/>
            </w:tcBorders>
            <w:shd w:val="clear" w:color="auto" w:fill="auto"/>
            <w:vAlign w:val="bottom"/>
          </w:tcPr>
          <w:p w14:paraId="15B113DD" w14:textId="32088BCF"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9</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bottom"/>
          </w:tcPr>
          <w:p w14:paraId="4553C041" w14:textId="0CE84C6F"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250</w:t>
            </w:r>
          </w:p>
        </w:tc>
        <w:tc>
          <w:tcPr>
            <w:tcW w:w="3467" w:type="dxa"/>
            <w:tcBorders>
              <w:top w:val="single" w:sz="4" w:space="0" w:color="auto"/>
              <w:left w:val="single" w:sz="4" w:space="0" w:color="auto"/>
              <w:bottom w:val="single" w:sz="4" w:space="0" w:color="auto"/>
              <w:right w:val="single" w:sz="4" w:space="0" w:color="auto"/>
            </w:tcBorders>
            <w:shd w:val="clear" w:color="auto" w:fill="auto"/>
            <w:vAlign w:val="bottom"/>
          </w:tcPr>
          <w:p w14:paraId="39035594" w14:textId="46C8F5B2"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567,82</w:t>
            </w:r>
          </w:p>
        </w:tc>
        <w:tc>
          <w:tcPr>
            <w:tcW w:w="3762" w:type="dxa"/>
            <w:tcBorders>
              <w:top w:val="single" w:sz="4" w:space="0" w:color="auto"/>
              <w:left w:val="nil"/>
              <w:bottom w:val="single" w:sz="4" w:space="0" w:color="auto"/>
              <w:right w:val="single" w:sz="4" w:space="0" w:color="auto"/>
            </w:tcBorders>
            <w:shd w:val="clear" w:color="auto" w:fill="auto"/>
            <w:vAlign w:val="bottom"/>
          </w:tcPr>
          <w:p w14:paraId="4FF6F20C" w14:textId="75680E96"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141,955</w:t>
            </w:r>
          </w:p>
        </w:tc>
      </w:tr>
      <w:tr w:rsidR="00C66192" w:rsidRPr="00F319DC" w14:paraId="3C01A22F" w14:textId="77777777" w:rsidTr="00C66192">
        <w:trPr>
          <w:trHeight w:val="20"/>
        </w:trPr>
        <w:tc>
          <w:tcPr>
            <w:tcW w:w="473" w:type="dxa"/>
            <w:tcBorders>
              <w:top w:val="single" w:sz="4" w:space="0" w:color="auto"/>
              <w:left w:val="single" w:sz="4" w:space="0" w:color="auto"/>
              <w:bottom w:val="single" w:sz="4" w:space="0" w:color="auto"/>
              <w:right w:val="single" w:sz="4" w:space="0" w:color="auto"/>
            </w:tcBorders>
            <w:shd w:val="clear" w:color="auto" w:fill="auto"/>
            <w:vAlign w:val="bottom"/>
          </w:tcPr>
          <w:p w14:paraId="08AB42D9" w14:textId="2686906C"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10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bottom"/>
          </w:tcPr>
          <w:p w14:paraId="2D30336F" w14:textId="135F4226"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300</w:t>
            </w:r>
          </w:p>
        </w:tc>
        <w:tc>
          <w:tcPr>
            <w:tcW w:w="3467" w:type="dxa"/>
            <w:tcBorders>
              <w:top w:val="single" w:sz="4" w:space="0" w:color="auto"/>
              <w:left w:val="single" w:sz="4" w:space="0" w:color="auto"/>
              <w:bottom w:val="single" w:sz="4" w:space="0" w:color="auto"/>
              <w:right w:val="single" w:sz="4" w:space="0" w:color="auto"/>
            </w:tcBorders>
            <w:shd w:val="clear" w:color="auto" w:fill="auto"/>
            <w:vAlign w:val="bottom"/>
          </w:tcPr>
          <w:p w14:paraId="2D31F06F" w14:textId="48796726"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582,1</w:t>
            </w:r>
          </w:p>
        </w:tc>
        <w:tc>
          <w:tcPr>
            <w:tcW w:w="3762" w:type="dxa"/>
            <w:tcBorders>
              <w:top w:val="single" w:sz="4" w:space="0" w:color="auto"/>
              <w:left w:val="nil"/>
              <w:bottom w:val="single" w:sz="4" w:space="0" w:color="auto"/>
              <w:right w:val="single" w:sz="4" w:space="0" w:color="auto"/>
            </w:tcBorders>
            <w:shd w:val="clear" w:color="auto" w:fill="auto"/>
            <w:vAlign w:val="bottom"/>
          </w:tcPr>
          <w:p w14:paraId="6FE19442" w14:textId="34048D19"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174,63</w:t>
            </w:r>
          </w:p>
        </w:tc>
      </w:tr>
      <w:tr w:rsidR="00C66192" w:rsidRPr="00F319DC" w14:paraId="74EFC2E6" w14:textId="77777777" w:rsidTr="00C66192">
        <w:trPr>
          <w:trHeight w:val="20"/>
        </w:trPr>
        <w:tc>
          <w:tcPr>
            <w:tcW w:w="473" w:type="dxa"/>
            <w:tcBorders>
              <w:top w:val="single" w:sz="4" w:space="0" w:color="auto"/>
              <w:left w:val="single" w:sz="4" w:space="0" w:color="auto"/>
              <w:bottom w:val="single" w:sz="4" w:space="0" w:color="auto"/>
              <w:right w:val="single" w:sz="4" w:space="0" w:color="auto"/>
            </w:tcBorders>
            <w:shd w:val="clear" w:color="auto" w:fill="auto"/>
            <w:vAlign w:val="bottom"/>
          </w:tcPr>
          <w:p w14:paraId="06565E73" w14:textId="7476F13F"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11</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bottom"/>
          </w:tcPr>
          <w:p w14:paraId="3A720B4A" w14:textId="1211F2EE"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350</w:t>
            </w:r>
          </w:p>
        </w:tc>
        <w:tc>
          <w:tcPr>
            <w:tcW w:w="3467" w:type="dxa"/>
            <w:tcBorders>
              <w:top w:val="single" w:sz="4" w:space="0" w:color="auto"/>
              <w:left w:val="single" w:sz="4" w:space="0" w:color="auto"/>
              <w:bottom w:val="single" w:sz="4" w:space="0" w:color="auto"/>
              <w:right w:val="single" w:sz="4" w:space="0" w:color="auto"/>
            </w:tcBorders>
            <w:shd w:val="clear" w:color="auto" w:fill="auto"/>
            <w:vAlign w:val="bottom"/>
          </w:tcPr>
          <w:p w14:paraId="4427E17C" w14:textId="55A13D72"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638,66</w:t>
            </w:r>
          </w:p>
        </w:tc>
        <w:tc>
          <w:tcPr>
            <w:tcW w:w="3762" w:type="dxa"/>
            <w:tcBorders>
              <w:top w:val="single" w:sz="4" w:space="0" w:color="auto"/>
              <w:left w:val="nil"/>
              <w:bottom w:val="single" w:sz="4" w:space="0" w:color="auto"/>
              <w:right w:val="single" w:sz="4" w:space="0" w:color="auto"/>
            </w:tcBorders>
            <w:shd w:val="clear" w:color="auto" w:fill="auto"/>
            <w:vAlign w:val="bottom"/>
          </w:tcPr>
          <w:p w14:paraId="49023673" w14:textId="2DA5D49F"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223,531</w:t>
            </w:r>
          </w:p>
        </w:tc>
      </w:tr>
      <w:tr w:rsidR="00C66192" w:rsidRPr="00F319DC" w14:paraId="65FFFB05" w14:textId="77777777" w:rsidTr="00BB7036">
        <w:trPr>
          <w:trHeight w:val="20"/>
        </w:trPr>
        <w:tc>
          <w:tcPr>
            <w:tcW w:w="473" w:type="dxa"/>
            <w:tcBorders>
              <w:top w:val="single" w:sz="4" w:space="0" w:color="auto"/>
              <w:left w:val="single" w:sz="4" w:space="0" w:color="auto"/>
              <w:bottom w:val="single" w:sz="4" w:space="0" w:color="auto"/>
              <w:right w:val="single" w:sz="4" w:space="0" w:color="auto"/>
            </w:tcBorders>
            <w:shd w:val="clear" w:color="auto" w:fill="auto"/>
            <w:vAlign w:val="bottom"/>
          </w:tcPr>
          <w:p w14:paraId="12A737AD" w14:textId="25BF25F8"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12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bottom"/>
          </w:tcPr>
          <w:p w14:paraId="340FA0CB" w14:textId="31204F9F"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400</w:t>
            </w:r>
          </w:p>
        </w:tc>
        <w:tc>
          <w:tcPr>
            <w:tcW w:w="3467" w:type="dxa"/>
            <w:tcBorders>
              <w:top w:val="single" w:sz="4" w:space="0" w:color="auto"/>
              <w:left w:val="single" w:sz="4" w:space="0" w:color="auto"/>
              <w:bottom w:val="single" w:sz="4" w:space="0" w:color="auto"/>
              <w:right w:val="single" w:sz="4" w:space="0" w:color="auto"/>
            </w:tcBorders>
            <w:shd w:val="clear" w:color="auto" w:fill="auto"/>
            <w:vAlign w:val="bottom"/>
          </w:tcPr>
          <w:p w14:paraId="56986762" w14:textId="3F9B46E7"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2521,22</w:t>
            </w:r>
          </w:p>
        </w:tc>
        <w:tc>
          <w:tcPr>
            <w:tcW w:w="3762" w:type="dxa"/>
            <w:tcBorders>
              <w:top w:val="single" w:sz="4" w:space="0" w:color="auto"/>
              <w:left w:val="nil"/>
              <w:bottom w:val="single" w:sz="4" w:space="0" w:color="auto"/>
              <w:right w:val="single" w:sz="4" w:space="0" w:color="auto"/>
            </w:tcBorders>
            <w:shd w:val="clear" w:color="auto" w:fill="auto"/>
            <w:vAlign w:val="bottom"/>
          </w:tcPr>
          <w:p w14:paraId="2FC2FA10" w14:textId="4DDA97C0" w:rsidR="00C66192" w:rsidRPr="00F319DC" w:rsidRDefault="00C66192" w:rsidP="00C66192">
            <w:pPr>
              <w:spacing w:after="0" w:line="240" w:lineRule="auto"/>
              <w:jc w:val="right"/>
              <w:rPr>
                <w:rFonts w:ascii="Times New Roman" w:eastAsia="Times New Roman" w:hAnsi="Times New Roman" w:cs="Times New Roman"/>
                <w:color w:val="000000"/>
                <w:sz w:val="24"/>
                <w:szCs w:val="24"/>
                <w:lang w:eastAsia="ru-RU"/>
              </w:rPr>
            </w:pPr>
            <w:r w:rsidRPr="00C66192">
              <w:rPr>
                <w:rFonts w:ascii="Times New Roman" w:eastAsia="Times New Roman" w:hAnsi="Times New Roman" w:cs="Times New Roman"/>
                <w:color w:val="000000"/>
                <w:sz w:val="24"/>
                <w:szCs w:val="24"/>
                <w:lang w:eastAsia="ru-RU"/>
              </w:rPr>
              <w:t>1008,488</w:t>
            </w:r>
          </w:p>
        </w:tc>
      </w:tr>
      <w:tr w:rsidR="00BB7036" w:rsidRPr="00F319DC" w14:paraId="4B7DF985" w14:textId="77777777" w:rsidTr="00BB7036">
        <w:trPr>
          <w:trHeight w:val="20"/>
        </w:trPr>
        <w:tc>
          <w:tcPr>
            <w:tcW w:w="473" w:type="dxa"/>
            <w:tcBorders>
              <w:top w:val="single" w:sz="4" w:space="0" w:color="auto"/>
              <w:left w:val="single" w:sz="4" w:space="0" w:color="auto"/>
              <w:bottom w:val="single" w:sz="4" w:space="0" w:color="auto"/>
              <w:right w:val="single" w:sz="4" w:space="0" w:color="auto"/>
            </w:tcBorders>
            <w:shd w:val="clear" w:color="auto" w:fill="auto"/>
            <w:vAlign w:val="bottom"/>
          </w:tcPr>
          <w:p w14:paraId="132F4BB7" w14:textId="77777777" w:rsidR="00BB7036" w:rsidRPr="00C66192" w:rsidRDefault="00BB7036" w:rsidP="00BB7036">
            <w:pPr>
              <w:spacing w:after="0" w:line="240" w:lineRule="auto"/>
              <w:jc w:val="right"/>
              <w:rPr>
                <w:rFonts w:ascii="Times New Roman" w:eastAsia="Times New Roman" w:hAnsi="Times New Roman" w:cs="Times New Roman"/>
                <w:color w:val="000000"/>
                <w:sz w:val="24"/>
                <w:szCs w:val="24"/>
                <w:lang w:eastAsia="ru-RU"/>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bottom"/>
          </w:tcPr>
          <w:p w14:paraId="18785D29" w14:textId="4754A95C" w:rsidR="00BB7036" w:rsidRPr="00C66192" w:rsidRDefault="00BB7036" w:rsidP="00BB703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p>
        </w:tc>
        <w:tc>
          <w:tcPr>
            <w:tcW w:w="3467" w:type="dxa"/>
            <w:tcBorders>
              <w:top w:val="single" w:sz="4" w:space="0" w:color="auto"/>
              <w:left w:val="nil"/>
              <w:bottom w:val="single" w:sz="4" w:space="0" w:color="auto"/>
              <w:right w:val="single" w:sz="4" w:space="0" w:color="auto"/>
            </w:tcBorders>
            <w:shd w:val="clear" w:color="auto" w:fill="auto"/>
            <w:vAlign w:val="bottom"/>
          </w:tcPr>
          <w:p w14:paraId="5C9AB1C7" w14:textId="725C8496" w:rsidR="00BB7036" w:rsidRPr="00C66192" w:rsidRDefault="00BB7036" w:rsidP="00BB7036">
            <w:pPr>
              <w:spacing w:after="0" w:line="240" w:lineRule="auto"/>
              <w:jc w:val="right"/>
              <w:rPr>
                <w:rFonts w:ascii="Times New Roman" w:eastAsia="Times New Roman" w:hAnsi="Times New Roman" w:cs="Times New Roman"/>
                <w:color w:val="000000"/>
                <w:sz w:val="24"/>
                <w:szCs w:val="24"/>
                <w:lang w:eastAsia="ru-RU"/>
              </w:rPr>
            </w:pPr>
            <w:r w:rsidRPr="00BB7036">
              <w:rPr>
                <w:rFonts w:ascii="Times New Roman" w:eastAsia="Times New Roman" w:hAnsi="Times New Roman" w:cs="Times New Roman"/>
                <w:color w:val="000000"/>
                <w:sz w:val="24"/>
                <w:szCs w:val="24"/>
                <w:lang w:eastAsia="ru-RU"/>
              </w:rPr>
              <w:t>13251,3</w:t>
            </w:r>
            <w:r w:rsidR="00F33F8B">
              <w:rPr>
                <w:rFonts w:ascii="Times New Roman" w:eastAsia="Times New Roman" w:hAnsi="Times New Roman" w:cs="Times New Roman"/>
                <w:color w:val="000000"/>
                <w:sz w:val="24"/>
                <w:szCs w:val="24"/>
                <w:lang w:eastAsia="ru-RU"/>
              </w:rPr>
              <w:t>0</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bottom"/>
          </w:tcPr>
          <w:p w14:paraId="35A30EDD" w14:textId="699D7468" w:rsidR="00BB7036" w:rsidRPr="00C66192" w:rsidRDefault="00BB7036" w:rsidP="00BB7036">
            <w:pPr>
              <w:spacing w:after="0" w:line="240" w:lineRule="auto"/>
              <w:jc w:val="right"/>
              <w:rPr>
                <w:rFonts w:ascii="Times New Roman" w:eastAsia="Times New Roman" w:hAnsi="Times New Roman" w:cs="Times New Roman"/>
                <w:color w:val="000000"/>
                <w:sz w:val="24"/>
                <w:szCs w:val="24"/>
                <w:lang w:eastAsia="ru-RU"/>
              </w:rPr>
            </w:pPr>
            <w:r w:rsidRPr="00BB7036">
              <w:rPr>
                <w:rFonts w:ascii="Times New Roman" w:eastAsia="Times New Roman" w:hAnsi="Times New Roman" w:cs="Times New Roman"/>
                <w:color w:val="000000"/>
                <w:sz w:val="24"/>
                <w:szCs w:val="24"/>
                <w:lang w:eastAsia="ru-RU"/>
              </w:rPr>
              <w:t>2732,331</w:t>
            </w:r>
          </w:p>
        </w:tc>
      </w:tr>
      <w:tr w:rsidR="00F319DC" w:rsidRPr="00F319DC" w14:paraId="495083F5" w14:textId="77777777" w:rsidTr="00FC04AA">
        <w:trPr>
          <w:trHeight w:val="20"/>
        </w:trPr>
        <w:tc>
          <w:tcPr>
            <w:tcW w:w="93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225A5A6" w14:textId="65538200" w:rsidR="00F319DC" w:rsidRPr="00F319DC" w:rsidRDefault="00C66192" w:rsidP="00F319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Котельная, </w:t>
            </w:r>
            <w:r w:rsidR="00F319DC" w:rsidRPr="00F319DC">
              <w:rPr>
                <w:rFonts w:ascii="Times New Roman" w:eastAsia="Times New Roman" w:hAnsi="Times New Roman" w:cs="Times New Roman"/>
                <w:color w:val="000000"/>
                <w:sz w:val="24"/>
                <w:szCs w:val="24"/>
                <w:lang w:eastAsia="ru-RU"/>
              </w:rPr>
              <w:t xml:space="preserve">д. </w:t>
            </w:r>
            <w:r w:rsidR="006E2B38">
              <w:rPr>
                <w:rFonts w:ascii="Times New Roman" w:eastAsia="Times New Roman" w:hAnsi="Times New Roman" w:cs="Times New Roman"/>
                <w:color w:val="000000"/>
                <w:sz w:val="24"/>
                <w:szCs w:val="24"/>
                <w:lang w:eastAsia="ru-RU"/>
              </w:rPr>
              <w:t>Казанцево</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мкр</w:t>
            </w:r>
            <w:proofErr w:type="spellEnd"/>
            <w:r>
              <w:rPr>
                <w:rFonts w:ascii="Times New Roman" w:eastAsia="Times New Roman" w:hAnsi="Times New Roman" w:cs="Times New Roman"/>
                <w:color w:val="000000"/>
                <w:sz w:val="24"/>
                <w:szCs w:val="24"/>
                <w:lang w:eastAsia="ru-RU"/>
              </w:rPr>
              <w:t>. Славино)</w:t>
            </w:r>
          </w:p>
        </w:tc>
      </w:tr>
      <w:tr w:rsidR="00FC04AA" w:rsidRPr="00F319DC" w14:paraId="49F4E231" w14:textId="77777777" w:rsidTr="00FC04AA">
        <w:trPr>
          <w:trHeight w:val="2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30E31FC0" w14:textId="0163D90E"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1</w:t>
            </w:r>
          </w:p>
        </w:tc>
        <w:tc>
          <w:tcPr>
            <w:tcW w:w="1649" w:type="dxa"/>
            <w:tcBorders>
              <w:top w:val="single" w:sz="4" w:space="0" w:color="auto"/>
              <w:left w:val="nil"/>
              <w:bottom w:val="single" w:sz="4" w:space="0" w:color="auto"/>
              <w:right w:val="single" w:sz="4" w:space="0" w:color="auto"/>
            </w:tcBorders>
            <w:shd w:val="clear" w:color="auto" w:fill="auto"/>
            <w:hideMark/>
          </w:tcPr>
          <w:p w14:paraId="1445E91C" w14:textId="56E0A8EF"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65</w:t>
            </w:r>
          </w:p>
        </w:tc>
        <w:tc>
          <w:tcPr>
            <w:tcW w:w="34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0CA146" w14:textId="55B865F0"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247</w:t>
            </w:r>
          </w:p>
        </w:tc>
        <w:tc>
          <w:tcPr>
            <w:tcW w:w="3762" w:type="dxa"/>
            <w:tcBorders>
              <w:top w:val="single" w:sz="4" w:space="0" w:color="auto"/>
              <w:left w:val="nil"/>
              <w:bottom w:val="single" w:sz="4" w:space="0" w:color="auto"/>
              <w:right w:val="single" w:sz="4" w:space="0" w:color="auto"/>
            </w:tcBorders>
            <w:shd w:val="clear" w:color="auto" w:fill="auto"/>
            <w:vAlign w:val="bottom"/>
            <w:hideMark/>
          </w:tcPr>
          <w:p w14:paraId="5493ECEB" w14:textId="510D247B"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16,055</w:t>
            </w:r>
          </w:p>
        </w:tc>
      </w:tr>
      <w:tr w:rsidR="00FC04AA" w:rsidRPr="00F319DC" w14:paraId="7C3EC5CC" w14:textId="77777777" w:rsidTr="00FC04AA">
        <w:trPr>
          <w:trHeight w:val="20"/>
        </w:trPr>
        <w:tc>
          <w:tcPr>
            <w:tcW w:w="473" w:type="dxa"/>
            <w:tcBorders>
              <w:top w:val="nil"/>
              <w:left w:val="single" w:sz="4" w:space="0" w:color="auto"/>
              <w:bottom w:val="single" w:sz="4" w:space="0" w:color="auto"/>
              <w:right w:val="single" w:sz="4" w:space="0" w:color="auto"/>
            </w:tcBorders>
            <w:shd w:val="clear" w:color="auto" w:fill="auto"/>
            <w:hideMark/>
          </w:tcPr>
          <w:p w14:paraId="52963E14" w14:textId="20CF262C"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2</w:t>
            </w:r>
          </w:p>
        </w:tc>
        <w:tc>
          <w:tcPr>
            <w:tcW w:w="1649" w:type="dxa"/>
            <w:tcBorders>
              <w:top w:val="nil"/>
              <w:left w:val="nil"/>
              <w:bottom w:val="single" w:sz="4" w:space="0" w:color="auto"/>
              <w:right w:val="single" w:sz="4" w:space="0" w:color="auto"/>
            </w:tcBorders>
            <w:shd w:val="clear" w:color="auto" w:fill="auto"/>
            <w:hideMark/>
          </w:tcPr>
          <w:p w14:paraId="68D85BA8" w14:textId="5BC180D8"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80</w:t>
            </w:r>
          </w:p>
        </w:tc>
        <w:tc>
          <w:tcPr>
            <w:tcW w:w="3467" w:type="dxa"/>
            <w:tcBorders>
              <w:top w:val="nil"/>
              <w:left w:val="single" w:sz="4" w:space="0" w:color="auto"/>
              <w:bottom w:val="single" w:sz="4" w:space="0" w:color="auto"/>
              <w:right w:val="single" w:sz="4" w:space="0" w:color="auto"/>
            </w:tcBorders>
            <w:shd w:val="clear" w:color="auto" w:fill="auto"/>
            <w:vAlign w:val="bottom"/>
            <w:hideMark/>
          </w:tcPr>
          <w:p w14:paraId="4F41266E" w14:textId="0A7506B0"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133</w:t>
            </w:r>
          </w:p>
        </w:tc>
        <w:tc>
          <w:tcPr>
            <w:tcW w:w="3762" w:type="dxa"/>
            <w:tcBorders>
              <w:top w:val="single" w:sz="4" w:space="0" w:color="auto"/>
              <w:left w:val="nil"/>
              <w:bottom w:val="single" w:sz="4" w:space="0" w:color="auto"/>
              <w:right w:val="single" w:sz="4" w:space="0" w:color="auto"/>
            </w:tcBorders>
            <w:shd w:val="clear" w:color="auto" w:fill="auto"/>
            <w:vAlign w:val="bottom"/>
            <w:hideMark/>
          </w:tcPr>
          <w:p w14:paraId="116C211B" w14:textId="4F693773"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10,64</w:t>
            </w:r>
          </w:p>
        </w:tc>
      </w:tr>
      <w:tr w:rsidR="00FC04AA" w:rsidRPr="00F319DC" w14:paraId="665B61E8" w14:textId="77777777" w:rsidTr="00FC04AA">
        <w:trPr>
          <w:trHeight w:val="20"/>
        </w:trPr>
        <w:tc>
          <w:tcPr>
            <w:tcW w:w="473" w:type="dxa"/>
            <w:tcBorders>
              <w:top w:val="nil"/>
              <w:left w:val="single" w:sz="4" w:space="0" w:color="auto"/>
              <w:bottom w:val="single" w:sz="4" w:space="0" w:color="auto"/>
              <w:right w:val="single" w:sz="4" w:space="0" w:color="auto"/>
            </w:tcBorders>
            <w:shd w:val="clear" w:color="auto" w:fill="auto"/>
            <w:hideMark/>
          </w:tcPr>
          <w:p w14:paraId="0F371DC5" w14:textId="1BDE0B5A"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3</w:t>
            </w:r>
          </w:p>
        </w:tc>
        <w:tc>
          <w:tcPr>
            <w:tcW w:w="1649" w:type="dxa"/>
            <w:tcBorders>
              <w:top w:val="nil"/>
              <w:left w:val="nil"/>
              <w:bottom w:val="single" w:sz="4" w:space="0" w:color="auto"/>
              <w:right w:val="single" w:sz="4" w:space="0" w:color="auto"/>
            </w:tcBorders>
            <w:shd w:val="clear" w:color="auto" w:fill="auto"/>
            <w:hideMark/>
          </w:tcPr>
          <w:p w14:paraId="507DCF61" w14:textId="5ADC0047"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100</w:t>
            </w:r>
          </w:p>
        </w:tc>
        <w:tc>
          <w:tcPr>
            <w:tcW w:w="3467" w:type="dxa"/>
            <w:tcBorders>
              <w:top w:val="nil"/>
              <w:left w:val="single" w:sz="4" w:space="0" w:color="auto"/>
              <w:bottom w:val="single" w:sz="4" w:space="0" w:color="auto"/>
              <w:right w:val="single" w:sz="4" w:space="0" w:color="auto"/>
            </w:tcBorders>
            <w:shd w:val="clear" w:color="auto" w:fill="auto"/>
            <w:vAlign w:val="bottom"/>
            <w:hideMark/>
          </w:tcPr>
          <w:p w14:paraId="05899AA7" w14:textId="598D3B65"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205,6</w:t>
            </w:r>
          </w:p>
        </w:tc>
        <w:tc>
          <w:tcPr>
            <w:tcW w:w="3762" w:type="dxa"/>
            <w:tcBorders>
              <w:top w:val="single" w:sz="4" w:space="0" w:color="auto"/>
              <w:left w:val="nil"/>
              <w:bottom w:val="single" w:sz="4" w:space="0" w:color="auto"/>
              <w:right w:val="single" w:sz="4" w:space="0" w:color="auto"/>
            </w:tcBorders>
            <w:shd w:val="clear" w:color="auto" w:fill="auto"/>
            <w:vAlign w:val="bottom"/>
            <w:hideMark/>
          </w:tcPr>
          <w:p w14:paraId="0AFEA70D" w14:textId="001BF2C8"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20,56</w:t>
            </w:r>
          </w:p>
        </w:tc>
      </w:tr>
      <w:tr w:rsidR="00FC04AA" w:rsidRPr="00F319DC" w14:paraId="00523AB5" w14:textId="77777777" w:rsidTr="00FC04AA">
        <w:trPr>
          <w:trHeight w:val="20"/>
        </w:trPr>
        <w:tc>
          <w:tcPr>
            <w:tcW w:w="473" w:type="dxa"/>
            <w:tcBorders>
              <w:top w:val="nil"/>
              <w:left w:val="single" w:sz="4" w:space="0" w:color="auto"/>
              <w:bottom w:val="single" w:sz="4" w:space="0" w:color="auto"/>
              <w:right w:val="single" w:sz="4" w:space="0" w:color="auto"/>
            </w:tcBorders>
            <w:shd w:val="clear" w:color="auto" w:fill="auto"/>
          </w:tcPr>
          <w:p w14:paraId="626D14E9" w14:textId="31F1C1C9"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4</w:t>
            </w:r>
          </w:p>
        </w:tc>
        <w:tc>
          <w:tcPr>
            <w:tcW w:w="1649" w:type="dxa"/>
            <w:tcBorders>
              <w:top w:val="nil"/>
              <w:left w:val="nil"/>
              <w:bottom w:val="single" w:sz="4" w:space="0" w:color="auto"/>
              <w:right w:val="single" w:sz="4" w:space="0" w:color="auto"/>
            </w:tcBorders>
            <w:shd w:val="clear" w:color="auto" w:fill="auto"/>
          </w:tcPr>
          <w:p w14:paraId="0DC81021" w14:textId="22A3F74A"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125</w:t>
            </w:r>
          </w:p>
        </w:tc>
        <w:tc>
          <w:tcPr>
            <w:tcW w:w="3467" w:type="dxa"/>
            <w:tcBorders>
              <w:top w:val="nil"/>
              <w:left w:val="single" w:sz="4" w:space="0" w:color="auto"/>
              <w:bottom w:val="single" w:sz="4" w:space="0" w:color="auto"/>
              <w:right w:val="single" w:sz="4" w:space="0" w:color="auto"/>
            </w:tcBorders>
            <w:shd w:val="clear" w:color="auto" w:fill="auto"/>
            <w:vAlign w:val="bottom"/>
          </w:tcPr>
          <w:p w14:paraId="4F1F8187" w14:textId="1A2C7DBE"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1126,4</w:t>
            </w:r>
          </w:p>
        </w:tc>
        <w:tc>
          <w:tcPr>
            <w:tcW w:w="3762" w:type="dxa"/>
            <w:tcBorders>
              <w:top w:val="single" w:sz="4" w:space="0" w:color="auto"/>
              <w:left w:val="nil"/>
              <w:bottom w:val="single" w:sz="4" w:space="0" w:color="auto"/>
              <w:right w:val="single" w:sz="4" w:space="0" w:color="auto"/>
            </w:tcBorders>
            <w:shd w:val="clear" w:color="auto" w:fill="auto"/>
            <w:vAlign w:val="bottom"/>
          </w:tcPr>
          <w:p w14:paraId="06B8F316" w14:textId="4B3DA604"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140,8</w:t>
            </w:r>
          </w:p>
        </w:tc>
      </w:tr>
      <w:tr w:rsidR="00FC04AA" w:rsidRPr="00F319DC" w14:paraId="1B0DB44A" w14:textId="77777777" w:rsidTr="00FC04AA">
        <w:trPr>
          <w:trHeight w:val="20"/>
        </w:trPr>
        <w:tc>
          <w:tcPr>
            <w:tcW w:w="473" w:type="dxa"/>
            <w:tcBorders>
              <w:top w:val="nil"/>
              <w:left w:val="single" w:sz="4" w:space="0" w:color="auto"/>
              <w:bottom w:val="single" w:sz="4" w:space="0" w:color="auto"/>
              <w:right w:val="single" w:sz="4" w:space="0" w:color="auto"/>
            </w:tcBorders>
            <w:shd w:val="clear" w:color="auto" w:fill="auto"/>
          </w:tcPr>
          <w:p w14:paraId="40EFB4CB" w14:textId="07B85F39"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5</w:t>
            </w:r>
          </w:p>
        </w:tc>
        <w:tc>
          <w:tcPr>
            <w:tcW w:w="1649" w:type="dxa"/>
            <w:tcBorders>
              <w:top w:val="nil"/>
              <w:left w:val="nil"/>
              <w:bottom w:val="single" w:sz="4" w:space="0" w:color="auto"/>
              <w:right w:val="single" w:sz="4" w:space="0" w:color="auto"/>
            </w:tcBorders>
            <w:shd w:val="clear" w:color="auto" w:fill="auto"/>
          </w:tcPr>
          <w:p w14:paraId="46F7B8A5" w14:textId="4729B62B"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150</w:t>
            </w:r>
          </w:p>
        </w:tc>
        <w:tc>
          <w:tcPr>
            <w:tcW w:w="3467" w:type="dxa"/>
            <w:tcBorders>
              <w:top w:val="nil"/>
              <w:left w:val="single" w:sz="4" w:space="0" w:color="auto"/>
              <w:bottom w:val="single" w:sz="4" w:space="0" w:color="auto"/>
              <w:right w:val="single" w:sz="4" w:space="0" w:color="auto"/>
            </w:tcBorders>
            <w:shd w:val="clear" w:color="auto" w:fill="auto"/>
            <w:vAlign w:val="bottom"/>
          </w:tcPr>
          <w:p w14:paraId="2873772C" w14:textId="37E092A7"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364,6</w:t>
            </w:r>
          </w:p>
        </w:tc>
        <w:tc>
          <w:tcPr>
            <w:tcW w:w="3762" w:type="dxa"/>
            <w:tcBorders>
              <w:top w:val="single" w:sz="4" w:space="0" w:color="auto"/>
              <w:left w:val="nil"/>
              <w:bottom w:val="single" w:sz="4" w:space="0" w:color="auto"/>
              <w:right w:val="single" w:sz="4" w:space="0" w:color="auto"/>
            </w:tcBorders>
            <w:shd w:val="clear" w:color="auto" w:fill="auto"/>
            <w:vAlign w:val="bottom"/>
          </w:tcPr>
          <w:p w14:paraId="70AF95AB" w14:textId="1716CC9C"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54,69</w:t>
            </w:r>
          </w:p>
        </w:tc>
      </w:tr>
      <w:tr w:rsidR="00FC04AA" w:rsidRPr="00F319DC" w14:paraId="0F67ED48" w14:textId="77777777" w:rsidTr="00FC04AA">
        <w:trPr>
          <w:trHeight w:val="20"/>
        </w:trPr>
        <w:tc>
          <w:tcPr>
            <w:tcW w:w="473" w:type="dxa"/>
            <w:tcBorders>
              <w:top w:val="nil"/>
              <w:left w:val="single" w:sz="4" w:space="0" w:color="auto"/>
              <w:bottom w:val="single" w:sz="4" w:space="0" w:color="auto"/>
              <w:right w:val="single" w:sz="4" w:space="0" w:color="auto"/>
            </w:tcBorders>
            <w:shd w:val="clear" w:color="auto" w:fill="auto"/>
          </w:tcPr>
          <w:p w14:paraId="4D9A407E" w14:textId="43DF1FD9"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6</w:t>
            </w:r>
          </w:p>
        </w:tc>
        <w:tc>
          <w:tcPr>
            <w:tcW w:w="1649" w:type="dxa"/>
            <w:tcBorders>
              <w:top w:val="nil"/>
              <w:left w:val="nil"/>
              <w:bottom w:val="single" w:sz="4" w:space="0" w:color="auto"/>
              <w:right w:val="single" w:sz="4" w:space="0" w:color="auto"/>
            </w:tcBorders>
            <w:shd w:val="clear" w:color="auto" w:fill="auto"/>
          </w:tcPr>
          <w:p w14:paraId="31A90162" w14:textId="61D5ABB6"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200</w:t>
            </w:r>
          </w:p>
        </w:tc>
        <w:tc>
          <w:tcPr>
            <w:tcW w:w="3467" w:type="dxa"/>
            <w:tcBorders>
              <w:top w:val="nil"/>
              <w:left w:val="single" w:sz="4" w:space="0" w:color="auto"/>
              <w:bottom w:val="single" w:sz="4" w:space="0" w:color="auto"/>
              <w:right w:val="single" w:sz="4" w:space="0" w:color="auto"/>
            </w:tcBorders>
            <w:shd w:val="clear" w:color="auto" w:fill="auto"/>
            <w:vAlign w:val="bottom"/>
          </w:tcPr>
          <w:p w14:paraId="3BA6DDC0" w14:textId="3D66E616"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795</w:t>
            </w:r>
          </w:p>
        </w:tc>
        <w:tc>
          <w:tcPr>
            <w:tcW w:w="3762" w:type="dxa"/>
            <w:tcBorders>
              <w:top w:val="single" w:sz="4" w:space="0" w:color="auto"/>
              <w:left w:val="nil"/>
              <w:bottom w:val="single" w:sz="4" w:space="0" w:color="auto"/>
              <w:right w:val="single" w:sz="4" w:space="0" w:color="auto"/>
            </w:tcBorders>
            <w:shd w:val="clear" w:color="auto" w:fill="auto"/>
            <w:vAlign w:val="bottom"/>
          </w:tcPr>
          <w:p w14:paraId="0B95DDBA" w14:textId="60B446C6"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159</w:t>
            </w:r>
          </w:p>
        </w:tc>
      </w:tr>
      <w:tr w:rsidR="00FC04AA" w:rsidRPr="00F319DC" w14:paraId="3F799BE1" w14:textId="77777777" w:rsidTr="00FC04AA">
        <w:trPr>
          <w:trHeight w:val="20"/>
        </w:trPr>
        <w:tc>
          <w:tcPr>
            <w:tcW w:w="473" w:type="dxa"/>
            <w:tcBorders>
              <w:top w:val="nil"/>
              <w:left w:val="single" w:sz="4" w:space="0" w:color="auto"/>
              <w:bottom w:val="single" w:sz="4" w:space="0" w:color="auto"/>
              <w:right w:val="single" w:sz="4" w:space="0" w:color="auto"/>
            </w:tcBorders>
            <w:shd w:val="clear" w:color="auto" w:fill="auto"/>
          </w:tcPr>
          <w:p w14:paraId="0E239899" w14:textId="131BE646"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7</w:t>
            </w:r>
          </w:p>
        </w:tc>
        <w:tc>
          <w:tcPr>
            <w:tcW w:w="1649" w:type="dxa"/>
            <w:tcBorders>
              <w:top w:val="nil"/>
              <w:left w:val="nil"/>
              <w:bottom w:val="single" w:sz="4" w:space="0" w:color="auto"/>
              <w:right w:val="single" w:sz="4" w:space="0" w:color="auto"/>
            </w:tcBorders>
            <w:shd w:val="clear" w:color="auto" w:fill="auto"/>
          </w:tcPr>
          <w:p w14:paraId="06A1E8F2" w14:textId="305DBF22"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250</w:t>
            </w:r>
          </w:p>
        </w:tc>
        <w:tc>
          <w:tcPr>
            <w:tcW w:w="3467" w:type="dxa"/>
            <w:tcBorders>
              <w:top w:val="nil"/>
              <w:left w:val="single" w:sz="4" w:space="0" w:color="auto"/>
              <w:bottom w:val="single" w:sz="4" w:space="0" w:color="auto"/>
              <w:right w:val="single" w:sz="4" w:space="0" w:color="auto"/>
            </w:tcBorders>
            <w:shd w:val="clear" w:color="auto" w:fill="auto"/>
            <w:vAlign w:val="bottom"/>
          </w:tcPr>
          <w:p w14:paraId="0C724AB5" w14:textId="2F95B688"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121</w:t>
            </w:r>
          </w:p>
        </w:tc>
        <w:tc>
          <w:tcPr>
            <w:tcW w:w="3762" w:type="dxa"/>
            <w:tcBorders>
              <w:top w:val="single" w:sz="4" w:space="0" w:color="auto"/>
              <w:left w:val="nil"/>
              <w:bottom w:val="single" w:sz="4" w:space="0" w:color="auto"/>
              <w:right w:val="single" w:sz="4" w:space="0" w:color="auto"/>
            </w:tcBorders>
            <w:shd w:val="clear" w:color="auto" w:fill="auto"/>
            <w:vAlign w:val="bottom"/>
          </w:tcPr>
          <w:p w14:paraId="17A8BD79" w14:textId="7F0C0C6B"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30,25</w:t>
            </w:r>
          </w:p>
        </w:tc>
      </w:tr>
      <w:tr w:rsidR="00FC04AA" w:rsidRPr="00F319DC" w14:paraId="58412FEA" w14:textId="77777777" w:rsidTr="00FC04AA">
        <w:trPr>
          <w:trHeight w:val="20"/>
        </w:trPr>
        <w:tc>
          <w:tcPr>
            <w:tcW w:w="473" w:type="dxa"/>
            <w:tcBorders>
              <w:top w:val="nil"/>
              <w:left w:val="single" w:sz="4" w:space="0" w:color="auto"/>
              <w:bottom w:val="single" w:sz="4" w:space="0" w:color="auto"/>
              <w:right w:val="single" w:sz="4" w:space="0" w:color="auto"/>
            </w:tcBorders>
            <w:shd w:val="clear" w:color="auto" w:fill="auto"/>
          </w:tcPr>
          <w:p w14:paraId="1D1E3C00" w14:textId="474BF6B4"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8</w:t>
            </w:r>
          </w:p>
        </w:tc>
        <w:tc>
          <w:tcPr>
            <w:tcW w:w="1649" w:type="dxa"/>
            <w:tcBorders>
              <w:top w:val="nil"/>
              <w:left w:val="nil"/>
              <w:bottom w:val="single" w:sz="4" w:space="0" w:color="auto"/>
              <w:right w:val="single" w:sz="4" w:space="0" w:color="auto"/>
            </w:tcBorders>
            <w:shd w:val="clear" w:color="auto" w:fill="auto"/>
          </w:tcPr>
          <w:p w14:paraId="2BF08DDD" w14:textId="484426BD"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300</w:t>
            </w:r>
          </w:p>
        </w:tc>
        <w:tc>
          <w:tcPr>
            <w:tcW w:w="3467" w:type="dxa"/>
            <w:tcBorders>
              <w:top w:val="nil"/>
              <w:left w:val="single" w:sz="4" w:space="0" w:color="auto"/>
              <w:bottom w:val="single" w:sz="4" w:space="0" w:color="auto"/>
              <w:right w:val="single" w:sz="4" w:space="0" w:color="auto"/>
            </w:tcBorders>
            <w:shd w:val="clear" w:color="auto" w:fill="auto"/>
            <w:vAlign w:val="bottom"/>
          </w:tcPr>
          <w:p w14:paraId="467F2429" w14:textId="1D883F66"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257</w:t>
            </w:r>
          </w:p>
        </w:tc>
        <w:tc>
          <w:tcPr>
            <w:tcW w:w="3762" w:type="dxa"/>
            <w:tcBorders>
              <w:top w:val="single" w:sz="4" w:space="0" w:color="auto"/>
              <w:left w:val="nil"/>
              <w:bottom w:val="single" w:sz="4" w:space="0" w:color="auto"/>
              <w:right w:val="single" w:sz="4" w:space="0" w:color="auto"/>
            </w:tcBorders>
            <w:shd w:val="clear" w:color="auto" w:fill="auto"/>
            <w:vAlign w:val="bottom"/>
          </w:tcPr>
          <w:p w14:paraId="169B20AC" w14:textId="0C4553B2"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77,1</w:t>
            </w:r>
          </w:p>
        </w:tc>
      </w:tr>
      <w:tr w:rsidR="00FC04AA" w:rsidRPr="00F319DC" w14:paraId="4BA187A6" w14:textId="77777777" w:rsidTr="00FC04AA">
        <w:trPr>
          <w:trHeight w:val="20"/>
        </w:trPr>
        <w:tc>
          <w:tcPr>
            <w:tcW w:w="473" w:type="dxa"/>
            <w:tcBorders>
              <w:top w:val="nil"/>
              <w:left w:val="single" w:sz="4" w:space="0" w:color="auto"/>
              <w:bottom w:val="single" w:sz="4" w:space="0" w:color="auto"/>
              <w:right w:val="single" w:sz="4" w:space="0" w:color="auto"/>
            </w:tcBorders>
            <w:shd w:val="clear" w:color="auto" w:fill="auto"/>
          </w:tcPr>
          <w:p w14:paraId="6949864B" w14:textId="798F0835" w:rsidR="00FC04AA" w:rsidRPr="00FC04AA"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9</w:t>
            </w:r>
          </w:p>
        </w:tc>
        <w:tc>
          <w:tcPr>
            <w:tcW w:w="1649" w:type="dxa"/>
            <w:tcBorders>
              <w:top w:val="nil"/>
              <w:left w:val="nil"/>
              <w:bottom w:val="single" w:sz="4" w:space="0" w:color="auto"/>
              <w:right w:val="single" w:sz="4" w:space="0" w:color="auto"/>
            </w:tcBorders>
            <w:shd w:val="clear" w:color="auto" w:fill="auto"/>
          </w:tcPr>
          <w:p w14:paraId="44B1E980" w14:textId="7F3ADA80"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400</w:t>
            </w:r>
          </w:p>
        </w:tc>
        <w:tc>
          <w:tcPr>
            <w:tcW w:w="3467" w:type="dxa"/>
            <w:tcBorders>
              <w:top w:val="nil"/>
              <w:left w:val="single" w:sz="4" w:space="0" w:color="auto"/>
              <w:bottom w:val="single" w:sz="4" w:space="0" w:color="auto"/>
              <w:right w:val="single" w:sz="4" w:space="0" w:color="auto"/>
            </w:tcBorders>
            <w:shd w:val="clear" w:color="auto" w:fill="auto"/>
            <w:vAlign w:val="bottom"/>
          </w:tcPr>
          <w:p w14:paraId="7857AFCF" w14:textId="0EF4E42E"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1137</w:t>
            </w:r>
          </w:p>
        </w:tc>
        <w:tc>
          <w:tcPr>
            <w:tcW w:w="3762" w:type="dxa"/>
            <w:tcBorders>
              <w:top w:val="single" w:sz="4" w:space="0" w:color="auto"/>
              <w:left w:val="nil"/>
              <w:bottom w:val="single" w:sz="4" w:space="0" w:color="auto"/>
              <w:right w:val="single" w:sz="4" w:space="0" w:color="auto"/>
            </w:tcBorders>
            <w:shd w:val="clear" w:color="auto" w:fill="auto"/>
            <w:vAlign w:val="bottom"/>
          </w:tcPr>
          <w:p w14:paraId="57009002" w14:textId="5AA879A7"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454,8</w:t>
            </w:r>
          </w:p>
        </w:tc>
      </w:tr>
      <w:tr w:rsidR="00FC04AA" w:rsidRPr="00F319DC" w14:paraId="3EB12547" w14:textId="77777777" w:rsidTr="00FC04AA">
        <w:trPr>
          <w:trHeight w:val="20"/>
        </w:trPr>
        <w:tc>
          <w:tcPr>
            <w:tcW w:w="473" w:type="dxa"/>
            <w:tcBorders>
              <w:top w:val="nil"/>
              <w:left w:val="single" w:sz="4" w:space="0" w:color="auto"/>
              <w:bottom w:val="single" w:sz="4" w:space="0" w:color="auto"/>
              <w:right w:val="single" w:sz="4" w:space="0" w:color="auto"/>
            </w:tcBorders>
            <w:shd w:val="clear" w:color="auto" w:fill="auto"/>
          </w:tcPr>
          <w:p w14:paraId="578ACBE9" w14:textId="0FDD6D72" w:rsidR="00FC04AA" w:rsidRPr="00FC04AA"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10</w:t>
            </w:r>
          </w:p>
        </w:tc>
        <w:tc>
          <w:tcPr>
            <w:tcW w:w="1649" w:type="dxa"/>
            <w:tcBorders>
              <w:top w:val="nil"/>
              <w:left w:val="nil"/>
              <w:bottom w:val="single" w:sz="4" w:space="0" w:color="auto"/>
              <w:right w:val="single" w:sz="4" w:space="0" w:color="auto"/>
            </w:tcBorders>
            <w:shd w:val="clear" w:color="auto" w:fill="auto"/>
          </w:tcPr>
          <w:p w14:paraId="02BD8FC7" w14:textId="3CBC5527"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500</w:t>
            </w:r>
          </w:p>
        </w:tc>
        <w:tc>
          <w:tcPr>
            <w:tcW w:w="3467" w:type="dxa"/>
            <w:tcBorders>
              <w:top w:val="nil"/>
              <w:left w:val="single" w:sz="4" w:space="0" w:color="auto"/>
              <w:bottom w:val="single" w:sz="4" w:space="0" w:color="auto"/>
              <w:right w:val="single" w:sz="4" w:space="0" w:color="auto"/>
            </w:tcBorders>
            <w:shd w:val="clear" w:color="auto" w:fill="auto"/>
            <w:vAlign w:val="bottom"/>
          </w:tcPr>
          <w:p w14:paraId="3D416882" w14:textId="63E26E0F"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16</w:t>
            </w:r>
          </w:p>
        </w:tc>
        <w:tc>
          <w:tcPr>
            <w:tcW w:w="3762" w:type="dxa"/>
            <w:tcBorders>
              <w:top w:val="single" w:sz="4" w:space="0" w:color="auto"/>
              <w:left w:val="nil"/>
              <w:bottom w:val="single" w:sz="4" w:space="0" w:color="auto"/>
              <w:right w:val="single" w:sz="4" w:space="0" w:color="auto"/>
            </w:tcBorders>
            <w:shd w:val="clear" w:color="auto" w:fill="auto"/>
            <w:vAlign w:val="bottom"/>
          </w:tcPr>
          <w:p w14:paraId="11532B4F" w14:textId="0C4FD908"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8</w:t>
            </w:r>
          </w:p>
        </w:tc>
      </w:tr>
      <w:tr w:rsidR="00FC04AA" w:rsidRPr="00F319DC" w14:paraId="5E1B9EED" w14:textId="77777777" w:rsidTr="00FC04AA">
        <w:trPr>
          <w:trHeight w:val="20"/>
        </w:trPr>
        <w:tc>
          <w:tcPr>
            <w:tcW w:w="473" w:type="dxa"/>
            <w:tcBorders>
              <w:top w:val="nil"/>
              <w:left w:val="single" w:sz="4" w:space="0" w:color="auto"/>
              <w:bottom w:val="single" w:sz="4" w:space="0" w:color="auto"/>
              <w:right w:val="single" w:sz="4" w:space="0" w:color="auto"/>
            </w:tcBorders>
            <w:shd w:val="clear" w:color="auto" w:fill="auto"/>
            <w:vAlign w:val="bottom"/>
          </w:tcPr>
          <w:p w14:paraId="366C8888" w14:textId="77777777" w:rsidR="00FC04AA" w:rsidRPr="00FC04AA" w:rsidRDefault="00FC04AA" w:rsidP="00FC04AA">
            <w:pPr>
              <w:spacing w:after="0" w:line="240" w:lineRule="auto"/>
              <w:jc w:val="right"/>
              <w:rPr>
                <w:rFonts w:ascii="Times New Roman" w:eastAsia="Times New Roman" w:hAnsi="Times New Roman" w:cs="Times New Roman"/>
                <w:color w:val="000000"/>
                <w:sz w:val="24"/>
                <w:szCs w:val="24"/>
                <w:lang w:eastAsia="ru-RU"/>
              </w:rPr>
            </w:pPr>
          </w:p>
        </w:tc>
        <w:tc>
          <w:tcPr>
            <w:tcW w:w="1649" w:type="dxa"/>
            <w:tcBorders>
              <w:top w:val="nil"/>
              <w:left w:val="nil"/>
              <w:bottom w:val="single" w:sz="4" w:space="0" w:color="auto"/>
              <w:right w:val="single" w:sz="4" w:space="0" w:color="auto"/>
            </w:tcBorders>
            <w:shd w:val="clear" w:color="auto" w:fill="auto"/>
            <w:vAlign w:val="bottom"/>
          </w:tcPr>
          <w:p w14:paraId="7CBE959B" w14:textId="48B596FD"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p>
        </w:tc>
        <w:tc>
          <w:tcPr>
            <w:tcW w:w="3467" w:type="dxa"/>
            <w:tcBorders>
              <w:top w:val="nil"/>
              <w:left w:val="single" w:sz="4" w:space="0" w:color="auto"/>
              <w:bottom w:val="single" w:sz="4" w:space="0" w:color="auto"/>
              <w:right w:val="single" w:sz="4" w:space="0" w:color="auto"/>
            </w:tcBorders>
            <w:shd w:val="clear" w:color="auto" w:fill="auto"/>
            <w:vAlign w:val="bottom"/>
          </w:tcPr>
          <w:p w14:paraId="367E5119" w14:textId="00A51BE1"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4402,6</w:t>
            </w:r>
          </w:p>
        </w:tc>
        <w:tc>
          <w:tcPr>
            <w:tcW w:w="3762" w:type="dxa"/>
            <w:tcBorders>
              <w:top w:val="single" w:sz="4" w:space="0" w:color="auto"/>
              <w:left w:val="nil"/>
              <w:bottom w:val="single" w:sz="4" w:space="0" w:color="auto"/>
              <w:right w:val="single" w:sz="4" w:space="0" w:color="auto"/>
            </w:tcBorders>
            <w:shd w:val="clear" w:color="auto" w:fill="auto"/>
            <w:vAlign w:val="bottom"/>
          </w:tcPr>
          <w:p w14:paraId="26F9F43D" w14:textId="6E45C7D1" w:rsidR="00FC04AA" w:rsidRPr="00F319DC" w:rsidRDefault="00FC04AA" w:rsidP="00FC04AA">
            <w:pPr>
              <w:spacing w:after="0" w:line="240" w:lineRule="auto"/>
              <w:jc w:val="right"/>
              <w:rPr>
                <w:rFonts w:ascii="Times New Roman" w:eastAsia="Times New Roman" w:hAnsi="Times New Roman" w:cs="Times New Roman"/>
                <w:color w:val="000000"/>
                <w:sz w:val="24"/>
                <w:szCs w:val="24"/>
                <w:lang w:eastAsia="ru-RU"/>
              </w:rPr>
            </w:pPr>
            <w:r w:rsidRPr="00FC04AA">
              <w:rPr>
                <w:rFonts w:ascii="Times New Roman" w:eastAsia="Times New Roman" w:hAnsi="Times New Roman" w:cs="Times New Roman"/>
                <w:color w:val="000000"/>
                <w:sz w:val="24"/>
                <w:szCs w:val="24"/>
                <w:lang w:eastAsia="ru-RU"/>
              </w:rPr>
              <w:t>971,895</w:t>
            </w:r>
          </w:p>
        </w:tc>
      </w:tr>
    </w:tbl>
    <w:p w14:paraId="64DF4703" w14:textId="77777777" w:rsidR="00F319DC" w:rsidRDefault="00F319DC" w:rsidP="00F11418">
      <w:pPr>
        <w:pStyle w:val="af0"/>
        <w:spacing w:before="0" w:line="240" w:lineRule="auto"/>
        <w:rPr>
          <w:sz w:val="16"/>
          <w:szCs w:val="16"/>
        </w:rPr>
      </w:pPr>
    </w:p>
    <w:p w14:paraId="64A4B576" w14:textId="79CCF0AE" w:rsidR="003F5C29" w:rsidRDefault="00A61ABE" w:rsidP="00F11418">
      <w:pPr>
        <w:pStyle w:val="af0"/>
        <w:spacing w:before="0" w:line="240" w:lineRule="auto"/>
      </w:pPr>
      <w:bookmarkStart w:id="52" w:name="_Hlk32875024"/>
      <w:r w:rsidRPr="00A61ABE">
        <w:t>Распределение протяженности тепловых сетей</w:t>
      </w:r>
      <w:bookmarkEnd w:id="52"/>
      <w:r w:rsidRPr="00A61ABE">
        <w:t xml:space="preserve"> </w:t>
      </w:r>
      <w:bookmarkStart w:id="53" w:name="_Hlk32875039"/>
      <w:r w:rsidRPr="00A61ABE">
        <w:t xml:space="preserve">по </w:t>
      </w:r>
      <w:r w:rsidR="00E40BA5">
        <w:t>виду</w:t>
      </w:r>
      <w:r w:rsidRPr="00A61ABE">
        <w:t xml:space="preserve"> прокладки </w:t>
      </w:r>
      <w:bookmarkEnd w:id="53"/>
      <w:r w:rsidRPr="00A61ABE">
        <w:t xml:space="preserve">теплосетевой организации </w:t>
      </w:r>
      <w:r>
        <w:t>представлено в таблице 1.3.1.2.</w:t>
      </w:r>
    </w:p>
    <w:p w14:paraId="4A504A88" w14:textId="379F158F" w:rsidR="00A61ABE" w:rsidRDefault="00A61ABE" w:rsidP="00A61ABE">
      <w:pPr>
        <w:pStyle w:val="ae"/>
      </w:pPr>
      <w:r w:rsidRPr="00A61ABE">
        <w:t>Таблица 1.3.1.</w:t>
      </w:r>
      <w:r>
        <w:t>2</w:t>
      </w:r>
      <w:r w:rsidRPr="00A61ABE">
        <w:t xml:space="preserve">. </w:t>
      </w:r>
      <w:r w:rsidR="00E40BA5" w:rsidRPr="00E40BA5">
        <w:t>Распределение протяженности тепловых сетей</w:t>
      </w:r>
      <w:r w:rsidR="00E40BA5">
        <w:t xml:space="preserve"> </w:t>
      </w:r>
      <w:r w:rsidR="00E40BA5" w:rsidRPr="00E40BA5">
        <w:t>по виду прокладки</w:t>
      </w:r>
    </w:p>
    <w:tbl>
      <w:tblPr>
        <w:tblW w:w="9351" w:type="dxa"/>
        <w:tblLook w:val="04A0" w:firstRow="1" w:lastRow="0" w:firstColumn="1" w:lastColumn="0" w:noHBand="0" w:noVBand="1"/>
      </w:tblPr>
      <w:tblGrid>
        <w:gridCol w:w="473"/>
        <w:gridCol w:w="5051"/>
        <w:gridCol w:w="3827"/>
      </w:tblGrid>
      <w:tr w:rsidR="00A61ABE" w:rsidRPr="00A61ABE" w14:paraId="39EAC580" w14:textId="77777777" w:rsidTr="00AA6F0A">
        <w:trPr>
          <w:trHeight w:val="20"/>
          <w:tblHeader/>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C7FD0" w14:textId="77777777" w:rsidR="00A61ABE" w:rsidRPr="00A61ABE" w:rsidRDefault="00A61ABE" w:rsidP="00A61ABE">
            <w:pPr>
              <w:spacing w:after="0" w:line="240" w:lineRule="auto"/>
              <w:jc w:val="center"/>
              <w:rPr>
                <w:rFonts w:ascii="Times New Roman" w:eastAsia="Times New Roman" w:hAnsi="Times New Roman" w:cs="Times New Roman"/>
                <w:color w:val="000000"/>
                <w:sz w:val="24"/>
                <w:szCs w:val="24"/>
                <w:lang w:eastAsia="ru-RU"/>
              </w:rPr>
            </w:pPr>
            <w:r w:rsidRPr="00A61ABE">
              <w:rPr>
                <w:rFonts w:ascii="Times New Roman" w:eastAsia="Times New Roman" w:hAnsi="Times New Roman" w:cs="Times New Roman"/>
                <w:color w:val="000000"/>
                <w:sz w:val="24"/>
                <w:szCs w:val="24"/>
                <w:lang w:eastAsia="ru-RU"/>
              </w:rPr>
              <w:lastRenderedPageBreak/>
              <w:t xml:space="preserve">№ </w:t>
            </w:r>
            <w:proofErr w:type="spellStart"/>
            <w:r w:rsidRPr="00A61ABE">
              <w:rPr>
                <w:rFonts w:ascii="Times New Roman" w:eastAsia="Times New Roman" w:hAnsi="Times New Roman" w:cs="Times New Roman"/>
                <w:color w:val="000000"/>
                <w:sz w:val="24"/>
                <w:szCs w:val="24"/>
                <w:lang w:eastAsia="ru-RU"/>
              </w:rPr>
              <w:t>пп</w:t>
            </w:r>
            <w:proofErr w:type="spellEnd"/>
          </w:p>
        </w:tc>
        <w:tc>
          <w:tcPr>
            <w:tcW w:w="5051" w:type="dxa"/>
            <w:tcBorders>
              <w:top w:val="single" w:sz="4" w:space="0" w:color="auto"/>
              <w:left w:val="nil"/>
              <w:bottom w:val="single" w:sz="4" w:space="0" w:color="auto"/>
              <w:right w:val="single" w:sz="4" w:space="0" w:color="auto"/>
            </w:tcBorders>
            <w:shd w:val="clear" w:color="auto" w:fill="auto"/>
            <w:vAlign w:val="center"/>
            <w:hideMark/>
          </w:tcPr>
          <w:p w14:paraId="41903AFC" w14:textId="77777777" w:rsidR="00A61ABE" w:rsidRPr="00A61ABE" w:rsidRDefault="00A61ABE" w:rsidP="00A61ABE">
            <w:pPr>
              <w:spacing w:after="0" w:line="240" w:lineRule="auto"/>
              <w:jc w:val="center"/>
              <w:rPr>
                <w:rFonts w:ascii="Times New Roman" w:eastAsia="Times New Roman" w:hAnsi="Times New Roman" w:cs="Times New Roman"/>
                <w:color w:val="000000"/>
                <w:sz w:val="24"/>
                <w:szCs w:val="24"/>
                <w:lang w:eastAsia="ru-RU"/>
              </w:rPr>
            </w:pPr>
            <w:r w:rsidRPr="00A61ABE">
              <w:rPr>
                <w:rFonts w:ascii="Times New Roman" w:eastAsia="Times New Roman" w:hAnsi="Times New Roman" w:cs="Times New Roman"/>
                <w:color w:val="000000"/>
                <w:sz w:val="24"/>
                <w:szCs w:val="24"/>
                <w:lang w:eastAsia="ru-RU"/>
              </w:rPr>
              <w:t>Способ прокладки</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533A917" w14:textId="77777777" w:rsidR="00A61ABE" w:rsidRPr="00A61ABE" w:rsidRDefault="00A61ABE" w:rsidP="00A61ABE">
            <w:pPr>
              <w:spacing w:after="0" w:line="240" w:lineRule="auto"/>
              <w:jc w:val="center"/>
              <w:rPr>
                <w:rFonts w:ascii="Times New Roman" w:eastAsia="Times New Roman" w:hAnsi="Times New Roman" w:cs="Times New Roman"/>
                <w:color w:val="000000"/>
                <w:sz w:val="24"/>
                <w:szCs w:val="24"/>
                <w:lang w:eastAsia="ru-RU"/>
              </w:rPr>
            </w:pPr>
            <w:r w:rsidRPr="00A61ABE">
              <w:rPr>
                <w:rFonts w:ascii="Times New Roman" w:eastAsia="Times New Roman" w:hAnsi="Times New Roman" w:cs="Times New Roman"/>
                <w:color w:val="000000"/>
                <w:sz w:val="24"/>
                <w:szCs w:val="24"/>
                <w:lang w:eastAsia="ru-RU"/>
              </w:rPr>
              <w:t>Протяженность трубопроводов в двухтрубном исчислении, м</w:t>
            </w:r>
          </w:p>
        </w:tc>
      </w:tr>
      <w:tr w:rsidR="00A61ABE" w:rsidRPr="00A61ABE" w14:paraId="7EC3AF7F" w14:textId="77777777" w:rsidTr="00AA6F0A">
        <w:trPr>
          <w:trHeight w:val="20"/>
        </w:trPr>
        <w:tc>
          <w:tcPr>
            <w:tcW w:w="935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A799C9" w14:textId="76F2E64F" w:rsidR="00A61ABE" w:rsidRPr="00A61ABE" w:rsidRDefault="00947CED" w:rsidP="00A61AB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п. Рощино</w:t>
            </w:r>
          </w:p>
        </w:tc>
      </w:tr>
      <w:tr w:rsidR="00947CED" w:rsidRPr="00A61ABE" w14:paraId="5238672A" w14:textId="77777777" w:rsidTr="00AA6F0A">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14:paraId="1AC382E0" w14:textId="7AFBE47B" w:rsidR="00947CED" w:rsidRPr="00A61ABE" w:rsidRDefault="00947CED" w:rsidP="00947CE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5051" w:type="dxa"/>
            <w:tcBorders>
              <w:top w:val="nil"/>
              <w:left w:val="nil"/>
              <w:bottom w:val="single" w:sz="4" w:space="0" w:color="auto"/>
              <w:right w:val="single" w:sz="4" w:space="0" w:color="auto"/>
            </w:tcBorders>
            <w:shd w:val="clear" w:color="auto" w:fill="auto"/>
            <w:noWrap/>
            <w:vAlign w:val="bottom"/>
            <w:hideMark/>
          </w:tcPr>
          <w:p w14:paraId="59807F73" w14:textId="20915767" w:rsidR="00947CED" w:rsidRPr="00A61ABE" w:rsidRDefault="00947CED" w:rsidP="00947CE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w:t>
            </w:r>
            <w:r w:rsidRPr="00A61ABE">
              <w:rPr>
                <w:rFonts w:ascii="Times New Roman" w:eastAsia="Times New Roman" w:hAnsi="Times New Roman" w:cs="Times New Roman"/>
                <w:color w:val="000000"/>
                <w:sz w:val="24"/>
                <w:szCs w:val="24"/>
                <w:lang w:eastAsia="ru-RU"/>
              </w:rPr>
              <w:t>дземная</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1A641D5" w14:textId="1110F803" w:rsidR="00947CED" w:rsidRPr="00A61ABE" w:rsidRDefault="00F33F8B" w:rsidP="00947CE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2059,24</w:t>
            </w:r>
          </w:p>
        </w:tc>
      </w:tr>
      <w:tr w:rsidR="00947CED" w:rsidRPr="00A61ABE" w14:paraId="3F885E5D" w14:textId="77777777" w:rsidTr="00AA6F0A">
        <w:trPr>
          <w:trHeight w:val="20"/>
        </w:trPr>
        <w:tc>
          <w:tcPr>
            <w:tcW w:w="473" w:type="dxa"/>
            <w:tcBorders>
              <w:top w:val="nil"/>
              <w:left w:val="single" w:sz="4" w:space="0" w:color="auto"/>
              <w:bottom w:val="single" w:sz="4" w:space="0" w:color="auto"/>
              <w:right w:val="single" w:sz="4" w:space="0" w:color="auto"/>
            </w:tcBorders>
            <w:shd w:val="clear" w:color="auto" w:fill="auto"/>
            <w:noWrap/>
          </w:tcPr>
          <w:p w14:paraId="37093C00" w14:textId="19E697FB" w:rsidR="00947CED" w:rsidRDefault="00947CED" w:rsidP="00947CE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051" w:type="dxa"/>
            <w:tcBorders>
              <w:top w:val="nil"/>
              <w:left w:val="nil"/>
              <w:bottom w:val="single" w:sz="4" w:space="0" w:color="auto"/>
              <w:right w:val="single" w:sz="4" w:space="0" w:color="auto"/>
            </w:tcBorders>
            <w:shd w:val="clear" w:color="auto" w:fill="auto"/>
            <w:noWrap/>
            <w:vAlign w:val="bottom"/>
          </w:tcPr>
          <w:p w14:paraId="784F9E91" w14:textId="0EB03B7B" w:rsidR="00947CED" w:rsidRPr="00A61ABE" w:rsidRDefault="00947CED" w:rsidP="00947CE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Подземная</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1832753" w14:textId="78BA4D11" w:rsidR="00947CED" w:rsidRDefault="00F33F8B" w:rsidP="00947CE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4566,42</w:t>
            </w:r>
          </w:p>
        </w:tc>
      </w:tr>
      <w:tr w:rsidR="00A61ABE" w:rsidRPr="00A61ABE" w14:paraId="659689C7" w14:textId="77777777" w:rsidTr="00AA6F0A">
        <w:trPr>
          <w:trHeight w:val="20"/>
        </w:trPr>
        <w:tc>
          <w:tcPr>
            <w:tcW w:w="9351"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081D42C1" w14:textId="241819C0" w:rsidR="00A61ABE" w:rsidRPr="00A61ABE" w:rsidRDefault="00947CED" w:rsidP="00A61AB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Котельная, </w:t>
            </w:r>
            <w:r w:rsidRPr="00F319DC">
              <w:rPr>
                <w:rFonts w:ascii="Times New Roman" w:eastAsia="Times New Roman" w:hAnsi="Times New Roman" w:cs="Times New Roman"/>
                <w:color w:val="000000"/>
                <w:sz w:val="24"/>
                <w:szCs w:val="24"/>
                <w:lang w:eastAsia="ru-RU"/>
              </w:rPr>
              <w:t xml:space="preserve">д. </w:t>
            </w:r>
            <w:r>
              <w:rPr>
                <w:rFonts w:ascii="Times New Roman" w:eastAsia="Times New Roman" w:hAnsi="Times New Roman" w:cs="Times New Roman"/>
                <w:color w:val="000000"/>
                <w:sz w:val="24"/>
                <w:szCs w:val="24"/>
                <w:lang w:eastAsia="ru-RU"/>
              </w:rPr>
              <w:t>Казанцево (</w:t>
            </w:r>
            <w:proofErr w:type="spellStart"/>
            <w:r>
              <w:rPr>
                <w:rFonts w:ascii="Times New Roman" w:eastAsia="Times New Roman" w:hAnsi="Times New Roman" w:cs="Times New Roman"/>
                <w:color w:val="000000"/>
                <w:sz w:val="24"/>
                <w:szCs w:val="24"/>
                <w:lang w:eastAsia="ru-RU"/>
              </w:rPr>
              <w:t>мкр</w:t>
            </w:r>
            <w:proofErr w:type="spellEnd"/>
            <w:r>
              <w:rPr>
                <w:rFonts w:ascii="Times New Roman" w:eastAsia="Times New Roman" w:hAnsi="Times New Roman" w:cs="Times New Roman"/>
                <w:color w:val="000000"/>
                <w:sz w:val="24"/>
                <w:szCs w:val="24"/>
                <w:lang w:eastAsia="ru-RU"/>
              </w:rPr>
              <w:t>. Славино)</w:t>
            </w:r>
          </w:p>
        </w:tc>
      </w:tr>
      <w:tr w:rsidR="00A61ABE" w:rsidRPr="00A61ABE" w14:paraId="0733849F" w14:textId="77777777" w:rsidTr="00AA6F0A">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14:paraId="11EEC47D" w14:textId="43808AC8" w:rsidR="00A61ABE" w:rsidRPr="00A61ABE" w:rsidRDefault="00F319DC" w:rsidP="00A61AB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5051" w:type="dxa"/>
            <w:tcBorders>
              <w:top w:val="nil"/>
              <w:left w:val="nil"/>
              <w:bottom w:val="single" w:sz="4" w:space="0" w:color="auto"/>
              <w:right w:val="single" w:sz="4" w:space="0" w:color="auto"/>
            </w:tcBorders>
            <w:shd w:val="clear" w:color="auto" w:fill="auto"/>
            <w:noWrap/>
            <w:vAlign w:val="bottom"/>
            <w:hideMark/>
          </w:tcPr>
          <w:p w14:paraId="0FF4A12A" w14:textId="77777777" w:rsidR="00A61ABE" w:rsidRPr="00A61ABE" w:rsidRDefault="00A61ABE" w:rsidP="00A61ABE">
            <w:pPr>
              <w:spacing w:after="0" w:line="240" w:lineRule="auto"/>
              <w:rPr>
                <w:rFonts w:ascii="Times New Roman" w:eastAsia="Times New Roman" w:hAnsi="Times New Roman" w:cs="Times New Roman"/>
                <w:color w:val="000000"/>
                <w:sz w:val="24"/>
                <w:szCs w:val="24"/>
                <w:lang w:eastAsia="ru-RU"/>
              </w:rPr>
            </w:pPr>
            <w:r w:rsidRPr="00A61ABE">
              <w:rPr>
                <w:rFonts w:ascii="Times New Roman" w:eastAsia="Times New Roman" w:hAnsi="Times New Roman" w:cs="Times New Roman"/>
                <w:color w:val="000000"/>
                <w:sz w:val="24"/>
                <w:szCs w:val="24"/>
                <w:lang w:eastAsia="ru-RU"/>
              </w:rPr>
              <w:t>Подземная</w:t>
            </w:r>
          </w:p>
        </w:tc>
        <w:tc>
          <w:tcPr>
            <w:tcW w:w="3827" w:type="dxa"/>
            <w:tcBorders>
              <w:top w:val="nil"/>
              <w:left w:val="nil"/>
              <w:bottom w:val="single" w:sz="4" w:space="0" w:color="auto"/>
              <w:right w:val="single" w:sz="4" w:space="0" w:color="auto"/>
            </w:tcBorders>
            <w:shd w:val="clear" w:color="auto" w:fill="auto"/>
            <w:noWrap/>
            <w:vAlign w:val="bottom"/>
            <w:hideMark/>
          </w:tcPr>
          <w:p w14:paraId="36D7931D" w14:textId="01FDAB64" w:rsidR="00A61ABE" w:rsidRPr="00A61ABE" w:rsidRDefault="00947CED" w:rsidP="00A61AB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4402,6</w:t>
            </w:r>
          </w:p>
        </w:tc>
      </w:tr>
    </w:tbl>
    <w:p w14:paraId="1BA5920A" w14:textId="77777777" w:rsidR="00A61ABE" w:rsidRPr="00A61ABE" w:rsidRDefault="00A61ABE" w:rsidP="00F11418">
      <w:pPr>
        <w:pStyle w:val="af0"/>
        <w:spacing w:before="0" w:line="240" w:lineRule="auto"/>
        <w:rPr>
          <w:sz w:val="16"/>
          <w:szCs w:val="16"/>
        </w:rPr>
      </w:pPr>
    </w:p>
    <w:p w14:paraId="79B4D7FC" w14:textId="77777777" w:rsidR="0065199B" w:rsidRPr="00DB14D4" w:rsidRDefault="0065199B" w:rsidP="008F02CA">
      <w:pPr>
        <w:pStyle w:val="af3"/>
      </w:pPr>
      <w:bookmarkStart w:id="54" w:name="_Toc32864867"/>
      <w:r w:rsidRPr="00DB14D4">
        <w:t>1.3.2. Карты (схемы) тепловых сетей в зонах действия источников тепловой энергии</w:t>
      </w:r>
      <w:bookmarkEnd w:id="51"/>
      <w:bookmarkEnd w:id="54"/>
    </w:p>
    <w:p w14:paraId="29CEC7D3" w14:textId="77777777" w:rsidR="0065199B" w:rsidRPr="00DB14D4" w:rsidRDefault="0065199B" w:rsidP="00F11418">
      <w:pPr>
        <w:pStyle w:val="af0"/>
        <w:spacing w:before="0" w:line="240" w:lineRule="auto"/>
      </w:pPr>
      <w:r w:rsidRPr="00DB14D4">
        <w:t xml:space="preserve">Карты (схемы) тепловых сетей в зонах действия источников тепловой энергии представлены в </w:t>
      </w:r>
      <w:r w:rsidR="00105A53" w:rsidRPr="00DB14D4">
        <w:t>П</w:t>
      </w:r>
      <w:r w:rsidRPr="00DB14D4">
        <w:t xml:space="preserve">риложении </w:t>
      </w:r>
      <w:r w:rsidR="00431098" w:rsidRPr="00DB14D4">
        <w:t>1</w:t>
      </w:r>
      <w:r w:rsidRPr="00DB14D4">
        <w:t>.</w:t>
      </w:r>
    </w:p>
    <w:p w14:paraId="7CD4A511" w14:textId="77777777" w:rsidR="0065199B" w:rsidRPr="00DB14D4" w:rsidRDefault="0065199B" w:rsidP="008F02CA">
      <w:pPr>
        <w:pStyle w:val="af3"/>
      </w:pPr>
      <w:bookmarkStart w:id="55" w:name="_Toc6323087"/>
      <w:bookmarkStart w:id="56" w:name="_Toc32864868"/>
      <w:r w:rsidRPr="00DB14D4">
        <w:t>1.3.3. Параметры тепловых сетей</w:t>
      </w:r>
      <w:bookmarkEnd w:id="55"/>
      <w:bookmarkEnd w:id="56"/>
    </w:p>
    <w:p w14:paraId="04CD7EF5" w14:textId="77777777" w:rsidR="0065199B" w:rsidRPr="00DB14D4" w:rsidRDefault="0065199B" w:rsidP="00F11418">
      <w:pPr>
        <w:pStyle w:val="af0"/>
        <w:spacing w:before="0" w:line="240" w:lineRule="auto"/>
      </w:pPr>
      <w:r w:rsidRPr="00DB14D4">
        <w:t xml:space="preserve">Параметры тепловых сетей в зонах действия источников тепловой энергии представлены </w:t>
      </w:r>
      <w:r w:rsidR="00795D38" w:rsidRPr="00DB14D4">
        <w:t xml:space="preserve">в Приложении </w:t>
      </w:r>
      <w:r w:rsidR="003340E2" w:rsidRPr="00DB14D4">
        <w:t>2</w:t>
      </w:r>
      <w:r w:rsidR="00795D38" w:rsidRPr="00DB14D4">
        <w:t>.</w:t>
      </w:r>
    </w:p>
    <w:p w14:paraId="5A8C2131" w14:textId="77777777" w:rsidR="0065199B" w:rsidRPr="00DB14D4" w:rsidRDefault="0065199B" w:rsidP="008F02CA">
      <w:pPr>
        <w:pStyle w:val="af3"/>
      </w:pPr>
      <w:bookmarkStart w:id="57" w:name="_Toc6323088"/>
      <w:bookmarkStart w:id="58" w:name="_Toc32864869"/>
      <w:r w:rsidRPr="00DB14D4">
        <w:t>1.3.4. Описание типов и количества секционирующей и регулирующей арматуры на тепловых сетях</w:t>
      </w:r>
      <w:bookmarkEnd w:id="57"/>
      <w:bookmarkEnd w:id="58"/>
    </w:p>
    <w:p w14:paraId="64CB7F81" w14:textId="77777777" w:rsidR="00B42B62" w:rsidRDefault="0065199B" w:rsidP="00F11418">
      <w:pPr>
        <w:pStyle w:val="af0"/>
        <w:spacing w:before="0" w:line="240" w:lineRule="auto"/>
      </w:pPr>
      <w:r w:rsidRPr="00DB14D4">
        <w:t>Запорная арматура в тепловых сетях предусматривается для отключения трубопроводов, ответвлений и перемычек между трубопроводами, секционирования магистральных и распределительных тепловых сетей на время ремонта и промывки тепловых сетей и пр</w:t>
      </w:r>
      <w:r w:rsidR="00937318" w:rsidRPr="00DB14D4">
        <w:t>.</w:t>
      </w:r>
    </w:p>
    <w:p w14:paraId="40DDE47B" w14:textId="7594B408" w:rsidR="00B42B62" w:rsidRDefault="00937318" w:rsidP="00F11418">
      <w:pPr>
        <w:pStyle w:val="af0"/>
        <w:spacing w:before="0" w:line="240" w:lineRule="auto"/>
      </w:pPr>
      <w:r w:rsidRPr="00DB14D4">
        <w:t>У</w:t>
      </w:r>
      <w:r w:rsidR="0065199B" w:rsidRPr="00DB14D4">
        <w:t xml:space="preserve">становка запорной арматуры предусматривается на всех выводах тепловых сетей от источников </w:t>
      </w:r>
      <w:r w:rsidR="000F14E9" w:rsidRPr="00DB14D4">
        <w:t>тепловой энергии</w:t>
      </w:r>
      <w:r w:rsidR="0065199B" w:rsidRPr="00DB14D4">
        <w:t xml:space="preserve"> независимо от параметров теплоносителя и диаметров трубопроводов. При этом не допускается дублирования арматуры внутри и вне здания.</w:t>
      </w:r>
      <w:bookmarkStart w:id="59" w:name="_Toc6323089"/>
      <w:r w:rsidR="00C86094">
        <w:t xml:space="preserve"> </w:t>
      </w:r>
    </w:p>
    <w:p w14:paraId="00FDC0D8" w14:textId="5D1D1C92" w:rsidR="00C66174" w:rsidRPr="00DB14D4" w:rsidRDefault="00C66174" w:rsidP="00F11418">
      <w:pPr>
        <w:pStyle w:val="af0"/>
        <w:spacing w:before="0" w:line="240" w:lineRule="auto"/>
      </w:pPr>
      <w:r w:rsidRPr="00DB14D4">
        <w:t xml:space="preserve">Секционирующие задвижки находятся на трубопроводах тепловых сетей наружной, подземной прокладки и на ответвлениях к потребителям. В качестве секционирующей арматуры на магистральных тепловых сетях </w:t>
      </w:r>
      <w:r w:rsidR="00104EA5">
        <w:t>сельского</w:t>
      </w:r>
      <w:r w:rsidR="004A00BB">
        <w:t xml:space="preserve"> поселения</w:t>
      </w:r>
      <w:r w:rsidRPr="00DB14D4">
        <w:t xml:space="preserve"> выступают стальные задвижки.</w:t>
      </w:r>
      <w:r w:rsidR="009E7E1F">
        <w:t xml:space="preserve"> </w:t>
      </w:r>
      <w:r w:rsidRPr="00DB14D4">
        <w:t>Их количество, соответствует нормативным показателям, исходя из протяженности магистральных тепловых сетей в двух трубном исчислении и расстояния между секционирующими задвижками, соответствуют СНиП 41-02-2003</w:t>
      </w:r>
      <w:r w:rsidR="0005513A" w:rsidRPr="00DB14D4">
        <w:t xml:space="preserve"> </w:t>
      </w:r>
      <w:r w:rsidRPr="00DB14D4">
        <w:t>«Тепловые сети». В качестве регулирующей арматуры применяются клапаны.</w:t>
      </w:r>
    </w:p>
    <w:p w14:paraId="21DBD9F7" w14:textId="77777777" w:rsidR="0065199B" w:rsidRPr="00DB14D4" w:rsidRDefault="0065199B" w:rsidP="008F02CA">
      <w:pPr>
        <w:pStyle w:val="af3"/>
      </w:pPr>
      <w:bookmarkStart w:id="60" w:name="_Toc32864870"/>
      <w:r w:rsidRPr="00DB14D4">
        <w:t>1.3.5. Описание типов и строительных особенностей тепловых пунктов, тепловых камер и павильонов</w:t>
      </w:r>
      <w:bookmarkEnd w:id="59"/>
      <w:bookmarkEnd w:id="60"/>
    </w:p>
    <w:p w14:paraId="0A4594C1" w14:textId="42190D0F" w:rsidR="00ED43FF" w:rsidRPr="00DB14D4" w:rsidRDefault="00BB6B08" w:rsidP="00F11418">
      <w:pPr>
        <w:pStyle w:val="af0"/>
        <w:spacing w:before="0" w:line="240" w:lineRule="auto"/>
      </w:pPr>
      <w:r w:rsidRPr="00DB14D4">
        <w:t>В централизованн</w:t>
      </w:r>
      <w:r w:rsidR="00226845" w:rsidRPr="00DB14D4">
        <w:t>ых</w:t>
      </w:r>
      <w:r w:rsidRPr="00DB14D4">
        <w:t xml:space="preserve"> систем</w:t>
      </w:r>
      <w:r w:rsidR="00226845" w:rsidRPr="00DB14D4">
        <w:t>ах</w:t>
      </w:r>
      <w:r w:rsidRPr="00DB14D4">
        <w:t xml:space="preserve"> теплоснабжени</w:t>
      </w:r>
      <w:r w:rsidR="00226845" w:rsidRPr="00DB14D4">
        <w:t>й</w:t>
      </w:r>
      <w:r w:rsidRPr="00DB14D4">
        <w:t xml:space="preserve"> </w:t>
      </w:r>
      <w:r w:rsidR="00E86BDD">
        <w:t>отсутствуют</w:t>
      </w:r>
      <w:r w:rsidR="00226845" w:rsidRPr="00DB14D4">
        <w:t xml:space="preserve"> </w:t>
      </w:r>
      <w:r w:rsidR="00E40BA5" w:rsidRPr="00E40BA5">
        <w:t>насосны</w:t>
      </w:r>
      <w:r w:rsidR="00E86BDD">
        <w:t>е</w:t>
      </w:r>
      <w:r w:rsidR="00E40BA5" w:rsidRPr="00E40BA5">
        <w:t xml:space="preserve"> станци</w:t>
      </w:r>
      <w:r w:rsidR="00E86BDD">
        <w:t>и</w:t>
      </w:r>
      <w:r w:rsidR="00DB16D5" w:rsidRPr="00DB14D4">
        <w:t>.</w:t>
      </w:r>
    </w:p>
    <w:p w14:paraId="787813D8" w14:textId="77777777" w:rsidR="00702DB8" w:rsidRDefault="00105A53" w:rsidP="00F11418">
      <w:pPr>
        <w:pStyle w:val="af0"/>
        <w:spacing w:before="0" w:line="240" w:lineRule="auto"/>
      </w:pPr>
      <w:r w:rsidRPr="00DB14D4">
        <w:t>Для обслуживания задвижек</w:t>
      </w:r>
      <w:r w:rsidR="00C66174" w:rsidRPr="00DB14D4">
        <w:t xml:space="preserve"> используют тепловые камеры в подземном исполнении.</w:t>
      </w:r>
    </w:p>
    <w:p w14:paraId="157E6B83" w14:textId="77777777" w:rsidR="00702DB8" w:rsidRDefault="00C66174" w:rsidP="00F11418">
      <w:pPr>
        <w:pStyle w:val="af0"/>
        <w:spacing w:before="0" w:line="240" w:lineRule="auto"/>
      </w:pPr>
      <w:r w:rsidRPr="00DB14D4">
        <w:t>Сборные железобетонные камеры состоят из трех элементов: верхнего (плиты перекрытия), среднего и нижнего блоков.</w:t>
      </w:r>
      <w:r w:rsidR="009E7E1F">
        <w:t xml:space="preserve"> </w:t>
      </w:r>
      <w:r w:rsidRPr="00DB14D4">
        <w:t xml:space="preserve">Камеры тепловых сетей и соответственно плиты перекрытия имеют большие размеры из-за </w:t>
      </w:r>
      <w:proofErr w:type="spellStart"/>
      <w:r w:rsidRPr="00DB14D4">
        <w:t>габаритности</w:t>
      </w:r>
      <w:proofErr w:type="spellEnd"/>
      <w:r w:rsidRPr="00DB14D4">
        <w:t xml:space="preserve"> узлов теплосети.</w:t>
      </w:r>
    </w:p>
    <w:p w14:paraId="4EAC420A" w14:textId="65876018" w:rsidR="00702DB8" w:rsidRDefault="00C66174" w:rsidP="00F11418">
      <w:pPr>
        <w:pStyle w:val="af0"/>
        <w:spacing w:before="0" w:line="240" w:lineRule="auto"/>
      </w:pPr>
      <w:r w:rsidRPr="00DB14D4">
        <w:lastRenderedPageBreak/>
        <w:t>Для обслуживания оборудования тепловых камер в теплосетях число отверстий в плите перекрытия должно быть не менее двух (при площади камер до 6м) и не менее четырех (при площади камеры более 6м) круглой или квадратной формы.</w:t>
      </w:r>
    </w:p>
    <w:p w14:paraId="0092272D" w14:textId="1F59AF71" w:rsidR="00C66174" w:rsidRPr="00DB14D4" w:rsidRDefault="00C66174" w:rsidP="00F11418">
      <w:pPr>
        <w:pStyle w:val="af0"/>
        <w:spacing w:before="0" w:line="240" w:lineRule="auto"/>
      </w:pPr>
      <w:r w:rsidRPr="00DB14D4">
        <w:t>В данном случае при размерах плиты 150</w:t>
      </w:r>
      <w:r w:rsidR="00AA6F0A">
        <w:t>×</w:t>
      </w:r>
      <w:r w:rsidRPr="00DB14D4">
        <w:t>150 и соответственно площадью 2,25</w:t>
      </w:r>
      <w:r w:rsidR="00C921C2">
        <w:t>кв.м.</w:t>
      </w:r>
      <w:r w:rsidRPr="00DB14D4">
        <w:t xml:space="preserve"> устроено одно отверстие.</w:t>
      </w:r>
    </w:p>
    <w:p w14:paraId="01F595F9" w14:textId="77777777" w:rsidR="00CD20AF" w:rsidRPr="00DB14D4" w:rsidRDefault="00CD20AF" w:rsidP="008F02CA">
      <w:pPr>
        <w:pStyle w:val="af3"/>
      </w:pPr>
      <w:bookmarkStart w:id="61" w:name="_Toc6323090"/>
      <w:bookmarkStart w:id="62" w:name="_Toc32864871"/>
      <w:r w:rsidRPr="00DB14D4">
        <w:t>1.3.6. Описание графиков регулирования отпуска тепла в тепловые сети с анализом их обоснованности</w:t>
      </w:r>
      <w:bookmarkEnd w:id="61"/>
      <w:bookmarkEnd w:id="62"/>
    </w:p>
    <w:p w14:paraId="0269111A" w14:textId="77777777" w:rsidR="00702DB8" w:rsidRDefault="00CD20AF" w:rsidP="00F11418">
      <w:pPr>
        <w:pStyle w:val="af0"/>
        <w:spacing w:before="0" w:line="240" w:lineRule="auto"/>
      </w:pPr>
      <w:bookmarkStart w:id="63" w:name="_Hlk33663346"/>
      <w:r w:rsidRPr="00DB14D4">
        <w:t xml:space="preserve">Отпуск тепловой энергии в сеть от </w:t>
      </w:r>
      <w:r w:rsidR="0051302B">
        <w:t>котельной</w:t>
      </w:r>
      <w:r w:rsidRPr="00DB14D4">
        <w:t xml:space="preserve"> осуществляется путем качественного регулирования по нагрузке отопления согласно установленным температурным графикам.</w:t>
      </w:r>
    </w:p>
    <w:p w14:paraId="1CA4DF37" w14:textId="4137529C" w:rsidR="003F2386" w:rsidRPr="00DB14D4" w:rsidRDefault="00CD20AF" w:rsidP="00F11418">
      <w:pPr>
        <w:pStyle w:val="af0"/>
        <w:spacing w:before="0" w:line="240" w:lineRule="auto"/>
      </w:pPr>
      <w:r w:rsidRPr="00DB14D4">
        <w:t xml:space="preserve">Существующие фактические температурные графики </w:t>
      </w:r>
      <w:r w:rsidR="005B0CD2">
        <w:t>–</w:t>
      </w:r>
      <w:r w:rsidRPr="00DB14D4">
        <w:t xml:space="preserve"> </w:t>
      </w:r>
      <w:r w:rsidR="00611485">
        <w:t>95</w:t>
      </w:r>
      <w:r w:rsidR="005B0CD2">
        <w:t>/70</w:t>
      </w:r>
      <w:r w:rsidR="005B0CD2" w:rsidRPr="00DB14D4">
        <w:t>°С</w:t>
      </w:r>
      <w:r w:rsidR="005B0CD2">
        <w:t xml:space="preserve"> </w:t>
      </w:r>
      <w:r w:rsidR="00FE2BBC">
        <w:t>по Котельной,</w:t>
      </w:r>
      <w:r w:rsidR="005B0CD2">
        <w:t xml:space="preserve"> п. </w:t>
      </w:r>
      <w:r w:rsidR="00611485">
        <w:t>Рощино</w:t>
      </w:r>
      <w:r w:rsidR="005B0CD2">
        <w:t xml:space="preserve"> и </w:t>
      </w:r>
      <w:r w:rsidR="00611485">
        <w:t>105</w:t>
      </w:r>
      <w:r w:rsidRPr="00DB14D4">
        <w:t>/70°С</w:t>
      </w:r>
      <w:r w:rsidR="005B0CD2">
        <w:t xml:space="preserve"> </w:t>
      </w:r>
      <w:r w:rsidR="00FE2BBC">
        <w:t>по котельной,</w:t>
      </w:r>
      <w:r w:rsidR="005B0CD2">
        <w:t xml:space="preserve"> д. </w:t>
      </w:r>
      <w:r w:rsidR="00611485">
        <w:t>Казанцево</w:t>
      </w:r>
      <w:r w:rsidR="00FE2BBC">
        <w:t xml:space="preserve"> (</w:t>
      </w:r>
      <w:proofErr w:type="spellStart"/>
      <w:r w:rsidR="00FE2BBC">
        <w:t>мкр</w:t>
      </w:r>
      <w:proofErr w:type="spellEnd"/>
      <w:r w:rsidR="00FE2BBC">
        <w:t>. Славино)</w:t>
      </w:r>
      <w:r w:rsidRPr="00DB14D4">
        <w:t>. Температурны</w:t>
      </w:r>
      <w:r w:rsidR="00FE2BBC">
        <w:t>е</w:t>
      </w:r>
      <w:r w:rsidRPr="00DB14D4">
        <w:t xml:space="preserve"> график</w:t>
      </w:r>
      <w:r w:rsidR="00FE2BBC">
        <w:t>и</w:t>
      </w:r>
      <w:r w:rsidRPr="00DB14D4">
        <w:t xml:space="preserve"> явля</w:t>
      </w:r>
      <w:r w:rsidR="00FE2BBC">
        <w:t>ю</w:t>
      </w:r>
      <w:r w:rsidRPr="00DB14D4">
        <w:t>тся обоснованным</w:t>
      </w:r>
      <w:r w:rsidR="00FE2BBC">
        <w:t>и</w:t>
      </w:r>
      <w:r w:rsidRPr="00DB14D4">
        <w:t>.</w:t>
      </w:r>
      <w:bookmarkStart w:id="64" w:name="_Toc6323091"/>
    </w:p>
    <w:p w14:paraId="7C1412CC" w14:textId="77777777" w:rsidR="00CD20AF" w:rsidRPr="00DB14D4" w:rsidRDefault="00CD20AF" w:rsidP="008F02CA">
      <w:pPr>
        <w:pStyle w:val="af3"/>
      </w:pPr>
      <w:bookmarkStart w:id="65" w:name="_Toc32864872"/>
      <w:bookmarkEnd w:id="63"/>
      <w:r w:rsidRPr="00DB14D4">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64"/>
      <w:bookmarkEnd w:id="65"/>
    </w:p>
    <w:p w14:paraId="691F106F" w14:textId="77777777" w:rsidR="00702DB8" w:rsidRDefault="005558F0" w:rsidP="00F11418">
      <w:pPr>
        <w:pStyle w:val="af0"/>
        <w:spacing w:before="0" w:line="240" w:lineRule="auto"/>
      </w:pPr>
      <w:bookmarkStart w:id="66" w:name="_Toc6323092"/>
      <w:r w:rsidRPr="00DB14D4">
        <w:t xml:space="preserve">Среднемесячные температуры теплоносителя в подающем и обратном трубопроводе, за отопительный период в </w:t>
      </w:r>
      <w:r w:rsidR="00C921C2">
        <w:t>2018-</w:t>
      </w:r>
      <w:r w:rsidRPr="00DB14D4">
        <w:t>201</w:t>
      </w:r>
      <w:r w:rsidR="00C921C2">
        <w:t>9</w:t>
      </w:r>
      <w:r w:rsidRPr="00DB14D4">
        <w:t>г</w:t>
      </w:r>
      <w:r w:rsidR="00C921C2">
        <w:t>оду</w:t>
      </w:r>
      <w:r w:rsidRPr="00DB14D4">
        <w:t>, в зависимости от температуры наружного воздуха представлены в таблице 1.3.7.1.</w:t>
      </w:r>
    </w:p>
    <w:p w14:paraId="292229CD" w14:textId="3FB31EDB" w:rsidR="005558F0" w:rsidRPr="00DB14D4" w:rsidRDefault="003340E2" w:rsidP="00F11418">
      <w:pPr>
        <w:pStyle w:val="af0"/>
        <w:spacing w:before="0" w:line="240" w:lineRule="auto"/>
      </w:pPr>
      <w:r w:rsidRPr="00DB14D4">
        <w:t xml:space="preserve">Исходные данные по </w:t>
      </w:r>
      <w:r w:rsidR="00702DB8">
        <w:t xml:space="preserve">фактическим температурам </w:t>
      </w:r>
      <w:r w:rsidR="00DC50E9" w:rsidRPr="00DB14D4">
        <w:t>представлены в Приложении 5.</w:t>
      </w:r>
    </w:p>
    <w:p w14:paraId="1EAA6388" w14:textId="60937109" w:rsidR="00115265" w:rsidRPr="00DB14D4" w:rsidRDefault="00115265" w:rsidP="00115265">
      <w:pPr>
        <w:pStyle w:val="ae"/>
      </w:pPr>
      <w:r w:rsidRPr="00DB14D4">
        <w:t>Таблица 1.3.7.1. Среднемесячные температуры теплоносителя в подающем и обратном трубопровод</w:t>
      </w:r>
      <w:r w:rsidR="00A53079" w:rsidRPr="00DB14D4">
        <w:t>ах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036"/>
        <w:gridCol w:w="1090"/>
        <w:gridCol w:w="1418"/>
        <w:gridCol w:w="1716"/>
        <w:gridCol w:w="1701"/>
        <w:gridCol w:w="1260"/>
      </w:tblGrid>
      <w:tr w:rsidR="00397812" w:rsidRPr="00397812" w14:paraId="7E9C093A" w14:textId="77777777" w:rsidTr="00702DB8">
        <w:trPr>
          <w:trHeight w:val="20"/>
          <w:tblHeader/>
        </w:trPr>
        <w:tc>
          <w:tcPr>
            <w:tcW w:w="1413" w:type="dxa"/>
            <w:vMerge w:val="restart"/>
            <w:shd w:val="clear" w:color="auto" w:fill="auto"/>
            <w:vAlign w:val="center"/>
            <w:hideMark/>
          </w:tcPr>
          <w:p w14:paraId="7BE35FEA" w14:textId="77777777" w:rsidR="00397812" w:rsidRPr="00397812" w:rsidRDefault="00397812" w:rsidP="00397812">
            <w:pPr>
              <w:spacing w:after="0" w:line="240" w:lineRule="auto"/>
              <w:jc w:val="center"/>
              <w:rPr>
                <w:rFonts w:ascii="Times New Roman" w:eastAsia="Times New Roman" w:hAnsi="Times New Roman" w:cs="Times New Roman"/>
                <w:sz w:val="24"/>
                <w:szCs w:val="24"/>
                <w:lang w:eastAsia="ru-RU"/>
              </w:rPr>
            </w:pPr>
            <w:r w:rsidRPr="00397812">
              <w:rPr>
                <w:rFonts w:ascii="Times New Roman" w:eastAsia="Times New Roman" w:hAnsi="Times New Roman" w:cs="Times New Roman"/>
                <w:sz w:val="24"/>
                <w:szCs w:val="24"/>
                <w:lang w:eastAsia="ru-RU"/>
              </w:rPr>
              <w:t>Месяц</w:t>
            </w:r>
          </w:p>
        </w:tc>
        <w:tc>
          <w:tcPr>
            <w:tcW w:w="2126" w:type="dxa"/>
            <w:gridSpan w:val="2"/>
            <w:vMerge w:val="restart"/>
            <w:shd w:val="clear" w:color="auto" w:fill="auto"/>
            <w:vAlign w:val="center"/>
            <w:hideMark/>
          </w:tcPr>
          <w:p w14:paraId="5CE3A092" w14:textId="77777777" w:rsidR="00397812" w:rsidRPr="00397812" w:rsidRDefault="00397812" w:rsidP="00397812">
            <w:pPr>
              <w:spacing w:after="0" w:line="240" w:lineRule="auto"/>
              <w:jc w:val="center"/>
              <w:rPr>
                <w:rFonts w:ascii="Times New Roman" w:eastAsia="Times New Roman" w:hAnsi="Times New Roman" w:cs="Times New Roman"/>
                <w:sz w:val="24"/>
                <w:szCs w:val="24"/>
                <w:lang w:eastAsia="ru-RU"/>
              </w:rPr>
            </w:pPr>
            <w:r w:rsidRPr="00397812">
              <w:rPr>
                <w:rFonts w:ascii="Times New Roman" w:eastAsia="Times New Roman" w:hAnsi="Times New Roman" w:cs="Times New Roman"/>
                <w:sz w:val="24"/>
                <w:szCs w:val="24"/>
                <w:lang w:eastAsia="ru-RU"/>
              </w:rPr>
              <w:t>Число часов работы</w:t>
            </w:r>
          </w:p>
        </w:tc>
        <w:tc>
          <w:tcPr>
            <w:tcW w:w="6095" w:type="dxa"/>
            <w:gridSpan w:val="4"/>
            <w:shd w:val="clear" w:color="auto" w:fill="auto"/>
            <w:noWrap/>
            <w:vAlign w:val="bottom"/>
            <w:hideMark/>
          </w:tcPr>
          <w:p w14:paraId="2393F7F4" w14:textId="21D9B854" w:rsidR="00397812" w:rsidRPr="00397812" w:rsidRDefault="00397812" w:rsidP="00397812">
            <w:pPr>
              <w:spacing w:after="0" w:line="240" w:lineRule="auto"/>
              <w:jc w:val="center"/>
              <w:rPr>
                <w:rFonts w:ascii="Times New Roman" w:eastAsia="Times New Roman" w:hAnsi="Times New Roman" w:cs="Times New Roman"/>
                <w:sz w:val="24"/>
                <w:szCs w:val="24"/>
                <w:lang w:eastAsia="ru-RU"/>
              </w:rPr>
            </w:pPr>
            <w:r w:rsidRPr="00397812">
              <w:rPr>
                <w:rFonts w:ascii="Times New Roman" w:eastAsia="Times New Roman" w:hAnsi="Times New Roman" w:cs="Times New Roman"/>
                <w:sz w:val="24"/>
                <w:szCs w:val="24"/>
                <w:lang w:eastAsia="ru-RU"/>
              </w:rPr>
              <w:t xml:space="preserve">Температура, </w:t>
            </w:r>
            <w:proofErr w:type="spellStart"/>
            <w:r w:rsidR="009E7E1F">
              <w:rPr>
                <w:rFonts w:ascii="Times New Roman" w:eastAsia="Times New Roman" w:hAnsi="Times New Roman" w:cs="Times New Roman"/>
                <w:sz w:val="24"/>
                <w:szCs w:val="24"/>
                <w:vertAlign w:val="superscript"/>
                <w:lang w:eastAsia="ru-RU"/>
              </w:rPr>
              <w:t>о</w:t>
            </w:r>
            <w:r w:rsidRPr="00397812">
              <w:rPr>
                <w:rFonts w:ascii="Times New Roman" w:eastAsia="Times New Roman" w:hAnsi="Times New Roman" w:cs="Times New Roman"/>
                <w:sz w:val="24"/>
                <w:szCs w:val="24"/>
                <w:lang w:eastAsia="ru-RU"/>
              </w:rPr>
              <w:t>С</w:t>
            </w:r>
            <w:proofErr w:type="spellEnd"/>
          </w:p>
        </w:tc>
      </w:tr>
      <w:tr w:rsidR="00702DB8" w:rsidRPr="00397812" w14:paraId="317448EF" w14:textId="77777777" w:rsidTr="00702DB8">
        <w:trPr>
          <w:trHeight w:val="509"/>
          <w:tblHeader/>
        </w:trPr>
        <w:tc>
          <w:tcPr>
            <w:tcW w:w="1413" w:type="dxa"/>
            <w:vMerge/>
            <w:vAlign w:val="center"/>
            <w:hideMark/>
          </w:tcPr>
          <w:p w14:paraId="431B021D" w14:textId="77777777" w:rsidR="00702DB8" w:rsidRPr="00397812" w:rsidRDefault="00702DB8" w:rsidP="00397812">
            <w:pPr>
              <w:spacing w:after="0" w:line="240" w:lineRule="auto"/>
              <w:rPr>
                <w:rFonts w:ascii="Times New Roman" w:eastAsia="Times New Roman" w:hAnsi="Times New Roman" w:cs="Times New Roman"/>
                <w:sz w:val="24"/>
                <w:szCs w:val="24"/>
                <w:lang w:eastAsia="ru-RU"/>
              </w:rPr>
            </w:pPr>
          </w:p>
        </w:tc>
        <w:tc>
          <w:tcPr>
            <w:tcW w:w="2126" w:type="dxa"/>
            <w:gridSpan w:val="2"/>
            <w:vMerge/>
            <w:vAlign w:val="center"/>
            <w:hideMark/>
          </w:tcPr>
          <w:p w14:paraId="7E2CD8BD" w14:textId="77777777" w:rsidR="00702DB8" w:rsidRPr="00397812" w:rsidRDefault="00702DB8" w:rsidP="00397812">
            <w:pPr>
              <w:spacing w:after="0" w:line="240" w:lineRule="auto"/>
              <w:rPr>
                <w:rFonts w:ascii="Times New Roman" w:eastAsia="Times New Roman" w:hAnsi="Times New Roman" w:cs="Times New Roman"/>
                <w:sz w:val="24"/>
                <w:szCs w:val="24"/>
                <w:lang w:eastAsia="ru-RU"/>
              </w:rPr>
            </w:pPr>
          </w:p>
        </w:tc>
        <w:tc>
          <w:tcPr>
            <w:tcW w:w="1418" w:type="dxa"/>
            <w:vMerge w:val="restart"/>
            <w:shd w:val="clear" w:color="auto" w:fill="auto"/>
            <w:vAlign w:val="center"/>
            <w:hideMark/>
          </w:tcPr>
          <w:p w14:paraId="712CA4E4" w14:textId="77777777" w:rsidR="00702DB8" w:rsidRPr="00397812" w:rsidRDefault="00702DB8" w:rsidP="00397812">
            <w:pPr>
              <w:spacing w:after="0" w:line="240" w:lineRule="auto"/>
              <w:jc w:val="center"/>
              <w:rPr>
                <w:rFonts w:ascii="Times New Roman" w:eastAsia="Times New Roman" w:hAnsi="Times New Roman" w:cs="Times New Roman"/>
                <w:sz w:val="24"/>
                <w:szCs w:val="24"/>
                <w:lang w:eastAsia="ru-RU"/>
              </w:rPr>
            </w:pPr>
            <w:r w:rsidRPr="00397812">
              <w:rPr>
                <w:rFonts w:ascii="Times New Roman" w:eastAsia="Times New Roman" w:hAnsi="Times New Roman" w:cs="Times New Roman"/>
                <w:sz w:val="24"/>
                <w:szCs w:val="24"/>
                <w:lang w:eastAsia="ru-RU"/>
              </w:rPr>
              <w:t>Наружного воздуха</w:t>
            </w:r>
          </w:p>
        </w:tc>
        <w:tc>
          <w:tcPr>
            <w:tcW w:w="1716" w:type="dxa"/>
            <w:vMerge w:val="restart"/>
            <w:shd w:val="clear" w:color="auto" w:fill="auto"/>
            <w:vAlign w:val="center"/>
            <w:hideMark/>
          </w:tcPr>
          <w:p w14:paraId="58BEC459" w14:textId="77777777" w:rsidR="00702DB8" w:rsidRPr="00397812" w:rsidRDefault="00702DB8" w:rsidP="00397812">
            <w:pPr>
              <w:spacing w:after="0" w:line="240" w:lineRule="auto"/>
              <w:jc w:val="center"/>
              <w:rPr>
                <w:rFonts w:ascii="Times New Roman" w:eastAsia="Times New Roman" w:hAnsi="Times New Roman" w:cs="Times New Roman"/>
                <w:sz w:val="24"/>
                <w:szCs w:val="24"/>
                <w:lang w:eastAsia="ru-RU"/>
              </w:rPr>
            </w:pPr>
            <w:r w:rsidRPr="00397812">
              <w:rPr>
                <w:rFonts w:ascii="Times New Roman" w:eastAsia="Times New Roman" w:hAnsi="Times New Roman" w:cs="Times New Roman"/>
                <w:sz w:val="24"/>
                <w:szCs w:val="24"/>
                <w:lang w:eastAsia="ru-RU"/>
              </w:rPr>
              <w:t>Подающего трубопровода</w:t>
            </w:r>
          </w:p>
        </w:tc>
        <w:tc>
          <w:tcPr>
            <w:tcW w:w="1701" w:type="dxa"/>
            <w:vMerge w:val="restart"/>
            <w:shd w:val="clear" w:color="auto" w:fill="auto"/>
            <w:vAlign w:val="center"/>
            <w:hideMark/>
          </w:tcPr>
          <w:p w14:paraId="297F7E8C" w14:textId="77777777" w:rsidR="00702DB8" w:rsidRPr="00397812" w:rsidRDefault="00702DB8" w:rsidP="00397812">
            <w:pPr>
              <w:spacing w:after="0" w:line="240" w:lineRule="auto"/>
              <w:jc w:val="center"/>
              <w:rPr>
                <w:rFonts w:ascii="Times New Roman" w:eastAsia="Times New Roman" w:hAnsi="Times New Roman" w:cs="Times New Roman"/>
                <w:sz w:val="24"/>
                <w:szCs w:val="24"/>
                <w:lang w:eastAsia="ru-RU"/>
              </w:rPr>
            </w:pPr>
            <w:r w:rsidRPr="00397812">
              <w:rPr>
                <w:rFonts w:ascii="Times New Roman" w:eastAsia="Times New Roman" w:hAnsi="Times New Roman" w:cs="Times New Roman"/>
                <w:sz w:val="24"/>
                <w:szCs w:val="24"/>
                <w:lang w:eastAsia="ru-RU"/>
              </w:rPr>
              <w:t>Обратного трубопровода</w:t>
            </w:r>
          </w:p>
        </w:tc>
        <w:tc>
          <w:tcPr>
            <w:tcW w:w="1260" w:type="dxa"/>
            <w:vMerge w:val="restart"/>
            <w:shd w:val="clear" w:color="auto" w:fill="auto"/>
            <w:vAlign w:val="center"/>
            <w:hideMark/>
          </w:tcPr>
          <w:p w14:paraId="1B269023" w14:textId="77777777" w:rsidR="00702DB8" w:rsidRPr="00397812" w:rsidRDefault="00702DB8" w:rsidP="00397812">
            <w:pPr>
              <w:spacing w:after="0" w:line="240" w:lineRule="auto"/>
              <w:jc w:val="center"/>
              <w:rPr>
                <w:rFonts w:ascii="Times New Roman" w:eastAsia="Times New Roman" w:hAnsi="Times New Roman" w:cs="Times New Roman"/>
                <w:sz w:val="24"/>
                <w:szCs w:val="24"/>
                <w:lang w:eastAsia="ru-RU"/>
              </w:rPr>
            </w:pPr>
            <w:r w:rsidRPr="00397812">
              <w:rPr>
                <w:rFonts w:ascii="Times New Roman" w:eastAsia="Times New Roman" w:hAnsi="Times New Roman" w:cs="Times New Roman"/>
                <w:sz w:val="24"/>
                <w:szCs w:val="24"/>
                <w:lang w:eastAsia="ru-RU"/>
              </w:rPr>
              <w:t>Холодной воды</w:t>
            </w:r>
          </w:p>
        </w:tc>
      </w:tr>
      <w:tr w:rsidR="00702DB8" w:rsidRPr="00397812" w14:paraId="5C50A163" w14:textId="77777777" w:rsidTr="00702DB8">
        <w:trPr>
          <w:trHeight w:val="20"/>
          <w:tblHeader/>
        </w:trPr>
        <w:tc>
          <w:tcPr>
            <w:tcW w:w="1413" w:type="dxa"/>
            <w:vMerge/>
            <w:vAlign w:val="center"/>
            <w:hideMark/>
          </w:tcPr>
          <w:p w14:paraId="551ED7D5" w14:textId="77777777" w:rsidR="00702DB8" w:rsidRPr="00397812" w:rsidRDefault="00702DB8" w:rsidP="00397812">
            <w:pPr>
              <w:spacing w:after="0" w:line="240" w:lineRule="auto"/>
              <w:rPr>
                <w:rFonts w:ascii="Times New Roman" w:eastAsia="Times New Roman" w:hAnsi="Times New Roman" w:cs="Times New Roman"/>
                <w:sz w:val="24"/>
                <w:szCs w:val="24"/>
                <w:lang w:eastAsia="ru-RU"/>
              </w:rPr>
            </w:pPr>
          </w:p>
        </w:tc>
        <w:tc>
          <w:tcPr>
            <w:tcW w:w="1036" w:type="dxa"/>
            <w:shd w:val="clear" w:color="auto" w:fill="auto"/>
            <w:noWrap/>
            <w:vAlign w:val="bottom"/>
            <w:hideMark/>
          </w:tcPr>
          <w:p w14:paraId="1B4AEC82" w14:textId="4DF5E7F0" w:rsidR="00702DB8" w:rsidRPr="00397812" w:rsidRDefault="00702DB8" w:rsidP="00397812">
            <w:pPr>
              <w:spacing w:after="0" w:line="240" w:lineRule="auto"/>
              <w:rPr>
                <w:rFonts w:ascii="Times New Roman" w:eastAsia="Times New Roman" w:hAnsi="Times New Roman" w:cs="Times New Roman"/>
                <w:sz w:val="24"/>
                <w:szCs w:val="24"/>
                <w:lang w:eastAsia="ru-RU"/>
              </w:rPr>
            </w:pPr>
            <w:r w:rsidRPr="00397812">
              <w:rPr>
                <w:rFonts w:ascii="Times New Roman" w:eastAsia="Times New Roman" w:hAnsi="Times New Roman" w:cs="Times New Roman"/>
                <w:sz w:val="24"/>
                <w:szCs w:val="24"/>
                <w:lang w:eastAsia="ru-RU"/>
              </w:rPr>
              <w:t>Отопит</w:t>
            </w:r>
            <w:r>
              <w:rPr>
                <w:rFonts w:ascii="Times New Roman" w:eastAsia="Times New Roman" w:hAnsi="Times New Roman" w:cs="Times New Roman"/>
                <w:sz w:val="24"/>
                <w:szCs w:val="24"/>
                <w:lang w:eastAsia="ru-RU"/>
              </w:rPr>
              <w:t>.</w:t>
            </w:r>
            <w:r w:rsidRPr="00397812">
              <w:rPr>
                <w:rFonts w:ascii="Times New Roman" w:eastAsia="Times New Roman" w:hAnsi="Times New Roman" w:cs="Times New Roman"/>
                <w:sz w:val="24"/>
                <w:szCs w:val="24"/>
                <w:lang w:eastAsia="ru-RU"/>
              </w:rPr>
              <w:t xml:space="preserve"> период</w:t>
            </w:r>
          </w:p>
        </w:tc>
        <w:tc>
          <w:tcPr>
            <w:tcW w:w="1090" w:type="dxa"/>
            <w:shd w:val="clear" w:color="auto" w:fill="auto"/>
            <w:noWrap/>
            <w:vAlign w:val="bottom"/>
            <w:hideMark/>
          </w:tcPr>
          <w:p w14:paraId="246000CF" w14:textId="77777777" w:rsidR="00702DB8" w:rsidRPr="00397812" w:rsidRDefault="00702DB8" w:rsidP="00397812">
            <w:pPr>
              <w:spacing w:after="0" w:line="240" w:lineRule="auto"/>
              <w:rPr>
                <w:rFonts w:ascii="Times New Roman" w:eastAsia="Times New Roman" w:hAnsi="Times New Roman" w:cs="Times New Roman"/>
                <w:sz w:val="24"/>
                <w:szCs w:val="24"/>
                <w:lang w:eastAsia="ru-RU"/>
              </w:rPr>
            </w:pPr>
            <w:r w:rsidRPr="00397812">
              <w:rPr>
                <w:rFonts w:ascii="Times New Roman" w:eastAsia="Times New Roman" w:hAnsi="Times New Roman" w:cs="Times New Roman"/>
                <w:sz w:val="24"/>
                <w:szCs w:val="24"/>
                <w:lang w:eastAsia="ru-RU"/>
              </w:rPr>
              <w:t>Летний период</w:t>
            </w:r>
          </w:p>
        </w:tc>
        <w:tc>
          <w:tcPr>
            <w:tcW w:w="1418" w:type="dxa"/>
            <w:vMerge/>
            <w:vAlign w:val="center"/>
            <w:hideMark/>
          </w:tcPr>
          <w:p w14:paraId="68DABDF2" w14:textId="77777777" w:rsidR="00702DB8" w:rsidRPr="00397812" w:rsidRDefault="00702DB8" w:rsidP="00397812">
            <w:pPr>
              <w:spacing w:after="0" w:line="240" w:lineRule="auto"/>
              <w:rPr>
                <w:rFonts w:ascii="Times New Roman" w:eastAsia="Times New Roman" w:hAnsi="Times New Roman" w:cs="Times New Roman"/>
                <w:sz w:val="24"/>
                <w:szCs w:val="24"/>
                <w:lang w:eastAsia="ru-RU"/>
              </w:rPr>
            </w:pPr>
          </w:p>
        </w:tc>
        <w:tc>
          <w:tcPr>
            <w:tcW w:w="1716" w:type="dxa"/>
            <w:vMerge/>
            <w:vAlign w:val="center"/>
            <w:hideMark/>
          </w:tcPr>
          <w:p w14:paraId="2AB5DCEF" w14:textId="77777777" w:rsidR="00702DB8" w:rsidRPr="00397812" w:rsidRDefault="00702DB8" w:rsidP="00397812">
            <w:pPr>
              <w:spacing w:after="0" w:line="240" w:lineRule="auto"/>
              <w:rPr>
                <w:rFonts w:ascii="Times New Roman" w:eastAsia="Times New Roman" w:hAnsi="Times New Roman" w:cs="Times New Roman"/>
                <w:sz w:val="24"/>
                <w:szCs w:val="24"/>
                <w:lang w:eastAsia="ru-RU"/>
              </w:rPr>
            </w:pPr>
          </w:p>
        </w:tc>
        <w:tc>
          <w:tcPr>
            <w:tcW w:w="1701" w:type="dxa"/>
            <w:vMerge/>
            <w:vAlign w:val="center"/>
            <w:hideMark/>
          </w:tcPr>
          <w:p w14:paraId="1DE98582" w14:textId="77777777" w:rsidR="00702DB8" w:rsidRPr="00397812" w:rsidRDefault="00702DB8" w:rsidP="00397812">
            <w:pPr>
              <w:spacing w:after="0" w:line="240" w:lineRule="auto"/>
              <w:rPr>
                <w:rFonts w:ascii="Times New Roman" w:eastAsia="Times New Roman" w:hAnsi="Times New Roman" w:cs="Times New Roman"/>
                <w:sz w:val="24"/>
                <w:szCs w:val="24"/>
                <w:lang w:eastAsia="ru-RU"/>
              </w:rPr>
            </w:pPr>
          </w:p>
        </w:tc>
        <w:tc>
          <w:tcPr>
            <w:tcW w:w="1260" w:type="dxa"/>
            <w:vMerge/>
            <w:vAlign w:val="center"/>
            <w:hideMark/>
          </w:tcPr>
          <w:p w14:paraId="22B3870C" w14:textId="77777777" w:rsidR="00702DB8" w:rsidRPr="00397812" w:rsidRDefault="00702DB8" w:rsidP="00397812">
            <w:pPr>
              <w:spacing w:after="0" w:line="240" w:lineRule="auto"/>
              <w:rPr>
                <w:rFonts w:ascii="Times New Roman" w:eastAsia="Times New Roman" w:hAnsi="Times New Roman" w:cs="Times New Roman"/>
                <w:sz w:val="24"/>
                <w:szCs w:val="24"/>
                <w:lang w:eastAsia="ru-RU"/>
              </w:rPr>
            </w:pPr>
          </w:p>
        </w:tc>
      </w:tr>
      <w:tr w:rsidR="00397812" w:rsidRPr="00397812" w14:paraId="34060DFD" w14:textId="77777777" w:rsidTr="00702DB8">
        <w:trPr>
          <w:trHeight w:val="20"/>
        </w:trPr>
        <w:tc>
          <w:tcPr>
            <w:tcW w:w="9634" w:type="dxa"/>
            <w:gridSpan w:val="7"/>
            <w:shd w:val="clear" w:color="auto" w:fill="auto"/>
            <w:noWrap/>
            <w:vAlign w:val="bottom"/>
            <w:hideMark/>
          </w:tcPr>
          <w:p w14:paraId="1C4C3E7D" w14:textId="77777777" w:rsidR="00397812" w:rsidRPr="00397812" w:rsidRDefault="00397812" w:rsidP="00397812">
            <w:pPr>
              <w:spacing w:after="0" w:line="240" w:lineRule="auto"/>
              <w:jc w:val="center"/>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Котельная, п. Рощино</w:t>
            </w:r>
          </w:p>
        </w:tc>
      </w:tr>
      <w:tr w:rsidR="00A31607" w:rsidRPr="00397812" w14:paraId="2E248C20" w14:textId="77777777" w:rsidTr="00D1376C">
        <w:trPr>
          <w:trHeight w:val="20"/>
        </w:trPr>
        <w:tc>
          <w:tcPr>
            <w:tcW w:w="1413" w:type="dxa"/>
            <w:shd w:val="clear" w:color="auto" w:fill="auto"/>
            <w:noWrap/>
            <w:vAlign w:val="bottom"/>
            <w:hideMark/>
          </w:tcPr>
          <w:p w14:paraId="67536ECF" w14:textId="77777777" w:rsidR="00A31607" w:rsidRPr="00397812" w:rsidRDefault="00A31607" w:rsidP="00A31607">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Январь</w:t>
            </w:r>
          </w:p>
        </w:tc>
        <w:tc>
          <w:tcPr>
            <w:tcW w:w="1036" w:type="dxa"/>
            <w:shd w:val="clear" w:color="auto" w:fill="auto"/>
            <w:noWrap/>
            <w:vAlign w:val="bottom"/>
            <w:hideMark/>
          </w:tcPr>
          <w:p w14:paraId="06CEFB7B" w14:textId="77777777" w:rsidR="00A31607" w:rsidRPr="00397812"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744</w:t>
            </w:r>
          </w:p>
        </w:tc>
        <w:tc>
          <w:tcPr>
            <w:tcW w:w="1090" w:type="dxa"/>
            <w:shd w:val="clear" w:color="auto" w:fill="auto"/>
            <w:noWrap/>
            <w:vAlign w:val="bottom"/>
            <w:hideMark/>
          </w:tcPr>
          <w:p w14:paraId="4D924FF6" w14:textId="77777777" w:rsidR="00A31607" w:rsidRPr="00397812" w:rsidRDefault="00A31607" w:rsidP="00A31607">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 </w:t>
            </w:r>
          </w:p>
        </w:tc>
        <w:tc>
          <w:tcPr>
            <w:tcW w:w="1418" w:type="dxa"/>
            <w:shd w:val="clear" w:color="auto" w:fill="auto"/>
            <w:noWrap/>
            <w:vAlign w:val="bottom"/>
            <w:hideMark/>
          </w:tcPr>
          <w:p w14:paraId="39D1ECD1" w14:textId="77777777" w:rsidR="00A31607" w:rsidRPr="00397812"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-15,8</w:t>
            </w:r>
          </w:p>
        </w:tc>
        <w:tc>
          <w:tcPr>
            <w:tcW w:w="1716" w:type="dxa"/>
            <w:noWrap/>
            <w:vAlign w:val="bottom"/>
            <w:hideMark/>
          </w:tcPr>
          <w:p w14:paraId="4576D628" w14:textId="5C6AAB17" w:rsidR="00A31607" w:rsidRPr="00A31607"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eastAsia="Times New Roman" w:hAnsi="Times New Roman" w:cs="Times New Roman"/>
                <w:color w:val="000000"/>
                <w:sz w:val="24"/>
                <w:szCs w:val="24"/>
                <w:lang w:eastAsia="ru-RU"/>
              </w:rPr>
              <w:t>72,4</w:t>
            </w:r>
          </w:p>
        </w:tc>
        <w:tc>
          <w:tcPr>
            <w:tcW w:w="1701" w:type="dxa"/>
            <w:noWrap/>
            <w:vAlign w:val="bottom"/>
            <w:hideMark/>
          </w:tcPr>
          <w:p w14:paraId="7B02A5BA" w14:textId="42411813" w:rsidR="00A31607" w:rsidRPr="00A31607"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55,6</w:t>
            </w:r>
          </w:p>
        </w:tc>
        <w:tc>
          <w:tcPr>
            <w:tcW w:w="1260" w:type="dxa"/>
            <w:noWrap/>
            <w:vAlign w:val="bottom"/>
            <w:hideMark/>
          </w:tcPr>
          <w:p w14:paraId="2F9CD1AC" w14:textId="40959E44" w:rsidR="00A31607" w:rsidRPr="00A31607"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5,0</w:t>
            </w:r>
          </w:p>
        </w:tc>
      </w:tr>
      <w:tr w:rsidR="00A31607" w:rsidRPr="00397812" w14:paraId="3E95ADF7" w14:textId="77777777" w:rsidTr="00D1376C">
        <w:trPr>
          <w:trHeight w:val="20"/>
        </w:trPr>
        <w:tc>
          <w:tcPr>
            <w:tcW w:w="1413" w:type="dxa"/>
            <w:shd w:val="clear" w:color="auto" w:fill="auto"/>
            <w:noWrap/>
            <w:vAlign w:val="bottom"/>
            <w:hideMark/>
          </w:tcPr>
          <w:p w14:paraId="4B207CE5" w14:textId="77777777" w:rsidR="00A31607" w:rsidRPr="00397812" w:rsidRDefault="00A31607" w:rsidP="00A31607">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Февраль</w:t>
            </w:r>
          </w:p>
        </w:tc>
        <w:tc>
          <w:tcPr>
            <w:tcW w:w="1036" w:type="dxa"/>
            <w:shd w:val="clear" w:color="auto" w:fill="auto"/>
            <w:noWrap/>
            <w:vAlign w:val="bottom"/>
            <w:hideMark/>
          </w:tcPr>
          <w:p w14:paraId="38642BCB" w14:textId="77777777" w:rsidR="00A31607" w:rsidRPr="00397812"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672</w:t>
            </w:r>
          </w:p>
        </w:tc>
        <w:tc>
          <w:tcPr>
            <w:tcW w:w="1090" w:type="dxa"/>
            <w:shd w:val="clear" w:color="auto" w:fill="auto"/>
            <w:noWrap/>
            <w:vAlign w:val="bottom"/>
            <w:hideMark/>
          </w:tcPr>
          <w:p w14:paraId="75F0D2F9" w14:textId="77777777" w:rsidR="00A31607" w:rsidRPr="00397812" w:rsidRDefault="00A31607" w:rsidP="00A31607">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 </w:t>
            </w:r>
          </w:p>
        </w:tc>
        <w:tc>
          <w:tcPr>
            <w:tcW w:w="1418" w:type="dxa"/>
            <w:shd w:val="clear" w:color="auto" w:fill="auto"/>
            <w:noWrap/>
            <w:vAlign w:val="bottom"/>
            <w:hideMark/>
          </w:tcPr>
          <w:p w14:paraId="0801906C" w14:textId="77777777" w:rsidR="00A31607" w:rsidRPr="00397812"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-14,3</w:t>
            </w:r>
          </w:p>
        </w:tc>
        <w:tc>
          <w:tcPr>
            <w:tcW w:w="1716" w:type="dxa"/>
            <w:noWrap/>
            <w:vAlign w:val="bottom"/>
            <w:hideMark/>
          </w:tcPr>
          <w:p w14:paraId="3F0E22C0" w14:textId="6C7CE642" w:rsidR="00A31607" w:rsidRPr="00A31607"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70,6</w:t>
            </w:r>
          </w:p>
        </w:tc>
        <w:tc>
          <w:tcPr>
            <w:tcW w:w="1701" w:type="dxa"/>
            <w:noWrap/>
            <w:vAlign w:val="bottom"/>
            <w:hideMark/>
          </w:tcPr>
          <w:p w14:paraId="1C57FD57" w14:textId="54D08F41" w:rsidR="00A31607" w:rsidRPr="00A31607"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54,4</w:t>
            </w:r>
          </w:p>
        </w:tc>
        <w:tc>
          <w:tcPr>
            <w:tcW w:w="1260" w:type="dxa"/>
            <w:noWrap/>
            <w:vAlign w:val="bottom"/>
            <w:hideMark/>
          </w:tcPr>
          <w:p w14:paraId="769EA10F" w14:textId="11075F2F" w:rsidR="00A31607" w:rsidRPr="00A31607"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5,0</w:t>
            </w:r>
          </w:p>
        </w:tc>
      </w:tr>
      <w:tr w:rsidR="00F33F8B" w:rsidRPr="00397812" w14:paraId="0252ACEF" w14:textId="77777777" w:rsidTr="00D1376C">
        <w:trPr>
          <w:trHeight w:val="20"/>
        </w:trPr>
        <w:tc>
          <w:tcPr>
            <w:tcW w:w="1413" w:type="dxa"/>
            <w:shd w:val="clear" w:color="auto" w:fill="auto"/>
            <w:noWrap/>
            <w:vAlign w:val="bottom"/>
            <w:hideMark/>
          </w:tcPr>
          <w:p w14:paraId="0F3FBDC4" w14:textId="77777777" w:rsidR="00F33F8B" w:rsidRPr="00397812" w:rsidRDefault="00F33F8B" w:rsidP="00F33F8B">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Март</w:t>
            </w:r>
          </w:p>
        </w:tc>
        <w:tc>
          <w:tcPr>
            <w:tcW w:w="1036" w:type="dxa"/>
            <w:shd w:val="clear" w:color="auto" w:fill="auto"/>
            <w:noWrap/>
            <w:vAlign w:val="bottom"/>
            <w:hideMark/>
          </w:tcPr>
          <w:p w14:paraId="1B5FC44C" w14:textId="77777777" w:rsidR="00F33F8B" w:rsidRPr="00397812"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744</w:t>
            </w:r>
          </w:p>
        </w:tc>
        <w:tc>
          <w:tcPr>
            <w:tcW w:w="1090" w:type="dxa"/>
            <w:shd w:val="clear" w:color="auto" w:fill="auto"/>
            <w:noWrap/>
            <w:vAlign w:val="bottom"/>
            <w:hideMark/>
          </w:tcPr>
          <w:p w14:paraId="43FA6503" w14:textId="77777777" w:rsidR="00F33F8B" w:rsidRPr="00397812" w:rsidRDefault="00F33F8B" w:rsidP="00F33F8B">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 </w:t>
            </w:r>
          </w:p>
        </w:tc>
        <w:tc>
          <w:tcPr>
            <w:tcW w:w="1418" w:type="dxa"/>
            <w:shd w:val="clear" w:color="auto" w:fill="auto"/>
            <w:noWrap/>
            <w:vAlign w:val="bottom"/>
            <w:hideMark/>
          </w:tcPr>
          <w:p w14:paraId="7D5DDD50" w14:textId="77777777" w:rsidR="00F33F8B" w:rsidRPr="00397812"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-7,4</w:t>
            </w:r>
          </w:p>
        </w:tc>
        <w:tc>
          <w:tcPr>
            <w:tcW w:w="1716" w:type="dxa"/>
            <w:noWrap/>
            <w:vAlign w:val="bottom"/>
            <w:hideMark/>
          </w:tcPr>
          <w:p w14:paraId="15004944" w14:textId="4E7308A1" w:rsidR="00F33F8B" w:rsidRPr="00A31607"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hAnsi="Times New Roman"/>
                <w:color w:val="000000"/>
                <w:sz w:val="24"/>
                <w:szCs w:val="24"/>
                <w:lang w:eastAsia="ru-RU"/>
              </w:rPr>
              <w:t>70,0</w:t>
            </w:r>
          </w:p>
        </w:tc>
        <w:tc>
          <w:tcPr>
            <w:tcW w:w="1701" w:type="dxa"/>
            <w:noWrap/>
            <w:vAlign w:val="bottom"/>
            <w:hideMark/>
          </w:tcPr>
          <w:p w14:paraId="47076B47" w14:textId="72CD0F05" w:rsidR="00F33F8B" w:rsidRPr="00A31607"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49,3</w:t>
            </w:r>
          </w:p>
        </w:tc>
        <w:tc>
          <w:tcPr>
            <w:tcW w:w="1260" w:type="dxa"/>
            <w:noWrap/>
            <w:vAlign w:val="bottom"/>
            <w:hideMark/>
          </w:tcPr>
          <w:p w14:paraId="02AB57C4" w14:textId="30108A77" w:rsidR="00F33F8B" w:rsidRPr="00A31607"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5,0</w:t>
            </w:r>
          </w:p>
        </w:tc>
      </w:tr>
      <w:tr w:rsidR="00F33F8B" w:rsidRPr="00397812" w14:paraId="4807F670" w14:textId="77777777" w:rsidTr="00D1376C">
        <w:trPr>
          <w:trHeight w:val="20"/>
        </w:trPr>
        <w:tc>
          <w:tcPr>
            <w:tcW w:w="1413" w:type="dxa"/>
            <w:shd w:val="clear" w:color="auto" w:fill="auto"/>
            <w:noWrap/>
            <w:vAlign w:val="bottom"/>
            <w:hideMark/>
          </w:tcPr>
          <w:p w14:paraId="38C0FF2E" w14:textId="77777777" w:rsidR="00F33F8B" w:rsidRPr="00397812" w:rsidRDefault="00F33F8B" w:rsidP="00F33F8B">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Апрель</w:t>
            </w:r>
          </w:p>
        </w:tc>
        <w:tc>
          <w:tcPr>
            <w:tcW w:w="1036" w:type="dxa"/>
            <w:shd w:val="clear" w:color="auto" w:fill="auto"/>
            <w:noWrap/>
            <w:vAlign w:val="bottom"/>
            <w:hideMark/>
          </w:tcPr>
          <w:p w14:paraId="5F0A5495" w14:textId="77777777" w:rsidR="00F33F8B" w:rsidRPr="00397812"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720</w:t>
            </w:r>
          </w:p>
        </w:tc>
        <w:tc>
          <w:tcPr>
            <w:tcW w:w="1090" w:type="dxa"/>
            <w:shd w:val="clear" w:color="auto" w:fill="auto"/>
            <w:noWrap/>
            <w:vAlign w:val="bottom"/>
            <w:hideMark/>
          </w:tcPr>
          <w:p w14:paraId="2A5BB843" w14:textId="77777777" w:rsidR="00F33F8B" w:rsidRPr="00397812" w:rsidRDefault="00F33F8B" w:rsidP="00F33F8B">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 </w:t>
            </w:r>
          </w:p>
        </w:tc>
        <w:tc>
          <w:tcPr>
            <w:tcW w:w="1418" w:type="dxa"/>
            <w:shd w:val="clear" w:color="auto" w:fill="auto"/>
            <w:noWrap/>
            <w:vAlign w:val="bottom"/>
            <w:hideMark/>
          </w:tcPr>
          <w:p w14:paraId="195A1F69" w14:textId="77777777" w:rsidR="00F33F8B" w:rsidRPr="00397812"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3,9</w:t>
            </w:r>
          </w:p>
        </w:tc>
        <w:tc>
          <w:tcPr>
            <w:tcW w:w="1716" w:type="dxa"/>
            <w:noWrap/>
            <w:vAlign w:val="bottom"/>
            <w:hideMark/>
          </w:tcPr>
          <w:p w14:paraId="3173C67A" w14:textId="74F11EC0" w:rsidR="00F33F8B" w:rsidRPr="00A31607"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hAnsi="Times New Roman"/>
                <w:color w:val="000000"/>
                <w:sz w:val="24"/>
                <w:szCs w:val="24"/>
                <w:lang w:eastAsia="ru-RU"/>
              </w:rPr>
              <w:t>70,0</w:t>
            </w:r>
          </w:p>
        </w:tc>
        <w:tc>
          <w:tcPr>
            <w:tcW w:w="1701" w:type="dxa"/>
            <w:noWrap/>
            <w:vAlign w:val="bottom"/>
            <w:hideMark/>
          </w:tcPr>
          <w:p w14:paraId="41920D2A" w14:textId="183088A4" w:rsidR="00F33F8B" w:rsidRPr="00A31607"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40,8</w:t>
            </w:r>
          </w:p>
        </w:tc>
        <w:tc>
          <w:tcPr>
            <w:tcW w:w="1260" w:type="dxa"/>
            <w:noWrap/>
            <w:vAlign w:val="bottom"/>
            <w:hideMark/>
          </w:tcPr>
          <w:p w14:paraId="1B0FCBBE" w14:textId="4CEE0381" w:rsidR="00F33F8B" w:rsidRPr="00A31607"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5,0</w:t>
            </w:r>
          </w:p>
        </w:tc>
      </w:tr>
      <w:tr w:rsidR="00F33F8B" w:rsidRPr="00397812" w14:paraId="3ABFAFBE" w14:textId="77777777" w:rsidTr="00D1376C">
        <w:trPr>
          <w:trHeight w:val="20"/>
        </w:trPr>
        <w:tc>
          <w:tcPr>
            <w:tcW w:w="1413" w:type="dxa"/>
            <w:shd w:val="clear" w:color="auto" w:fill="auto"/>
            <w:noWrap/>
            <w:vAlign w:val="bottom"/>
            <w:hideMark/>
          </w:tcPr>
          <w:p w14:paraId="74860C4A" w14:textId="77777777" w:rsidR="00F33F8B" w:rsidRPr="00397812" w:rsidRDefault="00F33F8B" w:rsidP="00F33F8B">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Май</w:t>
            </w:r>
          </w:p>
        </w:tc>
        <w:tc>
          <w:tcPr>
            <w:tcW w:w="1036" w:type="dxa"/>
            <w:shd w:val="clear" w:color="auto" w:fill="auto"/>
            <w:noWrap/>
            <w:vAlign w:val="bottom"/>
            <w:hideMark/>
          </w:tcPr>
          <w:p w14:paraId="55925869" w14:textId="77777777" w:rsidR="00F33F8B" w:rsidRPr="00397812"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240</w:t>
            </w:r>
          </w:p>
        </w:tc>
        <w:tc>
          <w:tcPr>
            <w:tcW w:w="1090" w:type="dxa"/>
            <w:shd w:val="clear" w:color="auto" w:fill="auto"/>
            <w:noWrap/>
            <w:vAlign w:val="bottom"/>
            <w:hideMark/>
          </w:tcPr>
          <w:p w14:paraId="6A5692C7" w14:textId="77777777" w:rsidR="00F33F8B" w:rsidRPr="00397812"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504</w:t>
            </w:r>
          </w:p>
        </w:tc>
        <w:tc>
          <w:tcPr>
            <w:tcW w:w="1418" w:type="dxa"/>
            <w:shd w:val="clear" w:color="auto" w:fill="auto"/>
            <w:noWrap/>
            <w:vAlign w:val="bottom"/>
            <w:hideMark/>
          </w:tcPr>
          <w:p w14:paraId="273B8CBD" w14:textId="77777777" w:rsidR="00F33F8B" w:rsidRPr="00397812"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11,9</w:t>
            </w:r>
          </w:p>
        </w:tc>
        <w:tc>
          <w:tcPr>
            <w:tcW w:w="1716" w:type="dxa"/>
            <w:noWrap/>
            <w:vAlign w:val="bottom"/>
            <w:hideMark/>
          </w:tcPr>
          <w:p w14:paraId="3292EE80" w14:textId="60831EDF" w:rsidR="00F33F8B" w:rsidRPr="00A31607"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hAnsi="Times New Roman"/>
                <w:color w:val="000000"/>
                <w:sz w:val="24"/>
                <w:szCs w:val="24"/>
                <w:lang w:eastAsia="ru-RU"/>
              </w:rPr>
              <w:t>70,0</w:t>
            </w:r>
          </w:p>
        </w:tc>
        <w:tc>
          <w:tcPr>
            <w:tcW w:w="1701" w:type="dxa"/>
            <w:noWrap/>
            <w:vAlign w:val="bottom"/>
            <w:hideMark/>
          </w:tcPr>
          <w:p w14:paraId="49D4750C" w14:textId="14E55AFA" w:rsidR="00F33F8B" w:rsidRPr="00A31607"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34,7</w:t>
            </w:r>
          </w:p>
        </w:tc>
        <w:tc>
          <w:tcPr>
            <w:tcW w:w="1260" w:type="dxa"/>
            <w:noWrap/>
            <w:vAlign w:val="bottom"/>
            <w:hideMark/>
          </w:tcPr>
          <w:p w14:paraId="769B3150" w14:textId="509FFAF2" w:rsidR="00F33F8B" w:rsidRPr="00A31607"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5,0</w:t>
            </w:r>
          </w:p>
        </w:tc>
      </w:tr>
      <w:tr w:rsidR="00F33F8B" w:rsidRPr="00397812" w14:paraId="48349D62" w14:textId="77777777" w:rsidTr="00D1376C">
        <w:trPr>
          <w:trHeight w:val="20"/>
        </w:trPr>
        <w:tc>
          <w:tcPr>
            <w:tcW w:w="1413" w:type="dxa"/>
            <w:shd w:val="clear" w:color="auto" w:fill="auto"/>
            <w:noWrap/>
            <w:vAlign w:val="bottom"/>
            <w:hideMark/>
          </w:tcPr>
          <w:p w14:paraId="66C5D23B" w14:textId="77777777" w:rsidR="00F33F8B" w:rsidRPr="00397812" w:rsidRDefault="00F33F8B" w:rsidP="00F33F8B">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Июнь</w:t>
            </w:r>
          </w:p>
        </w:tc>
        <w:tc>
          <w:tcPr>
            <w:tcW w:w="1036" w:type="dxa"/>
            <w:shd w:val="clear" w:color="auto" w:fill="auto"/>
            <w:noWrap/>
            <w:vAlign w:val="bottom"/>
          </w:tcPr>
          <w:p w14:paraId="4E1F02D7" w14:textId="530BC245" w:rsidR="00F33F8B" w:rsidRPr="00397812" w:rsidRDefault="00F33F8B" w:rsidP="00F33F8B">
            <w:pPr>
              <w:spacing w:after="0" w:line="240" w:lineRule="auto"/>
              <w:rPr>
                <w:rFonts w:ascii="Times New Roman" w:eastAsia="Times New Roman" w:hAnsi="Times New Roman" w:cs="Times New Roman"/>
                <w:color w:val="000000"/>
                <w:sz w:val="24"/>
                <w:szCs w:val="24"/>
                <w:lang w:eastAsia="ru-RU"/>
              </w:rPr>
            </w:pPr>
          </w:p>
        </w:tc>
        <w:tc>
          <w:tcPr>
            <w:tcW w:w="1090" w:type="dxa"/>
            <w:shd w:val="clear" w:color="auto" w:fill="auto"/>
            <w:noWrap/>
            <w:vAlign w:val="bottom"/>
            <w:hideMark/>
          </w:tcPr>
          <w:p w14:paraId="16BCD10B" w14:textId="77777777" w:rsidR="00F33F8B" w:rsidRPr="00397812"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744</w:t>
            </w:r>
          </w:p>
        </w:tc>
        <w:tc>
          <w:tcPr>
            <w:tcW w:w="1418" w:type="dxa"/>
            <w:shd w:val="clear" w:color="auto" w:fill="auto"/>
            <w:noWrap/>
            <w:vAlign w:val="bottom"/>
            <w:hideMark/>
          </w:tcPr>
          <w:p w14:paraId="40E47872" w14:textId="77777777" w:rsidR="00F33F8B" w:rsidRPr="00397812" w:rsidRDefault="00F33F8B" w:rsidP="00F33F8B">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 </w:t>
            </w:r>
          </w:p>
        </w:tc>
        <w:tc>
          <w:tcPr>
            <w:tcW w:w="1716" w:type="dxa"/>
            <w:noWrap/>
            <w:vAlign w:val="bottom"/>
            <w:hideMark/>
          </w:tcPr>
          <w:p w14:paraId="17ED951E" w14:textId="52FB3306" w:rsidR="00F33F8B" w:rsidRPr="00A31607"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hAnsi="Times New Roman"/>
                <w:color w:val="000000"/>
                <w:sz w:val="24"/>
                <w:szCs w:val="24"/>
                <w:lang w:eastAsia="ru-RU"/>
              </w:rPr>
              <w:t>70,0</w:t>
            </w:r>
          </w:p>
        </w:tc>
        <w:tc>
          <w:tcPr>
            <w:tcW w:w="1701" w:type="dxa"/>
            <w:noWrap/>
            <w:vAlign w:val="bottom"/>
            <w:hideMark/>
          </w:tcPr>
          <w:p w14:paraId="107E625D" w14:textId="6E9D85C7" w:rsidR="00F33F8B" w:rsidRPr="00A31607"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40,0</w:t>
            </w:r>
          </w:p>
        </w:tc>
        <w:tc>
          <w:tcPr>
            <w:tcW w:w="1260" w:type="dxa"/>
            <w:noWrap/>
            <w:vAlign w:val="bottom"/>
            <w:hideMark/>
          </w:tcPr>
          <w:p w14:paraId="5B9041AE" w14:textId="3248CD06" w:rsidR="00F33F8B" w:rsidRPr="00A31607"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15,0</w:t>
            </w:r>
          </w:p>
        </w:tc>
      </w:tr>
      <w:tr w:rsidR="00F33F8B" w:rsidRPr="00397812" w14:paraId="1714B5EE" w14:textId="77777777" w:rsidTr="00D1376C">
        <w:trPr>
          <w:trHeight w:val="20"/>
        </w:trPr>
        <w:tc>
          <w:tcPr>
            <w:tcW w:w="1413" w:type="dxa"/>
            <w:shd w:val="clear" w:color="auto" w:fill="auto"/>
            <w:noWrap/>
            <w:vAlign w:val="bottom"/>
            <w:hideMark/>
          </w:tcPr>
          <w:p w14:paraId="25868508" w14:textId="77777777" w:rsidR="00F33F8B" w:rsidRPr="00397812" w:rsidRDefault="00F33F8B" w:rsidP="00F33F8B">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Июль</w:t>
            </w:r>
          </w:p>
        </w:tc>
        <w:tc>
          <w:tcPr>
            <w:tcW w:w="1036" w:type="dxa"/>
            <w:shd w:val="clear" w:color="auto" w:fill="auto"/>
            <w:noWrap/>
            <w:vAlign w:val="bottom"/>
          </w:tcPr>
          <w:p w14:paraId="34AA41DF" w14:textId="0528B686" w:rsidR="00F33F8B" w:rsidRPr="00397812" w:rsidRDefault="00F33F8B" w:rsidP="00F33F8B">
            <w:pPr>
              <w:spacing w:after="0" w:line="240" w:lineRule="auto"/>
              <w:rPr>
                <w:rFonts w:ascii="Times New Roman" w:eastAsia="Times New Roman" w:hAnsi="Times New Roman" w:cs="Times New Roman"/>
                <w:color w:val="000000"/>
                <w:sz w:val="24"/>
                <w:szCs w:val="24"/>
                <w:lang w:eastAsia="ru-RU"/>
              </w:rPr>
            </w:pPr>
          </w:p>
        </w:tc>
        <w:tc>
          <w:tcPr>
            <w:tcW w:w="1090" w:type="dxa"/>
            <w:shd w:val="clear" w:color="auto" w:fill="auto"/>
            <w:noWrap/>
            <w:vAlign w:val="bottom"/>
            <w:hideMark/>
          </w:tcPr>
          <w:p w14:paraId="02ADEA2C" w14:textId="77777777" w:rsidR="00F33F8B" w:rsidRPr="00397812"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720</w:t>
            </w:r>
          </w:p>
        </w:tc>
        <w:tc>
          <w:tcPr>
            <w:tcW w:w="1418" w:type="dxa"/>
            <w:shd w:val="clear" w:color="auto" w:fill="auto"/>
            <w:noWrap/>
            <w:vAlign w:val="bottom"/>
            <w:hideMark/>
          </w:tcPr>
          <w:p w14:paraId="6446BCE7" w14:textId="77777777" w:rsidR="00F33F8B" w:rsidRPr="00397812" w:rsidRDefault="00F33F8B" w:rsidP="00F33F8B">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 </w:t>
            </w:r>
          </w:p>
        </w:tc>
        <w:tc>
          <w:tcPr>
            <w:tcW w:w="1716" w:type="dxa"/>
            <w:noWrap/>
            <w:vAlign w:val="bottom"/>
            <w:hideMark/>
          </w:tcPr>
          <w:p w14:paraId="08C9D25F" w14:textId="25B89699" w:rsidR="00F33F8B" w:rsidRPr="00A31607"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hAnsi="Times New Roman"/>
                <w:color w:val="000000"/>
                <w:sz w:val="24"/>
                <w:szCs w:val="24"/>
                <w:lang w:eastAsia="ru-RU"/>
              </w:rPr>
              <w:t>70,0</w:t>
            </w:r>
          </w:p>
        </w:tc>
        <w:tc>
          <w:tcPr>
            <w:tcW w:w="1701" w:type="dxa"/>
            <w:noWrap/>
            <w:vAlign w:val="bottom"/>
            <w:hideMark/>
          </w:tcPr>
          <w:p w14:paraId="419841EE" w14:textId="58ED0D9E" w:rsidR="00F33F8B" w:rsidRPr="00A31607"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40,0</w:t>
            </w:r>
          </w:p>
        </w:tc>
        <w:tc>
          <w:tcPr>
            <w:tcW w:w="1260" w:type="dxa"/>
            <w:noWrap/>
            <w:vAlign w:val="bottom"/>
            <w:hideMark/>
          </w:tcPr>
          <w:p w14:paraId="092622E1" w14:textId="6E1133D1" w:rsidR="00F33F8B" w:rsidRPr="00A31607"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15,0</w:t>
            </w:r>
          </w:p>
        </w:tc>
      </w:tr>
      <w:tr w:rsidR="00F33F8B" w:rsidRPr="00397812" w14:paraId="4EA1ED01" w14:textId="77777777" w:rsidTr="00D1376C">
        <w:trPr>
          <w:trHeight w:val="20"/>
        </w:trPr>
        <w:tc>
          <w:tcPr>
            <w:tcW w:w="1413" w:type="dxa"/>
            <w:shd w:val="clear" w:color="auto" w:fill="auto"/>
            <w:noWrap/>
            <w:vAlign w:val="bottom"/>
            <w:hideMark/>
          </w:tcPr>
          <w:p w14:paraId="10943B0A" w14:textId="77777777" w:rsidR="00F33F8B" w:rsidRPr="00397812" w:rsidRDefault="00F33F8B" w:rsidP="00F33F8B">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Август</w:t>
            </w:r>
          </w:p>
        </w:tc>
        <w:tc>
          <w:tcPr>
            <w:tcW w:w="1036" w:type="dxa"/>
            <w:shd w:val="clear" w:color="auto" w:fill="auto"/>
            <w:noWrap/>
            <w:vAlign w:val="bottom"/>
          </w:tcPr>
          <w:p w14:paraId="21A99E5D" w14:textId="05EEE3E9" w:rsidR="00F33F8B" w:rsidRPr="00397812" w:rsidRDefault="00F33F8B" w:rsidP="00F33F8B">
            <w:pPr>
              <w:spacing w:after="0" w:line="240" w:lineRule="auto"/>
              <w:rPr>
                <w:rFonts w:ascii="Times New Roman" w:eastAsia="Times New Roman" w:hAnsi="Times New Roman" w:cs="Times New Roman"/>
                <w:color w:val="000000"/>
                <w:sz w:val="24"/>
                <w:szCs w:val="24"/>
                <w:lang w:eastAsia="ru-RU"/>
              </w:rPr>
            </w:pPr>
          </w:p>
        </w:tc>
        <w:tc>
          <w:tcPr>
            <w:tcW w:w="1090" w:type="dxa"/>
            <w:shd w:val="clear" w:color="auto" w:fill="auto"/>
            <w:noWrap/>
            <w:vAlign w:val="bottom"/>
            <w:hideMark/>
          </w:tcPr>
          <w:p w14:paraId="032D2450" w14:textId="77777777" w:rsidR="00F33F8B" w:rsidRPr="00397812"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744</w:t>
            </w:r>
          </w:p>
        </w:tc>
        <w:tc>
          <w:tcPr>
            <w:tcW w:w="1418" w:type="dxa"/>
            <w:shd w:val="clear" w:color="auto" w:fill="auto"/>
            <w:noWrap/>
            <w:vAlign w:val="bottom"/>
            <w:hideMark/>
          </w:tcPr>
          <w:p w14:paraId="4D4F9C03" w14:textId="77777777" w:rsidR="00F33F8B" w:rsidRPr="00397812" w:rsidRDefault="00F33F8B" w:rsidP="00F33F8B">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 </w:t>
            </w:r>
          </w:p>
        </w:tc>
        <w:tc>
          <w:tcPr>
            <w:tcW w:w="1716" w:type="dxa"/>
            <w:noWrap/>
            <w:vAlign w:val="bottom"/>
            <w:hideMark/>
          </w:tcPr>
          <w:p w14:paraId="0220F230" w14:textId="1286521D" w:rsidR="00F33F8B" w:rsidRPr="00A31607"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hAnsi="Times New Roman"/>
                <w:color w:val="000000"/>
                <w:sz w:val="24"/>
                <w:szCs w:val="24"/>
                <w:lang w:eastAsia="ru-RU"/>
              </w:rPr>
              <w:t>70,0</w:t>
            </w:r>
          </w:p>
        </w:tc>
        <w:tc>
          <w:tcPr>
            <w:tcW w:w="1701" w:type="dxa"/>
            <w:noWrap/>
            <w:vAlign w:val="bottom"/>
            <w:hideMark/>
          </w:tcPr>
          <w:p w14:paraId="44F7DFC6" w14:textId="25B8F5E0" w:rsidR="00F33F8B" w:rsidRPr="00A31607"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40,0</w:t>
            </w:r>
          </w:p>
        </w:tc>
        <w:tc>
          <w:tcPr>
            <w:tcW w:w="1260" w:type="dxa"/>
            <w:noWrap/>
            <w:vAlign w:val="bottom"/>
            <w:hideMark/>
          </w:tcPr>
          <w:p w14:paraId="74507B95" w14:textId="4F52EC2F" w:rsidR="00F33F8B" w:rsidRPr="00A31607"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15,0</w:t>
            </w:r>
          </w:p>
        </w:tc>
      </w:tr>
      <w:tr w:rsidR="00F33F8B" w:rsidRPr="00397812" w14:paraId="79829035" w14:textId="77777777" w:rsidTr="00D1376C">
        <w:trPr>
          <w:trHeight w:val="20"/>
        </w:trPr>
        <w:tc>
          <w:tcPr>
            <w:tcW w:w="1413" w:type="dxa"/>
            <w:shd w:val="clear" w:color="auto" w:fill="auto"/>
            <w:noWrap/>
            <w:vAlign w:val="bottom"/>
            <w:hideMark/>
          </w:tcPr>
          <w:p w14:paraId="350E0C2A" w14:textId="77777777" w:rsidR="00F33F8B" w:rsidRPr="00397812" w:rsidRDefault="00F33F8B" w:rsidP="00F33F8B">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Сентябрь</w:t>
            </w:r>
          </w:p>
        </w:tc>
        <w:tc>
          <w:tcPr>
            <w:tcW w:w="1036" w:type="dxa"/>
            <w:shd w:val="clear" w:color="auto" w:fill="auto"/>
            <w:noWrap/>
            <w:vAlign w:val="bottom"/>
          </w:tcPr>
          <w:p w14:paraId="76F58810" w14:textId="38AA2215" w:rsidR="00F33F8B" w:rsidRPr="00397812" w:rsidRDefault="00F33F8B" w:rsidP="00F33F8B">
            <w:pPr>
              <w:spacing w:after="0" w:line="240" w:lineRule="auto"/>
              <w:jc w:val="right"/>
              <w:rPr>
                <w:rFonts w:ascii="Times New Roman" w:eastAsia="Times New Roman" w:hAnsi="Times New Roman" w:cs="Times New Roman"/>
                <w:color w:val="000000"/>
                <w:sz w:val="24"/>
                <w:szCs w:val="24"/>
                <w:lang w:eastAsia="ru-RU"/>
              </w:rPr>
            </w:pPr>
          </w:p>
        </w:tc>
        <w:tc>
          <w:tcPr>
            <w:tcW w:w="1090" w:type="dxa"/>
            <w:shd w:val="clear" w:color="auto" w:fill="auto"/>
            <w:noWrap/>
            <w:vAlign w:val="bottom"/>
            <w:hideMark/>
          </w:tcPr>
          <w:p w14:paraId="4471C1BA" w14:textId="77777777" w:rsidR="00F33F8B" w:rsidRPr="00397812"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720</w:t>
            </w:r>
          </w:p>
        </w:tc>
        <w:tc>
          <w:tcPr>
            <w:tcW w:w="1418" w:type="dxa"/>
            <w:shd w:val="clear" w:color="auto" w:fill="auto"/>
            <w:noWrap/>
            <w:vAlign w:val="bottom"/>
            <w:hideMark/>
          </w:tcPr>
          <w:p w14:paraId="3C2B4BD1" w14:textId="77777777" w:rsidR="00F33F8B" w:rsidRPr="00397812"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10,7</w:t>
            </w:r>
          </w:p>
        </w:tc>
        <w:tc>
          <w:tcPr>
            <w:tcW w:w="1716" w:type="dxa"/>
            <w:noWrap/>
            <w:vAlign w:val="bottom"/>
            <w:hideMark/>
          </w:tcPr>
          <w:p w14:paraId="64086A50" w14:textId="5A82F438" w:rsidR="00F33F8B" w:rsidRPr="00A31607"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hAnsi="Times New Roman"/>
                <w:color w:val="000000"/>
                <w:sz w:val="24"/>
                <w:szCs w:val="24"/>
                <w:lang w:eastAsia="ru-RU"/>
              </w:rPr>
              <w:t>70,0</w:t>
            </w:r>
          </w:p>
        </w:tc>
        <w:tc>
          <w:tcPr>
            <w:tcW w:w="1701" w:type="dxa"/>
            <w:noWrap/>
            <w:vAlign w:val="bottom"/>
            <w:hideMark/>
          </w:tcPr>
          <w:p w14:paraId="31E373A7" w14:textId="143F1D9D" w:rsidR="00F33F8B" w:rsidRPr="00A31607"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40,0</w:t>
            </w:r>
          </w:p>
        </w:tc>
        <w:tc>
          <w:tcPr>
            <w:tcW w:w="1260" w:type="dxa"/>
            <w:noWrap/>
            <w:vAlign w:val="bottom"/>
            <w:hideMark/>
          </w:tcPr>
          <w:p w14:paraId="7DD8996B" w14:textId="77D0F649" w:rsidR="00F33F8B" w:rsidRPr="00A31607"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5,0</w:t>
            </w:r>
          </w:p>
        </w:tc>
      </w:tr>
      <w:tr w:rsidR="00F33F8B" w:rsidRPr="00397812" w14:paraId="36C48086" w14:textId="77777777" w:rsidTr="00D1376C">
        <w:trPr>
          <w:trHeight w:val="20"/>
        </w:trPr>
        <w:tc>
          <w:tcPr>
            <w:tcW w:w="1413" w:type="dxa"/>
            <w:shd w:val="clear" w:color="auto" w:fill="auto"/>
            <w:noWrap/>
            <w:vAlign w:val="bottom"/>
            <w:hideMark/>
          </w:tcPr>
          <w:p w14:paraId="20E348A7" w14:textId="77777777" w:rsidR="00F33F8B" w:rsidRPr="00397812" w:rsidRDefault="00F33F8B" w:rsidP="00F33F8B">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Октябрь</w:t>
            </w:r>
          </w:p>
        </w:tc>
        <w:tc>
          <w:tcPr>
            <w:tcW w:w="1036" w:type="dxa"/>
            <w:shd w:val="clear" w:color="auto" w:fill="auto"/>
            <w:noWrap/>
            <w:vAlign w:val="bottom"/>
            <w:hideMark/>
          </w:tcPr>
          <w:p w14:paraId="4A66EAD6" w14:textId="77777777" w:rsidR="00F33F8B" w:rsidRPr="00397812"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744</w:t>
            </w:r>
          </w:p>
        </w:tc>
        <w:tc>
          <w:tcPr>
            <w:tcW w:w="1090" w:type="dxa"/>
            <w:shd w:val="clear" w:color="auto" w:fill="auto"/>
            <w:noWrap/>
            <w:vAlign w:val="bottom"/>
            <w:hideMark/>
          </w:tcPr>
          <w:p w14:paraId="694BE81C" w14:textId="77777777" w:rsidR="00F33F8B" w:rsidRPr="00397812" w:rsidRDefault="00F33F8B" w:rsidP="00F33F8B">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 </w:t>
            </w:r>
          </w:p>
        </w:tc>
        <w:tc>
          <w:tcPr>
            <w:tcW w:w="1418" w:type="dxa"/>
            <w:shd w:val="clear" w:color="auto" w:fill="auto"/>
            <w:noWrap/>
            <w:vAlign w:val="bottom"/>
            <w:hideMark/>
          </w:tcPr>
          <w:p w14:paraId="49EFE5D8" w14:textId="77777777" w:rsidR="00F33F8B" w:rsidRPr="00397812"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2,4</w:t>
            </w:r>
          </w:p>
        </w:tc>
        <w:tc>
          <w:tcPr>
            <w:tcW w:w="1716" w:type="dxa"/>
            <w:noWrap/>
            <w:vAlign w:val="bottom"/>
            <w:hideMark/>
          </w:tcPr>
          <w:p w14:paraId="135168B6" w14:textId="66C67649" w:rsidR="00F33F8B" w:rsidRPr="00A31607"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hAnsi="Times New Roman"/>
                <w:color w:val="000000"/>
                <w:sz w:val="24"/>
                <w:szCs w:val="24"/>
                <w:lang w:eastAsia="ru-RU"/>
              </w:rPr>
              <w:t>70,0</w:t>
            </w:r>
          </w:p>
        </w:tc>
        <w:tc>
          <w:tcPr>
            <w:tcW w:w="1701" w:type="dxa"/>
            <w:noWrap/>
            <w:vAlign w:val="bottom"/>
            <w:hideMark/>
          </w:tcPr>
          <w:p w14:paraId="352ACE68" w14:textId="267BDAFC" w:rsidR="00F33F8B" w:rsidRPr="00A31607"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41,9</w:t>
            </w:r>
          </w:p>
        </w:tc>
        <w:tc>
          <w:tcPr>
            <w:tcW w:w="1260" w:type="dxa"/>
            <w:noWrap/>
            <w:vAlign w:val="bottom"/>
            <w:hideMark/>
          </w:tcPr>
          <w:p w14:paraId="463D3FC7" w14:textId="4AEED24E" w:rsidR="00F33F8B" w:rsidRPr="00A31607" w:rsidRDefault="00F33F8B" w:rsidP="00F33F8B">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5,0</w:t>
            </w:r>
          </w:p>
        </w:tc>
      </w:tr>
      <w:tr w:rsidR="00A31607" w:rsidRPr="00397812" w14:paraId="62A08771" w14:textId="77777777" w:rsidTr="00D1376C">
        <w:trPr>
          <w:trHeight w:val="20"/>
        </w:trPr>
        <w:tc>
          <w:tcPr>
            <w:tcW w:w="1413" w:type="dxa"/>
            <w:shd w:val="clear" w:color="auto" w:fill="auto"/>
            <w:noWrap/>
            <w:vAlign w:val="bottom"/>
            <w:hideMark/>
          </w:tcPr>
          <w:p w14:paraId="2B83563E" w14:textId="77777777" w:rsidR="00A31607" w:rsidRPr="00397812" w:rsidRDefault="00A31607" w:rsidP="00A31607">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Ноябрь</w:t>
            </w:r>
          </w:p>
        </w:tc>
        <w:tc>
          <w:tcPr>
            <w:tcW w:w="1036" w:type="dxa"/>
            <w:shd w:val="clear" w:color="auto" w:fill="auto"/>
            <w:noWrap/>
            <w:vAlign w:val="bottom"/>
            <w:hideMark/>
          </w:tcPr>
          <w:p w14:paraId="68905FE3" w14:textId="77777777" w:rsidR="00A31607" w:rsidRPr="00397812"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720</w:t>
            </w:r>
          </w:p>
        </w:tc>
        <w:tc>
          <w:tcPr>
            <w:tcW w:w="1090" w:type="dxa"/>
            <w:shd w:val="clear" w:color="auto" w:fill="auto"/>
            <w:noWrap/>
            <w:vAlign w:val="bottom"/>
            <w:hideMark/>
          </w:tcPr>
          <w:p w14:paraId="05BB7FBB" w14:textId="77777777" w:rsidR="00A31607" w:rsidRPr="00397812" w:rsidRDefault="00A31607" w:rsidP="00A31607">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 </w:t>
            </w:r>
          </w:p>
        </w:tc>
        <w:tc>
          <w:tcPr>
            <w:tcW w:w="1418" w:type="dxa"/>
            <w:shd w:val="clear" w:color="auto" w:fill="auto"/>
            <w:noWrap/>
            <w:vAlign w:val="bottom"/>
            <w:hideMark/>
          </w:tcPr>
          <w:p w14:paraId="2FA878BA" w14:textId="77777777" w:rsidR="00A31607" w:rsidRPr="00397812"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-6,2</w:t>
            </w:r>
          </w:p>
        </w:tc>
        <w:tc>
          <w:tcPr>
            <w:tcW w:w="1716" w:type="dxa"/>
            <w:noWrap/>
            <w:vAlign w:val="bottom"/>
            <w:hideMark/>
          </w:tcPr>
          <w:p w14:paraId="6D2C4472" w14:textId="6A012B4C" w:rsidR="00A31607" w:rsidRPr="00A31607"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val="en-US" w:eastAsia="ru-RU"/>
              </w:rPr>
              <w:t>7</w:t>
            </w:r>
            <w:r w:rsidRPr="00A31607">
              <w:rPr>
                <w:rFonts w:ascii="Times New Roman" w:hAnsi="Times New Roman"/>
                <w:color w:val="000000"/>
                <w:sz w:val="24"/>
                <w:szCs w:val="24"/>
                <w:lang w:eastAsia="ru-RU"/>
              </w:rPr>
              <w:t>0,4</w:t>
            </w:r>
          </w:p>
        </w:tc>
        <w:tc>
          <w:tcPr>
            <w:tcW w:w="1701" w:type="dxa"/>
            <w:noWrap/>
            <w:vAlign w:val="bottom"/>
            <w:hideMark/>
          </w:tcPr>
          <w:p w14:paraId="564AB130" w14:textId="3A8123FB" w:rsidR="00A31607" w:rsidRPr="00A31607"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48,4</w:t>
            </w:r>
          </w:p>
        </w:tc>
        <w:tc>
          <w:tcPr>
            <w:tcW w:w="1260" w:type="dxa"/>
            <w:noWrap/>
            <w:vAlign w:val="bottom"/>
            <w:hideMark/>
          </w:tcPr>
          <w:p w14:paraId="0A7C6E4F" w14:textId="5E2E6381" w:rsidR="00A31607" w:rsidRPr="00A31607"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5,0</w:t>
            </w:r>
          </w:p>
        </w:tc>
      </w:tr>
      <w:tr w:rsidR="00A31607" w:rsidRPr="00397812" w14:paraId="618F1CC3" w14:textId="77777777" w:rsidTr="00D1376C">
        <w:trPr>
          <w:trHeight w:val="20"/>
        </w:trPr>
        <w:tc>
          <w:tcPr>
            <w:tcW w:w="1413" w:type="dxa"/>
            <w:shd w:val="clear" w:color="auto" w:fill="auto"/>
            <w:noWrap/>
            <w:vAlign w:val="bottom"/>
            <w:hideMark/>
          </w:tcPr>
          <w:p w14:paraId="4378E37A" w14:textId="77777777" w:rsidR="00A31607" w:rsidRPr="00397812" w:rsidRDefault="00A31607" w:rsidP="00A31607">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Декабрь</w:t>
            </w:r>
          </w:p>
        </w:tc>
        <w:tc>
          <w:tcPr>
            <w:tcW w:w="1036" w:type="dxa"/>
            <w:shd w:val="clear" w:color="auto" w:fill="auto"/>
            <w:noWrap/>
            <w:vAlign w:val="bottom"/>
            <w:hideMark/>
          </w:tcPr>
          <w:p w14:paraId="0FBB889A" w14:textId="77777777" w:rsidR="00A31607" w:rsidRPr="00397812"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744</w:t>
            </w:r>
          </w:p>
        </w:tc>
        <w:tc>
          <w:tcPr>
            <w:tcW w:w="1090" w:type="dxa"/>
            <w:shd w:val="clear" w:color="auto" w:fill="auto"/>
            <w:noWrap/>
            <w:vAlign w:val="bottom"/>
            <w:hideMark/>
          </w:tcPr>
          <w:p w14:paraId="28744826" w14:textId="77777777" w:rsidR="00A31607" w:rsidRPr="00397812" w:rsidRDefault="00A31607" w:rsidP="00A31607">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 </w:t>
            </w:r>
          </w:p>
        </w:tc>
        <w:tc>
          <w:tcPr>
            <w:tcW w:w="1418" w:type="dxa"/>
            <w:shd w:val="clear" w:color="auto" w:fill="auto"/>
            <w:noWrap/>
            <w:vAlign w:val="bottom"/>
            <w:hideMark/>
          </w:tcPr>
          <w:p w14:paraId="04690498" w14:textId="77777777" w:rsidR="00A31607" w:rsidRPr="00397812"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-12,9</w:t>
            </w:r>
          </w:p>
        </w:tc>
        <w:tc>
          <w:tcPr>
            <w:tcW w:w="1716" w:type="dxa"/>
            <w:noWrap/>
            <w:vAlign w:val="bottom"/>
            <w:hideMark/>
          </w:tcPr>
          <w:p w14:paraId="4BE1EB9F" w14:textId="4D73E1F0" w:rsidR="00A31607" w:rsidRPr="00A31607"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val="en-US" w:eastAsia="ru-RU"/>
              </w:rPr>
              <w:t>72</w:t>
            </w:r>
            <w:r w:rsidRPr="00A31607">
              <w:rPr>
                <w:rFonts w:ascii="Times New Roman" w:hAnsi="Times New Roman"/>
                <w:color w:val="000000"/>
                <w:sz w:val="24"/>
                <w:szCs w:val="24"/>
                <w:lang w:eastAsia="ru-RU"/>
              </w:rPr>
              <w:t>,8</w:t>
            </w:r>
          </w:p>
        </w:tc>
        <w:tc>
          <w:tcPr>
            <w:tcW w:w="1701" w:type="dxa"/>
            <w:noWrap/>
            <w:vAlign w:val="bottom"/>
            <w:hideMark/>
          </w:tcPr>
          <w:p w14:paraId="351919A4" w14:textId="7891E112" w:rsidR="00A31607" w:rsidRPr="00A31607"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53,4</w:t>
            </w:r>
          </w:p>
        </w:tc>
        <w:tc>
          <w:tcPr>
            <w:tcW w:w="1260" w:type="dxa"/>
            <w:noWrap/>
            <w:vAlign w:val="bottom"/>
            <w:hideMark/>
          </w:tcPr>
          <w:p w14:paraId="1EF96B1E" w14:textId="01799791" w:rsidR="00A31607" w:rsidRPr="00A31607"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5,0</w:t>
            </w:r>
          </w:p>
        </w:tc>
      </w:tr>
      <w:tr w:rsidR="00A31607" w:rsidRPr="00397812" w14:paraId="2332A2B5" w14:textId="77777777" w:rsidTr="00D1376C">
        <w:trPr>
          <w:trHeight w:val="20"/>
        </w:trPr>
        <w:tc>
          <w:tcPr>
            <w:tcW w:w="1413" w:type="dxa"/>
            <w:shd w:val="clear" w:color="auto" w:fill="auto"/>
            <w:noWrap/>
            <w:vAlign w:val="bottom"/>
            <w:hideMark/>
          </w:tcPr>
          <w:p w14:paraId="4A4F4DE4" w14:textId="00E631E6" w:rsidR="00A31607" w:rsidRPr="00397812" w:rsidRDefault="00A31607" w:rsidP="00A31607">
            <w:pPr>
              <w:spacing w:after="0" w:line="240" w:lineRule="auto"/>
              <w:rPr>
                <w:rFonts w:ascii="Times New Roman" w:eastAsia="Times New Roman" w:hAnsi="Times New Roman" w:cs="Times New Roman"/>
                <w:color w:val="000000"/>
                <w:sz w:val="24"/>
                <w:szCs w:val="24"/>
                <w:lang w:eastAsia="ru-RU"/>
              </w:rPr>
            </w:pPr>
            <w:proofErr w:type="spellStart"/>
            <w:r w:rsidRPr="00397812">
              <w:rPr>
                <w:rFonts w:ascii="Times New Roman" w:eastAsia="Times New Roman" w:hAnsi="Times New Roman" w:cs="Times New Roman"/>
                <w:color w:val="000000"/>
                <w:sz w:val="24"/>
                <w:szCs w:val="24"/>
                <w:lang w:eastAsia="ru-RU"/>
              </w:rPr>
              <w:t>Среднегод</w:t>
            </w:r>
            <w:proofErr w:type="spellEnd"/>
            <w:r>
              <w:rPr>
                <w:rFonts w:ascii="Times New Roman" w:eastAsia="Times New Roman" w:hAnsi="Times New Roman" w:cs="Times New Roman"/>
                <w:color w:val="000000"/>
                <w:sz w:val="24"/>
                <w:szCs w:val="24"/>
                <w:lang w:eastAsia="ru-RU"/>
              </w:rPr>
              <w:t>.</w:t>
            </w:r>
            <w:r w:rsidRPr="00397812">
              <w:rPr>
                <w:rFonts w:ascii="Times New Roman" w:eastAsia="Times New Roman" w:hAnsi="Times New Roman" w:cs="Times New Roman"/>
                <w:color w:val="000000"/>
                <w:sz w:val="24"/>
                <w:szCs w:val="24"/>
                <w:lang w:eastAsia="ru-RU"/>
              </w:rPr>
              <w:t xml:space="preserve"> значения</w:t>
            </w:r>
          </w:p>
        </w:tc>
        <w:tc>
          <w:tcPr>
            <w:tcW w:w="1036" w:type="dxa"/>
            <w:shd w:val="clear" w:color="auto" w:fill="auto"/>
            <w:noWrap/>
            <w:vAlign w:val="bottom"/>
            <w:hideMark/>
          </w:tcPr>
          <w:p w14:paraId="5F6BF0A1" w14:textId="77777777" w:rsidR="00A31607" w:rsidRPr="00397812"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5328</w:t>
            </w:r>
          </w:p>
        </w:tc>
        <w:tc>
          <w:tcPr>
            <w:tcW w:w="1090" w:type="dxa"/>
            <w:shd w:val="clear" w:color="auto" w:fill="auto"/>
            <w:noWrap/>
            <w:vAlign w:val="bottom"/>
            <w:hideMark/>
          </w:tcPr>
          <w:p w14:paraId="4AFB314C" w14:textId="30B90D76" w:rsidR="00A31607" w:rsidRPr="00397812"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1F442D">
              <w:rPr>
                <w:rFonts w:ascii="Times New Roman" w:eastAsia="Times New Roman" w:hAnsi="Times New Roman" w:cs="Times New Roman"/>
                <w:color w:val="000000"/>
                <w:sz w:val="24"/>
                <w:szCs w:val="24"/>
                <w:lang w:eastAsia="ru-RU"/>
              </w:rPr>
              <w:t>3432</w:t>
            </w:r>
          </w:p>
        </w:tc>
        <w:tc>
          <w:tcPr>
            <w:tcW w:w="1418" w:type="dxa"/>
            <w:shd w:val="clear" w:color="auto" w:fill="auto"/>
            <w:noWrap/>
            <w:vAlign w:val="bottom"/>
            <w:hideMark/>
          </w:tcPr>
          <w:p w14:paraId="6B8944A8" w14:textId="77777777" w:rsidR="00A31607" w:rsidRPr="00397812"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-6,3</w:t>
            </w:r>
          </w:p>
        </w:tc>
        <w:tc>
          <w:tcPr>
            <w:tcW w:w="1716" w:type="dxa"/>
            <w:noWrap/>
            <w:vAlign w:val="bottom"/>
            <w:hideMark/>
          </w:tcPr>
          <w:p w14:paraId="0C1BD21A" w14:textId="28EF4DF0" w:rsidR="00A31607" w:rsidRPr="00A31607"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60,5</w:t>
            </w:r>
          </w:p>
        </w:tc>
        <w:tc>
          <w:tcPr>
            <w:tcW w:w="1701" w:type="dxa"/>
            <w:noWrap/>
            <w:vAlign w:val="bottom"/>
            <w:hideMark/>
          </w:tcPr>
          <w:p w14:paraId="2257E6AB" w14:textId="7AE18EED" w:rsidR="00A31607" w:rsidRPr="00A31607"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48,4</w:t>
            </w:r>
          </w:p>
        </w:tc>
        <w:tc>
          <w:tcPr>
            <w:tcW w:w="1260" w:type="dxa"/>
            <w:noWrap/>
            <w:vAlign w:val="bottom"/>
            <w:hideMark/>
          </w:tcPr>
          <w:p w14:paraId="213902F1" w14:textId="22448D77" w:rsidR="00A31607" w:rsidRPr="00A31607" w:rsidRDefault="00A31607" w:rsidP="00A31607">
            <w:pPr>
              <w:spacing w:after="0" w:line="240" w:lineRule="auto"/>
              <w:jc w:val="right"/>
              <w:rPr>
                <w:rFonts w:ascii="Times New Roman" w:eastAsia="Times New Roman" w:hAnsi="Times New Roman" w:cs="Times New Roman"/>
                <w:color w:val="000000"/>
                <w:sz w:val="24"/>
                <w:szCs w:val="24"/>
                <w:lang w:eastAsia="ru-RU"/>
              </w:rPr>
            </w:pPr>
            <w:r w:rsidRPr="00A31607">
              <w:rPr>
                <w:rFonts w:ascii="Times New Roman" w:hAnsi="Times New Roman"/>
                <w:color w:val="000000"/>
                <w:sz w:val="24"/>
                <w:szCs w:val="24"/>
                <w:lang w:eastAsia="ru-RU"/>
              </w:rPr>
              <w:t>5,0</w:t>
            </w:r>
          </w:p>
        </w:tc>
      </w:tr>
      <w:tr w:rsidR="00397812" w:rsidRPr="00397812" w14:paraId="074263C2" w14:textId="77777777" w:rsidTr="00702DB8">
        <w:trPr>
          <w:trHeight w:val="20"/>
        </w:trPr>
        <w:tc>
          <w:tcPr>
            <w:tcW w:w="9634" w:type="dxa"/>
            <w:gridSpan w:val="7"/>
            <w:shd w:val="clear" w:color="auto" w:fill="auto"/>
            <w:noWrap/>
            <w:vAlign w:val="bottom"/>
            <w:hideMark/>
          </w:tcPr>
          <w:p w14:paraId="05E6EDED" w14:textId="77777777" w:rsidR="00397812" w:rsidRPr="00397812" w:rsidRDefault="00397812" w:rsidP="00397812">
            <w:pPr>
              <w:spacing w:after="0" w:line="240" w:lineRule="auto"/>
              <w:jc w:val="center"/>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Котельная, д. Казанцево (</w:t>
            </w:r>
            <w:proofErr w:type="spellStart"/>
            <w:r w:rsidRPr="00397812">
              <w:rPr>
                <w:rFonts w:ascii="Times New Roman" w:eastAsia="Times New Roman" w:hAnsi="Times New Roman" w:cs="Times New Roman"/>
                <w:color w:val="000000"/>
                <w:sz w:val="24"/>
                <w:szCs w:val="24"/>
                <w:lang w:eastAsia="ru-RU"/>
              </w:rPr>
              <w:t>мкр</w:t>
            </w:r>
            <w:proofErr w:type="spellEnd"/>
            <w:r w:rsidRPr="00397812">
              <w:rPr>
                <w:rFonts w:ascii="Times New Roman" w:eastAsia="Times New Roman" w:hAnsi="Times New Roman" w:cs="Times New Roman"/>
                <w:color w:val="000000"/>
                <w:sz w:val="24"/>
                <w:szCs w:val="24"/>
                <w:lang w:eastAsia="ru-RU"/>
              </w:rPr>
              <w:t>. Славино)</w:t>
            </w:r>
          </w:p>
        </w:tc>
      </w:tr>
      <w:tr w:rsidR="001F442D" w:rsidRPr="00397812" w14:paraId="7CC9B76D" w14:textId="77777777" w:rsidTr="00702DB8">
        <w:trPr>
          <w:trHeight w:val="20"/>
        </w:trPr>
        <w:tc>
          <w:tcPr>
            <w:tcW w:w="1413" w:type="dxa"/>
            <w:shd w:val="clear" w:color="auto" w:fill="auto"/>
            <w:noWrap/>
            <w:vAlign w:val="bottom"/>
            <w:hideMark/>
          </w:tcPr>
          <w:p w14:paraId="18F9C7F8" w14:textId="77777777"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Январь</w:t>
            </w:r>
          </w:p>
        </w:tc>
        <w:tc>
          <w:tcPr>
            <w:tcW w:w="1036" w:type="dxa"/>
            <w:shd w:val="clear" w:color="auto" w:fill="auto"/>
            <w:noWrap/>
            <w:vAlign w:val="bottom"/>
            <w:hideMark/>
          </w:tcPr>
          <w:p w14:paraId="41793B4D"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744</w:t>
            </w:r>
          </w:p>
        </w:tc>
        <w:tc>
          <w:tcPr>
            <w:tcW w:w="1090" w:type="dxa"/>
            <w:shd w:val="clear" w:color="auto" w:fill="auto"/>
            <w:noWrap/>
            <w:vAlign w:val="bottom"/>
            <w:hideMark/>
          </w:tcPr>
          <w:p w14:paraId="62E4DA61" w14:textId="77777777"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 </w:t>
            </w:r>
          </w:p>
        </w:tc>
        <w:tc>
          <w:tcPr>
            <w:tcW w:w="1418" w:type="dxa"/>
            <w:shd w:val="clear" w:color="auto" w:fill="auto"/>
            <w:noWrap/>
            <w:vAlign w:val="bottom"/>
            <w:hideMark/>
          </w:tcPr>
          <w:p w14:paraId="46196925"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-15,8</w:t>
            </w:r>
          </w:p>
        </w:tc>
        <w:tc>
          <w:tcPr>
            <w:tcW w:w="1716" w:type="dxa"/>
            <w:shd w:val="clear" w:color="auto" w:fill="auto"/>
            <w:noWrap/>
            <w:vAlign w:val="bottom"/>
            <w:hideMark/>
          </w:tcPr>
          <w:p w14:paraId="57E37E24"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83,4</w:t>
            </w:r>
          </w:p>
        </w:tc>
        <w:tc>
          <w:tcPr>
            <w:tcW w:w="1701" w:type="dxa"/>
            <w:shd w:val="clear" w:color="auto" w:fill="auto"/>
            <w:noWrap/>
            <w:vAlign w:val="bottom"/>
            <w:hideMark/>
          </w:tcPr>
          <w:p w14:paraId="4D6B1E3E"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60,2</w:t>
            </w:r>
          </w:p>
        </w:tc>
        <w:tc>
          <w:tcPr>
            <w:tcW w:w="1260" w:type="dxa"/>
            <w:shd w:val="clear" w:color="auto" w:fill="auto"/>
            <w:noWrap/>
            <w:vAlign w:val="bottom"/>
            <w:hideMark/>
          </w:tcPr>
          <w:p w14:paraId="21741155"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5,0</w:t>
            </w:r>
          </w:p>
        </w:tc>
      </w:tr>
      <w:tr w:rsidR="001F442D" w:rsidRPr="00397812" w14:paraId="1F56EB4B" w14:textId="77777777" w:rsidTr="00702DB8">
        <w:trPr>
          <w:trHeight w:val="20"/>
        </w:trPr>
        <w:tc>
          <w:tcPr>
            <w:tcW w:w="1413" w:type="dxa"/>
            <w:shd w:val="clear" w:color="auto" w:fill="auto"/>
            <w:noWrap/>
            <w:vAlign w:val="bottom"/>
            <w:hideMark/>
          </w:tcPr>
          <w:p w14:paraId="618ED0B9" w14:textId="77777777"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lastRenderedPageBreak/>
              <w:t>Февраль</w:t>
            </w:r>
          </w:p>
        </w:tc>
        <w:tc>
          <w:tcPr>
            <w:tcW w:w="1036" w:type="dxa"/>
            <w:shd w:val="clear" w:color="auto" w:fill="auto"/>
            <w:noWrap/>
            <w:vAlign w:val="bottom"/>
            <w:hideMark/>
          </w:tcPr>
          <w:p w14:paraId="3EEA3A6D"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672</w:t>
            </w:r>
          </w:p>
        </w:tc>
        <w:tc>
          <w:tcPr>
            <w:tcW w:w="1090" w:type="dxa"/>
            <w:shd w:val="clear" w:color="auto" w:fill="auto"/>
            <w:noWrap/>
            <w:vAlign w:val="bottom"/>
            <w:hideMark/>
          </w:tcPr>
          <w:p w14:paraId="3AD02CAF" w14:textId="77777777"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 </w:t>
            </w:r>
          </w:p>
        </w:tc>
        <w:tc>
          <w:tcPr>
            <w:tcW w:w="1418" w:type="dxa"/>
            <w:shd w:val="clear" w:color="auto" w:fill="auto"/>
            <w:noWrap/>
            <w:vAlign w:val="bottom"/>
            <w:hideMark/>
          </w:tcPr>
          <w:p w14:paraId="74070A18"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-14,3</w:t>
            </w:r>
          </w:p>
        </w:tc>
        <w:tc>
          <w:tcPr>
            <w:tcW w:w="1716" w:type="dxa"/>
            <w:shd w:val="clear" w:color="auto" w:fill="auto"/>
            <w:noWrap/>
            <w:vAlign w:val="bottom"/>
            <w:hideMark/>
          </w:tcPr>
          <w:p w14:paraId="4D1B3A9F"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82,0</w:t>
            </w:r>
          </w:p>
        </w:tc>
        <w:tc>
          <w:tcPr>
            <w:tcW w:w="1701" w:type="dxa"/>
            <w:shd w:val="clear" w:color="auto" w:fill="auto"/>
            <w:noWrap/>
            <w:vAlign w:val="bottom"/>
            <w:hideMark/>
          </w:tcPr>
          <w:p w14:paraId="28A4C200"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59,8</w:t>
            </w:r>
          </w:p>
        </w:tc>
        <w:tc>
          <w:tcPr>
            <w:tcW w:w="1260" w:type="dxa"/>
            <w:shd w:val="clear" w:color="auto" w:fill="auto"/>
            <w:noWrap/>
            <w:vAlign w:val="bottom"/>
            <w:hideMark/>
          </w:tcPr>
          <w:p w14:paraId="53B3447A"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5,0</w:t>
            </w:r>
          </w:p>
        </w:tc>
      </w:tr>
      <w:tr w:rsidR="001F442D" w:rsidRPr="00397812" w14:paraId="7E4F7CC2" w14:textId="77777777" w:rsidTr="00702DB8">
        <w:trPr>
          <w:trHeight w:val="20"/>
        </w:trPr>
        <w:tc>
          <w:tcPr>
            <w:tcW w:w="1413" w:type="dxa"/>
            <w:shd w:val="clear" w:color="auto" w:fill="auto"/>
            <w:noWrap/>
            <w:vAlign w:val="bottom"/>
            <w:hideMark/>
          </w:tcPr>
          <w:p w14:paraId="648D5018" w14:textId="77777777"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Март</w:t>
            </w:r>
          </w:p>
        </w:tc>
        <w:tc>
          <w:tcPr>
            <w:tcW w:w="1036" w:type="dxa"/>
            <w:shd w:val="clear" w:color="auto" w:fill="auto"/>
            <w:noWrap/>
            <w:vAlign w:val="bottom"/>
            <w:hideMark/>
          </w:tcPr>
          <w:p w14:paraId="1C469D3C"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744</w:t>
            </w:r>
          </w:p>
        </w:tc>
        <w:tc>
          <w:tcPr>
            <w:tcW w:w="1090" w:type="dxa"/>
            <w:shd w:val="clear" w:color="auto" w:fill="auto"/>
            <w:noWrap/>
            <w:vAlign w:val="bottom"/>
            <w:hideMark/>
          </w:tcPr>
          <w:p w14:paraId="5C0ACB94" w14:textId="77777777"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 </w:t>
            </w:r>
          </w:p>
        </w:tc>
        <w:tc>
          <w:tcPr>
            <w:tcW w:w="1418" w:type="dxa"/>
            <w:shd w:val="clear" w:color="auto" w:fill="auto"/>
            <w:noWrap/>
            <w:vAlign w:val="bottom"/>
            <w:hideMark/>
          </w:tcPr>
          <w:p w14:paraId="5F8A0894"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-7,4</w:t>
            </w:r>
          </w:p>
        </w:tc>
        <w:tc>
          <w:tcPr>
            <w:tcW w:w="1716" w:type="dxa"/>
            <w:shd w:val="clear" w:color="auto" w:fill="auto"/>
            <w:noWrap/>
            <w:vAlign w:val="bottom"/>
            <w:hideMark/>
          </w:tcPr>
          <w:p w14:paraId="4D77EDCE"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75,8</w:t>
            </w:r>
          </w:p>
        </w:tc>
        <w:tc>
          <w:tcPr>
            <w:tcW w:w="1701" w:type="dxa"/>
            <w:shd w:val="clear" w:color="auto" w:fill="auto"/>
            <w:noWrap/>
            <w:vAlign w:val="bottom"/>
            <w:hideMark/>
          </w:tcPr>
          <w:p w14:paraId="0CEAE216"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58,0</w:t>
            </w:r>
          </w:p>
        </w:tc>
        <w:tc>
          <w:tcPr>
            <w:tcW w:w="1260" w:type="dxa"/>
            <w:shd w:val="clear" w:color="auto" w:fill="auto"/>
            <w:noWrap/>
            <w:vAlign w:val="bottom"/>
            <w:hideMark/>
          </w:tcPr>
          <w:p w14:paraId="29F02F33"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5,0</w:t>
            </w:r>
          </w:p>
        </w:tc>
      </w:tr>
      <w:tr w:rsidR="001F442D" w:rsidRPr="00397812" w14:paraId="12C525C3" w14:textId="77777777" w:rsidTr="00702DB8">
        <w:trPr>
          <w:trHeight w:val="20"/>
        </w:trPr>
        <w:tc>
          <w:tcPr>
            <w:tcW w:w="1413" w:type="dxa"/>
            <w:shd w:val="clear" w:color="auto" w:fill="auto"/>
            <w:noWrap/>
            <w:vAlign w:val="bottom"/>
            <w:hideMark/>
          </w:tcPr>
          <w:p w14:paraId="4A721862" w14:textId="77777777"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Апрель</w:t>
            </w:r>
          </w:p>
        </w:tc>
        <w:tc>
          <w:tcPr>
            <w:tcW w:w="1036" w:type="dxa"/>
            <w:shd w:val="clear" w:color="auto" w:fill="auto"/>
            <w:noWrap/>
            <w:vAlign w:val="bottom"/>
            <w:hideMark/>
          </w:tcPr>
          <w:p w14:paraId="161E55D3"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720</w:t>
            </w:r>
          </w:p>
        </w:tc>
        <w:tc>
          <w:tcPr>
            <w:tcW w:w="1090" w:type="dxa"/>
            <w:shd w:val="clear" w:color="auto" w:fill="auto"/>
            <w:noWrap/>
            <w:vAlign w:val="bottom"/>
            <w:hideMark/>
          </w:tcPr>
          <w:p w14:paraId="24CF3A8C" w14:textId="77777777"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 </w:t>
            </w:r>
          </w:p>
        </w:tc>
        <w:tc>
          <w:tcPr>
            <w:tcW w:w="1418" w:type="dxa"/>
            <w:shd w:val="clear" w:color="auto" w:fill="auto"/>
            <w:noWrap/>
            <w:vAlign w:val="bottom"/>
            <w:hideMark/>
          </w:tcPr>
          <w:p w14:paraId="251D01F6"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3,9</w:t>
            </w:r>
          </w:p>
        </w:tc>
        <w:tc>
          <w:tcPr>
            <w:tcW w:w="1716" w:type="dxa"/>
            <w:shd w:val="clear" w:color="auto" w:fill="auto"/>
            <w:noWrap/>
            <w:vAlign w:val="bottom"/>
            <w:hideMark/>
          </w:tcPr>
          <w:p w14:paraId="64E10751" w14:textId="4E2FBE7B" w:rsidR="001F442D" w:rsidRPr="00397812" w:rsidRDefault="00CE51B8" w:rsidP="0039781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70,0</w:t>
            </w:r>
          </w:p>
        </w:tc>
        <w:tc>
          <w:tcPr>
            <w:tcW w:w="1701" w:type="dxa"/>
            <w:shd w:val="clear" w:color="auto" w:fill="auto"/>
            <w:noWrap/>
            <w:vAlign w:val="bottom"/>
            <w:hideMark/>
          </w:tcPr>
          <w:p w14:paraId="27E29D2C"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55,1</w:t>
            </w:r>
          </w:p>
        </w:tc>
        <w:tc>
          <w:tcPr>
            <w:tcW w:w="1260" w:type="dxa"/>
            <w:shd w:val="clear" w:color="auto" w:fill="auto"/>
            <w:noWrap/>
            <w:vAlign w:val="bottom"/>
            <w:hideMark/>
          </w:tcPr>
          <w:p w14:paraId="3BB4664B"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5,0</w:t>
            </w:r>
          </w:p>
        </w:tc>
      </w:tr>
      <w:tr w:rsidR="001F442D" w:rsidRPr="00397812" w14:paraId="7792B0B2" w14:textId="77777777" w:rsidTr="00702DB8">
        <w:trPr>
          <w:trHeight w:val="20"/>
        </w:trPr>
        <w:tc>
          <w:tcPr>
            <w:tcW w:w="1413" w:type="dxa"/>
            <w:shd w:val="clear" w:color="auto" w:fill="auto"/>
            <w:noWrap/>
            <w:vAlign w:val="bottom"/>
            <w:hideMark/>
          </w:tcPr>
          <w:p w14:paraId="30466D80" w14:textId="77777777"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Май</w:t>
            </w:r>
          </w:p>
        </w:tc>
        <w:tc>
          <w:tcPr>
            <w:tcW w:w="1036" w:type="dxa"/>
            <w:shd w:val="clear" w:color="auto" w:fill="auto"/>
            <w:noWrap/>
            <w:vAlign w:val="bottom"/>
            <w:hideMark/>
          </w:tcPr>
          <w:p w14:paraId="18E3A22A"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240</w:t>
            </w:r>
          </w:p>
        </w:tc>
        <w:tc>
          <w:tcPr>
            <w:tcW w:w="1090" w:type="dxa"/>
            <w:shd w:val="clear" w:color="auto" w:fill="auto"/>
            <w:noWrap/>
            <w:vAlign w:val="bottom"/>
            <w:hideMark/>
          </w:tcPr>
          <w:p w14:paraId="6FD0F6DA"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504</w:t>
            </w:r>
          </w:p>
        </w:tc>
        <w:tc>
          <w:tcPr>
            <w:tcW w:w="1418" w:type="dxa"/>
            <w:shd w:val="clear" w:color="auto" w:fill="auto"/>
            <w:noWrap/>
            <w:vAlign w:val="bottom"/>
            <w:hideMark/>
          </w:tcPr>
          <w:p w14:paraId="5BA7CC87"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11,9</w:t>
            </w:r>
          </w:p>
        </w:tc>
        <w:tc>
          <w:tcPr>
            <w:tcW w:w="1716" w:type="dxa"/>
            <w:shd w:val="clear" w:color="auto" w:fill="auto"/>
            <w:noWrap/>
            <w:vAlign w:val="bottom"/>
            <w:hideMark/>
          </w:tcPr>
          <w:p w14:paraId="4F5E48C9" w14:textId="3D66686E" w:rsidR="001F442D" w:rsidRPr="00397812" w:rsidRDefault="00CE51B8" w:rsidP="0039781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70,0</w:t>
            </w:r>
          </w:p>
        </w:tc>
        <w:tc>
          <w:tcPr>
            <w:tcW w:w="1701" w:type="dxa"/>
            <w:shd w:val="clear" w:color="auto" w:fill="auto"/>
            <w:noWrap/>
            <w:vAlign w:val="bottom"/>
            <w:hideMark/>
          </w:tcPr>
          <w:p w14:paraId="6F1B1684"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53,1</w:t>
            </w:r>
          </w:p>
        </w:tc>
        <w:tc>
          <w:tcPr>
            <w:tcW w:w="1260" w:type="dxa"/>
            <w:shd w:val="clear" w:color="auto" w:fill="auto"/>
            <w:noWrap/>
            <w:vAlign w:val="bottom"/>
            <w:hideMark/>
          </w:tcPr>
          <w:p w14:paraId="7D3BBB70"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5,0</w:t>
            </w:r>
          </w:p>
        </w:tc>
      </w:tr>
      <w:tr w:rsidR="001F442D" w:rsidRPr="00397812" w14:paraId="34C323D5" w14:textId="77777777" w:rsidTr="00702DB8">
        <w:trPr>
          <w:trHeight w:val="20"/>
        </w:trPr>
        <w:tc>
          <w:tcPr>
            <w:tcW w:w="1413" w:type="dxa"/>
            <w:shd w:val="clear" w:color="auto" w:fill="auto"/>
            <w:noWrap/>
            <w:vAlign w:val="bottom"/>
            <w:hideMark/>
          </w:tcPr>
          <w:p w14:paraId="519183FD" w14:textId="77777777"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Июнь</w:t>
            </w:r>
          </w:p>
        </w:tc>
        <w:tc>
          <w:tcPr>
            <w:tcW w:w="1036" w:type="dxa"/>
            <w:shd w:val="clear" w:color="auto" w:fill="auto"/>
            <w:noWrap/>
            <w:vAlign w:val="bottom"/>
          </w:tcPr>
          <w:p w14:paraId="56816D55" w14:textId="481084DC"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p>
        </w:tc>
        <w:tc>
          <w:tcPr>
            <w:tcW w:w="1090" w:type="dxa"/>
            <w:shd w:val="clear" w:color="auto" w:fill="auto"/>
            <w:noWrap/>
            <w:vAlign w:val="bottom"/>
            <w:hideMark/>
          </w:tcPr>
          <w:p w14:paraId="3E4C2959"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744</w:t>
            </w:r>
          </w:p>
        </w:tc>
        <w:tc>
          <w:tcPr>
            <w:tcW w:w="1418" w:type="dxa"/>
            <w:shd w:val="clear" w:color="auto" w:fill="auto"/>
            <w:noWrap/>
            <w:vAlign w:val="bottom"/>
            <w:hideMark/>
          </w:tcPr>
          <w:p w14:paraId="13C7B3A4" w14:textId="77777777"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 </w:t>
            </w:r>
          </w:p>
        </w:tc>
        <w:tc>
          <w:tcPr>
            <w:tcW w:w="1716" w:type="dxa"/>
            <w:shd w:val="clear" w:color="auto" w:fill="auto"/>
            <w:noWrap/>
            <w:vAlign w:val="bottom"/>
            <w:hideMark/>
          </w:tcPr>
          <w:p w14:paraId="6F4348F5"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70,0</w:t>
            </w:r>
          </w:p>
        </w:tc>
        <w:tc>
          <w:tcPr>
            <w:tcW w:w="1701" w:type="dxa"/>
            <w:shd w:val="clear" w:color="auto" w:fill="auto"/>
            <w:noWrap/>
            <w:vAlign w:val="bottom"/>
            <w:hideMark/>
          </w:tcPr>
          <w:p w14:paraId="0352C98E"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40,0</w:t>
            </w:r>
          </w:p>
        </w:tc>
        <w:tc>
          <w:tcPr>
            <w:tcW w:w="1260" w:type="dxa"/>
            <w:shd w:val="clear" w:color="auto" w:fill="auto"/>
            <w:noWrap/>
            <w:vAlign w:val="bottom"/>
            <w:hideMark/>
          </w:tcPr>
          <w:p w14:paraId="1A0B0B74"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15,0</w:t>
            </w:r>
          </w:p>
        </w:tc>
      </w:tr>
      <w:tr w:rsidR="001F442D" w:rsidRPr="00397812" w14:paraId="61E05828" w14:textId="77777777" w:rsidTr="00702DB8">
        <w:trPr>
          <w:trHeight w:val="20"/>
        </w:trPr>
        <w:tc>
          <w:tcPr>
            <w:tcW w:w="1413" w:type="dxa"/>
            <w:shd w:val="clear" w:color="auto" w:fill="auto"/>
            <w:noWrap/>
            <w:vAlign w:val="bottom"/>
            <w:hideMark/>
          </w:tcPr>
          <w:p w14:paraId="3D425FD2" w14:textId="77777777"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Июль</w:t>
            </w:r>
          </w:p>
        </w:tc>
        <w:tc>
          <w:tcPr>
            <w:tcW w:w="1036" w:type="dxa"/>
            <w:shd w:val="clear" w:color="auto" w:fill="auto"/>
            <w:noWrap/>
            <w:vAlign w:val="bottom"/>
          </w:tcPr>
          <w:p w14:paraId="3662D308" w14:textId="3CC5D246"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p>
        </w:tc>
        <w:tc>
          <w:tcPr>
            <w:tcW w:w="1090" w:type="dxa"/>
            <w:shd w:val="clear" w:color="auto" w:fill="auto"/>
            <w:noWrap/>
            <w:vAlign w:val="bottom"/>
            <w:hideMark/>
          </w:tcPr>
          <w:p w14:paraId="0846A849"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720</w:t>
            </w:r>
          </w:p>
        </w:tc>
        <w:tc>
          <w:tcPr>
            <w:tcW w:w="1418" w:type="dxa"/>
            <w:shd w:val="clear" w:color="auto" w:fill="auto"/>
            <w:noWrap/>
            <w:vAlign w:val="bottom"/>
            <w:hideMark/>
          </w:tcPr>
          <w:p w14:paraId="76776790" w14:textId="77777777"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 </w:t>
            </w:r>
          </w:p>
        </w:tc>
        <w:tc>
          <w:tcPr>
            <w:tcW w:w="1716" w:type="dxa"/>
            <w:shd w:val="clear" w:color="auto" w:fill="auto"/>
            <w:noWrap/>
            <w:vAlign w:val="bottom"/>
            <w:hideMark/>
          </w:tcPr>
          <w:p w14:paraId="5DCD074E"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70,0</w:t>
            </w:r>
          </w:p>
        </w:tc>
        <w:tc>
          <w:tcPr>
            <w:tcW w:w="1701" w:type="dxa"/>
            <w:shd w:val="clear" w:color="auto" w:fill="auto"/>
            <w:noWrap/>
            <w:vAlign w:val="bottom"/>
            <w:hideMark/>
          </w:tcPr>
          <w:p w14:paraId="1D9E2F41"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40,0</w:t>
            </w:r>
          </w:p>
        </w:tc>
        <w:tc>
          <w:tcPr>
            <w:tcW w:w="1260" w:type="dxa"/>
            <w:shd w:val="clear" w:color="auto" w:fill="auto"/>
            <w:noWrap/>
            <w:vAlign w:val="bottom"/>
            <w:hideMark/>
          </w:tcPr>
          <w:p w14:paraId="58878403"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15,0</w:t>
            </w:r>
          </w:p>
        </w:tc>
      </w:tr>
      <w:tr w:rsidR="001F442D" w:rsidRPr="00397812" w14:paraId="0123B46C" w14:textId="77777777" w:rsidTr="00702DB8">
        <w:trPr>
          <w:trHeight w:val="20"/>
        </w:trPr>
        <w:tc>
          <w:tcPr>
            <w:tcW w:w="1413" w:type="dxa"/>
            <w:shd w:val="clear" w:color="auto" w:fill="auto"/>
            <w:noWrap/>
            <w:vAlign w:val="bottom"/>
            <w:hideMark/>
          </w:tcPr>
          <w:p w14:paraId="76A2D40A" w14:textId="77777777"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Август</w:t>
            </w:r>
          </w:p>
        </w:tc>
        <w:tc>
          <w:tcPr>
            <w:tcW w:w="1036" w:type="dxa"/>
            <w:shd w:val="clear" w:color="auto" w:fill="auto"/>
            <w:noWrap/>
            <w:vAlign w:val="bottom"/>
          </w:tcPr>
          <w:p w14:paraId="5FAD77D8" w14:textId="0C20A5EB"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p>
        </w:tc>
        <w:tc>
          <w:tcPr>
            <w:tcW w:w="1090" w:type="dxa"/>
            <w:shd w:val="clear" w:color="auto" w:fill="auto"/>
            <w:noWrap/>
            <w:vAlign w:val="bottom"/>
            <w:hideMark/>
          </w:tcPr>
          <w:p w14:paraId="1CDB8F2F"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744</w:t>
            </w:r>
          </w:p>
        </w:tc>
        <w:tc>
          <w:tcPr>
            <w:tcW w:w="1418" w:type="dxa"/>
            <w:shd w:val="clear" w:color="auto" w:fill="auto"/>
            <w:noWrap/>
            <w:vAlign w:val="bottom"/>
            <w:hideMark/>
          </w:tcPr>
          <w:p w14:paraId="5386483A" w14:textId="77777777"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 </w:t>
            </w:r>
          </w:p>
        </w:tc>
        <w:tc>
          <w:tcPr>
            <w:tcW w:w="1716" w:type="dxa"/>
            <w:shd w:val="clear" w:color="auto" w:fill="auto"/>
            <w:noWrap/>
            <w:vAlign w:val="bottom"/>
            <w:hideMark/>
          </w:tcPr>
          <w:p w14:paraId="618DBF92"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70,0</w:t>
            </w:r>
          </w:p>
        </w:tc>
        <w:tc>
          <w:tcPr>
            <w:tcW w:w="1701" w:type="dxa"/>
            <w:shd w:val="clear" w:color="auto" w:fill="auto"/>
            <w:noWrap/>
            <w:vAlign w:val="bottom"/>
            <w:hideMark/>
          </w:tcPr>
          <w:p w14:paraId="15FB3077"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40,0</w:t>
            </w:r>
          </w:p>
        </w:tc>
        <w:tc>
          <w:tcPr>
            <w:tcW w:w="1260" w:type="dxa"/>
            <w:shd w:val="clear" w:color="auto" w:fill="auto"/>
            <w:noWrap/>
            <w:vAlign w:val="bottom"/>
            <w:hideMark/>
          </w:tcPr>
          <w:p w14:paraId="607EF256"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15,0</w:t>
            </w:r>
          </w:p>
        </w:tc>
      </w:tr>
      <w:tr w:rsidR="001F442D" w:rsidRPr="00397812" w14:paraId="109D6630" w14:textId="77777777" w:rsidTr="00702DB8">
        <w:trPr>
          <w:trHeight w:val="20"/>
        </w:trPr>
        <w:tc>
          <w:tcPr>
            <w:tcW w:w="1413" w:type="dxa"/>
            <w:shd w:val="clear" w:color="auto" w:fill="auto"/>
            <w:noWrap/>
            <w:vAlign w:val="bottom"/>
            <w:hideMark/>
          </w:tcPr>
          <w:p w14:paraId="51CD4B48" w14:textId="77777777"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Сентябрь</w:t>
            </w:r>
          </w:p>
        </w:tc>
        <w:tc>
          <w:tcPr>
            <w:tcW w:w="1036" w:type="dxa"/>
            <w:shd w:val="clear" w:color="auto" w:fill="auto"/>
            <w:noWrap/>
            <w:vAlign w:val="bottom"/>
          </w:tcPr>
          <w:p w14:paraId="4BCDDDE7" w14:textId="5B89DDB8"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p>
        </w:tc>
        <w:tc>
          <w:tcPr>
            <w:tcW w:w="1090" w:type="dxa"/>
            <w:shd w:val="clear" w:color="auto" w:fill="auto"/>
            <w:noWrap/>
            <w:vAlign w:val="bottom"/>
            <w:hideMark/>
          </w:tcPr>
          <w:p w14:paraId="33C6B691"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720</w:t>
            </w:r>
          </w:p>
        </w:tc>
        <w:tc>
          <w:tcPr>
            <w:tcW w:w="1418" w:type="dxa"/>
            <w:shd w:val="clear" w:color="auto" w:fill="auto"/>
            <w:noWrap/>
            <w:vAlign w:val="bottom"/>
            <w:hideMark/>
          </w:tcPr>
          <w:p w14:paraId="3E86DE10"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10,7</w:t>
            </w:r>
          </w:p>
        </w:tc>
        <w:tc>
          <w:tcPr>
            <w:tcW w:w="1716" w:type="dxa"/>
            <w:shd w:val="clear" w:color="auto" w:fill="auto"/>
            <w:noWrap/>
            <w:vAlign w:val="bottom"/>
            <w:hideMark/>
          </w:tcPr>
          <w:p w14:paraId="5701F3D0"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70,0</w:t>
            </w:r>
          </w:p>
        </w:tc>
        <w:tc>
          <w:tcPr>
            <w:tcW w:w="1701" w:type="dxa"/>
            <w:shd w:val="clear" w:color="auto" w:fill="auto"/>
            <w:noWrap/>
            <w:vAlign w:val="bottom"/>
            <w:hideMark/>
          </w:tcPr>
          <w:p w14:paraId="00F350E7"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40,0</w:t>
            </w:r>
          </w:p>
        </w:tc>
        <w:tc>
          <w:tcPr>
            <w:tcW w:w="1260" w:type="dxa"/>
            <w:shd w:val="clear" w:color="auto" w:fill="auto"/>
            <w:noWrap/>
            <w:vAlign w:val="bottom"/>
            <w:hideMark/>
          </w:tcPr>
          <w:p w14:paraId="11735555"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5,0</w:t>
            </w:r>
          </w:p>
        </w:tc>
      </w:tr>
      <w:tr w:rsidR="001F442D" w:rsidRPr="00397812" w14:paraId="6F1B0A60" w14:textId="77777777" w:rsidTr="00702DB8">
        <w:trPr>
          <w:trHeight w:val="20"/>
        </w:trPr>
        <w:tc>
          <w:tcPr>
            <w:tcW w:w="1413" w:type="dxa"/>
            <w:shd w:val="clear" w:color="auto" w:fill="auto"/>
            <w:noWrap/>
            <w:vAlign w:val="bottom"/>
            <w:hideMark/>
          </w:tcPr>
          <w:p w14:paraId="01660949" w14:textId="77777777"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Октябрь</w:t>
            </w:r>
          </w:p>
        </w:tc>
        <w:tc>
          <w:tcPr>
            <w:tcW w:w="1036" w:type="dxa"/>
            <w:shd w:val="clear" w:color="auto" w:fill="auto"/>
            <w:noWrap/>
            <w:vAlign w:val="bottom"/>
            <w:hideMark/>
          </w:tcPr>
          <w:p w14:paraId="427ED613"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744</w:t>
            </w:r>
          </w:p>
        </w:tc>
        <w:tc>
          <w:tcPr>
            <w:tcW w:w="1090" w:type="dxa"/>
            <w:shd w:val="clear" w:color="auto" w:fill="auto"/>
            <w:noWrap/>
            <w:vAlign w:val="bottom"/>
            <w:hideMark/>
          </w:tcPr>
          <w:p w14:paraId="16E780F8" w14:textId="77777777"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 </w:t>
            </w:r>
          </w:p>
        </w:tc>
        <w:tc>
          <w:tcPr>
            <w:tcW w:w="1418" w:type="dxa"/>
            <w:shd w:val="clear" w:color="auto" w:fill="auto"/>
            <w:noWrap/>
            <w:vAlign w:val="bottom"/>
            <w:hideMark/>
          </w:tcPr>
          <w:p w14:paraId="47D02188"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2,4</w:t>
            </w:r>
          </w:p>
        </w:tc>
        <w:tc>
          <w:tcPr>
            <w:tcW w:w="1716" w:type="dxa"/>
            <w:shd w:val="clear" w:color="auto" w:fill="auto"/>
            <w:noWrap/>
            <w:vAlign w:val="bottom"/>
            <w:hideMark/>
          </w:tcPr>
          <w:p w14:paraId="16A3316E" w14:textId="07355A65" w:rsidR="001F442D" w:rsidRPr="00397812" w:rsidRDefault="00CE51B8" w:rsidP="0039781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70,0</w:t>
            </w:r>
          </w:p>
        </w:tc>
        <w:tc>
          <w:tcPr>
            <w:tcW w:w="1701" w:type="dxa"/>
            <w:shd w:val="clear" w:color="auto" w:fill="auto"/>
            <w:noWrap/>
            <w:vAlign w:val="bottom"/>
            <w:hideMark/>
          </w:tcPr>
          <w:p w14:paraId="0DAC0655"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55,5</w:t>
            </w:r>
          </w:p>
        </w:tc>
        <w:tc>
          <w:tcPr>
            <w:tcW w:w="1260" w:type="dxa"/>
            <w:shd w:val="clear" w:color="auto" w:fill="auto"/>
            <w:noWrap/>
            <w:vAlign w:val="bottom"/>
            <w:hideMark/>
          </w:tcPr>
          <w:p w14:paraId="1B7B954A"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5,0</w:t>
            </w:r>
          </w:p>
        </w:tc>
      </w:tr>
      <w:tr w:rsidR="001F442D" w:rsidRPr="00397812" w14:paraId="007F4D94" w14:textId="77777777" w:rsidTr="00702DB8">
        <w:trPr>
          <w:trHeight w:val="20"/>
        </w:trPr>
        <w:tc>
          <w:tcPr>
            <w:tcW w:w="1413" w:type="dxa"/>
            <w:shd w:val="clear" w:color="auto" w:fill="auto"/>
            <w:noWrap/>
            <w:vAlign w:val="bottom"/>
            <w:hideMark/>
          </w:tcPr>
          <w:p w14:paraId="7B6A048D" w14:textId="77777777"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Ноябрь</w:t>
            </w:r>
          </w:p>
        </w:tc>
        <w:tc>
          <w:tcPr>
            <w:tcW w:w="1036" w:type="dxa"/>
            <w:shd w:val="clear" w:color="auto" w:fill="auto"/>
            <w:noWrap/>
            <w:vAlign w:val="bottom"/>
            <w:hideMark/>
          </w:tcPr>
          <w:p w14:paraId="2D3D82D8"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720</w:t>
            </w:r>
          </w:p>
        </w:tc>
        <w:tc>
          <w:tcPr>
            <w:tcW w:w="1090" w:type="dxa"/>
            <w:shd w:val="clear" w:color="auto" w:fill="auto"/>
            <w:noWrap/>
            <w:vAlign w:val="bottom"/>
            <w:hideMark/>
          </w:tcPr>
          <w:p w14:paraId="2BD1686B" w14:textId="77777777"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 </w:t>
            </w:r>
          </w:p>
        </w:tc>
        <w:tc>
          <w:tcPr>
            <w:tcW w:w="1418" w:type="dxa"/>
            <w:shd w:val="clear" w:color="auto" w:fill="auto"/>
            <w:noWrap/>
            <w:vAlign w:val="bottom"/>
            <w:hideMark/>
          </w:tcPr>
          <w:p w14:paraId="564E0655"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-6,2</w:t>
            </w:r>
          </w:p>
        </w:tc>
        <w:tc>
          <w:tcPr>
            <w:tcW w:w="1716" w:type="dxa"/>
            <w:shd w:val="clear" w:color="auto" w:fill="auto"/>
            <w:noWrap/>
            <w:vAlign w:val="bottom"/>
            <w:hideMark/>
          </w:tcPr>
          <w:p w14:paraId="0A55D462"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74,7</w:t>
            </w:r>
          </w:p>
        </w:tc>
        <w:tc>
          <w:tcPr>
            <w:tcW w:w="1701" w:type="dxa"/>
            <w:shd w:val="clear" w:color="auto" w:fill="auto"/>
            <w:noWrap/>
            <w:vAlign w:val="bottom"/>
            <w:hideMark/>
          </w:tcPr>
          <w:p w14:paraId="19C15D7D"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57,7</w:t>
            </w:r>
          </w:p>
        </w:tc>
        <w:tc>
          <w:tcPr>
            <w:tcW w:w="1260" w:type="dxa"/>
            <w:shd w:val="clear" w:color="auto" w:fill="auto"/>
            <w:noWrap/>
            <w:vAlign w:val="bottom"/>
            <w:hideMark/>
          </w:tcPr>
          <w:p w14:paraId="2A2C4C7E"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5,0</w:t>
            </w:r>
          </w:p>
        </w:tc>
      </w:tr>
      <w:tr w:rsidR="001F442D" w:rsidRPr="00397812" w14:paraId="112E0FB0" w14:textId="77777777" w:rsidTr="00702DB8">
        <w:trPr>
          <w:trHeight w:val="20"/>
        </w:trPr>
        <w:tc>
          <w:tcPr>
            <w:tcW w:w="1413" w:type="dxa"/>
            <w:shd w:val="clear" w:color="auto" w:fill="auto"/>
            <w:noWrap/>
            <w:vAlign w:val="bottom"/>
            <w:hideMark/>
          </w:tcPr>
          <w:p w14:paraId="2ECFC50A" w14:textId="77777777"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Декабрь</w:t>
            </w:r>
          </w:p>
        </w:tc>
        <w:tc>
          <w:tcPr>
            <w:tcW w:w="1036" w:type="dxa"/>
            <w:shd w:val="clear" w:color="auto" w:fill="auto"/>
            <w:noWrap/>
            <w:vAlign w:val="bottom"/>
            <w:hideMark/>
          </w:tcPr>
          <w:p w14:paraId="73C6D2CB"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744</w:t>
            </w:r>
          </w:p>
        </w:tc>
        <w:tc>
          <w:tcPr>
            <w:tcW w:w="1090" w:type="dxa"/>
            <w:shd w:val="clear" w:color="auto" w:fill="auto"/>
            <w:noWrap/>
            <w:vAlign w:val="bottom"/>
            <w:hideMark/>
          </w:tcPr>
          <w:p w14:paraId="2D91AA00" w14:textId="77777777"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 </w:t>
            </w:r>
          </w:p>
        </w:tc>
        <w:tc>
          <w:tcPr>
            <w:tcW w:w="1418" w:type="dxa"/>
            <w:shd w:val="clear" w:color="auto" w:fill="auto"/>
            <w:noWrap/>
            <w:vAlign w:val="bottom"/>
            <w:hideMark/>
          </w:tcPr>
          <w:p w14:paraId="7B00460A"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-12,9</w:t>
            </w:r>
          </w:p>
        </w:tc>
        <w:tc>
          <w:tcPr>
            <w:tcW w:w="1716" w:type="dxa"/>
            <w:shd w:val="clear" w:color="auto" w:fill="auto"/>
            <w:noWrap/>
            <w:vAlign w:val="bottom"/>
            <w:hideMark/>
          </w:tcPr>
          <w:p w14:paraId="548BDDF3"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80,8</w:t>
            </w:r>
          </w:p>
        </w:tc>
        <w:tc>
          <w:tcPr>
            <w:tcW w:w="1701" w:type="dxa"/>
            <w:shd w:val="clear" w:color="auto" w:fill="auto"/>
            <w:noWrap/>
            <w:vAlign w:val="bottom"/>
            <w:hideMark/>
          </w:tcPr>
          <w:p w14:paraId="14CE97E9"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59,4</w:t>
            </w:r>
          </w:p>
        </w:tc>
        <w:tc>
          <w:tcPr>
            <w:tcW w:w="1260" w:type="dxa"/>
            <w:shd w:val="clear" w:color="auto" w:fill="auto"/>
            <w:noWrap/>
            <w:vAlign w:val="bottom"/>
            <w:hideMark/>
          </w:tcPr>
          <w:p w14:paraId="54A676F2"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5,0</w:t>
            </w:r>
          </w:p>
        </w:tc>
      </w:tr>
      <w:tr w:rsidR="001F442D" w:rsidRPr="00397812" w14:paraId="53DF7697" w14:textId="77777777" w:rsidTr="00702DB8">
        <w:trPr>
          <w:trHeight w:val="20"/>
        </w:trPr>
        <w:tc>
          <w:tcPr>
            <w:tcW w:w="1413" w:type="dxa"/>
            <w:shd w:val="clear" w:color="auto" w:fill="auto"/>
            <w:noWrap/>
            <w:vAlign w:val="bottom"/>
            <w:hideMark/>
          </w:tcPr>
          <w:p w14:paraId="2F1C8A63" w14:textId="4866B433" w:rsidR="001F442D" w:rsidRPr="00397812" w:rsidRDefault="001F442D" w:rsidP="00397812">
            <w:pPr>
              <w:spacing w:after="0" w:line="240" w:lineRule="auto"/>
              <w:rPr>
                <w:rFonts w:ascii="Times New Roman" w:eastAsia="Times New Roman" w:hAnsi="Times New Roman" w:cs="Times New Roman"/>
                <w:color w:val="000000"/>
                <w:sz w:val="24"/>
                <w:szCs w:val="24"/>
                <w:lang w:eastAsia="ru-RU"/>
              </w:rPr>
            </w:pPr>
            <w:proofErr w:type="spellStart"/>
            <w:r w:rsidRPr="00397812">
              <w:rPr>
                <w:rFonts w:ascii="Times New Roman" w:eastAsia="Times New Roman" w:hAnsi="Times New Roman" w:cs="Times New Roman"/>
                <w:color w:val="000000"/>
                <w:sz w:val="24"/>
                <w:szCs w:val="24"/>
                <w:lang w:eastAsia="ru-RU"/>
              </w:rPr>
              <w:t>Среднегод</w:t>
            </w:r>
            <w:proofErr w:type="spellEnd"/>
            <w:r>
              <w:rPr>
                <w:rFonts w:ascii="Times New Roman" w:eastAsia="Times New Roman" w:hAnsi="Times New Roman" w:cs="Times New Roman"/>
                <w:color w:val="000000"/>
                <w:sz w:val="24"/>
                <w:szCs w:val="24"/>
                <w:lang w:eastAsia="ru-RU"/>
              </w:rPr>
              <w:t xml:space="preserve">. </w:t>
            </w:r>
            <w:r w:rsidRPr="00397812">
              <w:rPr>
                <w:rFonts w:ascii="Times New Roman" w:eastAsia="Times New Roman" w:hAnsi="Times New Roman" w:cs="Times New Roman"/>
                <w:color w:val="000000"/>
                <w:sz w:val="24"/>
                <w:szCs w:val="24"/>
                <w:lang w:eastAsia="ru-RU"/>
              </w:rPr>
              <w:t>значения</w:t>
            </w:r>
          </w:p>
        </w:tc>
        <w:tc>
          <w:tcPr>
            <w:tcW w:w="1036" w:type="dxa"/>
            <w:shd w:val="clear" w:color="auto" w:fill="auto"/>
            <w:noWrap/>
            <w:vAlign w:val="bottom"/>
            <w:hideMark/>
          </w:tcPr>
          <w:p w14:paraId="74F5BB53"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5328</w:t>
            </w:r>
          </w:p>
        </w:tc>
        <w:tc>
          <w:tcPr>
            <w:tcW w:w="1090" w:type="dxa"/>
            <w:shd w:val="clear" w:color="auto" w:fill="auto"/>
            <w:noWrap/>
            <w:vAlign w:val="bottom"/>
            <w:hideMark/>
          </w:tcPr>
          <w:p w14:paraId="1220444F" w14:textId="612A622F"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1F442D">
              <w:rPr>
                <w:rFonts w:ascii="Times New Roman" w:eastAsia="Times New Roman" w:hAnsi="Times New Roman" w:cs="Times New Roman"/>
                <w:color w:val="000000"/>
                <w:sz w:val="24"/>
                <w:szCs w:val="24"/>
                <w:lang w:eastAsia="ru-RU"/>
              </w:rPr>
              <w:t>3432</w:t>
            </w:r>
          </w:p>
        </w:tc>
        <w:tc>
          <w:tcPr>
            <w:tcW w:w="1418" w:type="dxa"/>
            <w:shd w:val="clear" w:color="auto" w:fill="auto"/>
            <w:noWrap/>
            <w:vAlign w:val="bottom"/>
            <w:hideMark/>
          </w:tcPr>
          <w:p w14:paraId="62450789"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-6,3</w:t>
            </w:r>
          </w:p>
        </w:tc>
        <w:tc>
          <w:tcPr>
            <w:tcW w:w="1716" w:type="dxa"/>
            <w:shd w:val="clear" w:color="auto" w:fill="auto"/>
            <w:noWrap/>
            <w:vAlign w:val="bottom"/>
            <w:hideMark/>
          </w:tcPr>
          <w:p w14:paraId="0D3EEB1D"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74,8</w:t>
            </w:r>
          </w:p>
        </w:tc>
        <w:tc>
          <w:tcPr>
            <w:tcW w:w="1701" w:type="dxa"/>
            <w:shd w:val="clear" w:color="auto" w:fill="auto"/>
            <w:noWrap/>
            <w:vAlign w:val="bottom"/>
            <w:hideMark/>
          </w:tcPr>
          <w:p w14:paraId="41CE70EE"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57,7</w:t>
            </w:r>
          </w:p>
        </w:tc>
        <w:tc>
          <w:tcPr>
            <w:tcW w:w="1260" w:type="dxa"/>
            <w:shd w:val="clear" w:color="auto" w:fill="auto"/>
            <w:noWrap/>
            <w:vAlign w:val="bottom"/>
            <w:hideMark/>
          </w:tcPr>
          <w:p w14:paraId="27CF398C" w14:textId="77777777" w:rsidR="001F442D" w:rsidRPr="00397812" w:rsidRDefault="001F442D" w:rsidP="00397812">
            <w:pPr>
              <w:spacing w:after="0" w:line="240" w:lineRule="auto"/>
              <w:jc w:val="right"/>
              <w:rPr>
                <w:rFonts w:ascii="Times New Roman" w:eastAsia="Times New Roman" w:hAnsi="Times New Roman" w:cs="Times New Roman"/>
                <w:color w:val="000000"/>
                <w:sz w:val="24"/>
                <w:szCs w:val="24"/>
                <w:lang w:eastAsia="ru-RU"/>
              </w:rPr>
            </w:pPr>
            <w:r w:rsidRPr="00397812">
              <w:rPr>
                <w:rFonts w:ascii="Times New Roman" w:eastAsia="Times New Roman" w:hAnsi="Times New Roman" w:cs="Times New Roman"/>
                <w:color w:val="000000"/>
                <w:sz w:val="24"/>
                <w:szCs w:val="24"/>
                <w:lang w:eastAsia="ru-RU"/>
              </w:rPr>
              <w:t>5,0</w:t>
            </w:r>
          </w:p>
        </w:tc>
      </w:tr>
    </w:tbl>
    <w:p w14:paraId="49FC9259" w14:textId="77777777" w:rsidR="00611485" w:rsidRPr="004808E7" w:rsidRDefault="00611485" w:rsidP="00611485">
      <w:pPr>
        <w:pStyle w:val="ae"/>
        <w:rPr>
          <w:sz w:val="16"/>
          <w:szCs w:val="16"/>
        </w:rPr>
      </w:pPr>
    </w:p>
    <w:p w14:paraId="2DCD8B96" w14:textId="77777777" w:rsidR="0065199B" w:rsidRPr="00DB14D4" w:rsidRDefault="0065199B" w:rsidP="008F02CA">
      <w:pPr>
        <w:pStyle w:val="af3"/>
      </w:pPr>
      <w:bookmarkStart w:id="67" w:name="_Toc32864873"/>
      <w:r w:rsidRPr="00DB14D4">
        <w:t>1.3.8. Гидравлические режимы и пьезометрические графики тепловых сетей</w:t>
      </w:r>
      <w:bookmarkEnd w:id="66"/>
      <w:bookmarkEnd w:id="67"/>
    </w:p>
    <w:p w14:paraId="4170CD6A" w14:textId="77777777" w:rsidR="00EA53D9" w:rsidRPr="00DB14D4" w:rsidRDefault="007461FB" w:rsidP="00F11418">
      <w:pPr>
        <w:pStyle w:val="af0"/>
        <w:spacing w:before="0" w:line="240" w:lineRule="auto"/>
      </w:pPr>
      <w:r w:rsidRPr="00DB14D4">
        <w:t xml:space="preserve">Гидравлические режимы тепловых сетей в зонах действия источников тепловой энергии представлены в </w:t>
      </w:r>
      <w:r w:rsidR="00795D38" w:rsidRPr="00DB14D4">
        <w:t>Приложении 3</w:t>
      </w:r>
      <w:r w:rsidR="00EA53D9" w:rsidRPr="00DB14D4">
        <w:t>.</w:t>
      </w:r>
    </w:p>
    <w:p w14:paraId="1F851FC5" w14:textId="77777777" w:rsidR="00A36370" w:rsidRPr="00DB14D4" w:rsidRDefault="00A36370" w:rsidP="008F02CA">
      <w:pPr>
        <w:pStyle w:val="af3"/>
      </w:pPr>
      <w:bookmarkStart w:id="68" w:name="_Toc6323093"/>
      <w:bookmarkStart w:id="69" w:name="_Toc32864874"/>
      <w:r w:rsidRPr="00DB14D4">
        <w:t>1.3.9. Статистика отказов тепловых сетей (аварийных ситуаций) за последние 5 лет</w:t>
      </w:r>
      <w:bookmarkEnd w:id="68"/>
      <w:bookmarkEnd w:id="69"/>
    </w:p>
    <w:p w14:paraId="51208E40" w14:textId="77777777" w:rsidR="00A36370" w:rsidRPr="00DB14D4" w:rsidRDefault="00795D38" w:rsidP="00F11418">
      <w:pPr>
        <w:pStyle w:val="af0"/>
        <w:spacing w:before="0" w:line="240" w:lineRule="auto"/>
      </w:pPr>
      <w:r w:rsidRPr="00DB14D4">
        <w:t>О</w:t>
      </w:r>
      <w:r w:rsidR="00A36370" w:rsidRPr="00DB14D4">
        <w:t>тказ</w:t>
      </w:r>
      <w:r w:rsidRPr="00DB14D4">
        <w:t>ы</w:t>
      </w:r>
      <w:r w:rsidR="00A36370" w:rsidRPr="00DB14D4">
        <w:t xml:space="preserve"> тепловых сетей (аварийных ситуаций) за последние 5 лет </w:t>
      </w:r>
      <w:r w:rsidRPr="00DB14D4">
        <w:t>не наблюдались</w:t>
      </w:r>
      <w:r w:rsidR="00A36370" w:rsidRPr="00DB14D4">
        <w:t>.</w:t>
      </w:r>
    </w:p>
    <w:p w14:paraId="68FE043D" w14:textId="77777777" w:rsidR="00A36370" w:rsidRPr="00DB14D4" w:rsidRDefault="00A36370" w:rsidP="008F02CA">
      <w:pPr>
        <w:pStyle w:val="af3"/>
      </w:pPr>
      <w:bookmarkStart w:id="70" w:name="_Toc6323094"/>
      <w:bookmarkStart w:id="71" w:name="_Toc32864875"/>
      <w:r w:rsidRPr="00DB14D4">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70"/>
      <w:bookmarkEnd w:id="71"/>
    </w:p>
    <w:p w14:paraId="73F593F0" w14:textId="1E7A4D10" w:rsidR="00795D38" w:rsidRDefault="00795D38" w:rsidP="00F11418">
      <w:pPr>
        <w:pStyle w:val="af0"/>
        <w:spacing w:before="0" w:line="240" w:lineRule="auto"/>
      </w:pPr>
      <w:bookmarkStart w:id="72" w:name="_Hlk34274756"/>
      <w:bookmarkStart w:id="73" w:name="_Toc6323095"/>
      <w:r w:rsidRPr="00DB14D4">
        <w:t xml:space="preserve">Отказы тепловых сетей (аварийных ситуаций) за последние 5 лет </w:t>
      </w:r>
      <w:r w:rsidR="00FC0996">
        <w:t>представлены в таблице 1.3.10</w:t>
      </w:r>
      <w:r w:rsidRPr="00DB14D4">
        <w:t>.</w:t>
      </w:r>
      <w:r w:rsidR="00FC0996">
        <w:t>1</w:t>
      </w:r>
    </w:p>
    <w:p w14:paraId="5CC7D718" w14:textId="25A0168D" w:rsidR="00FC0996" w:rsidRDefault="00FC0996" w:rsidP="00FC0996">
      <w:pPr>
        <w:pStyle w:val="ae"/>
      </w:pPr>
      <w:r>
        <w:t xml:space="preserve">Таблица 1.3.10.1. </w:t>
      </w:r>
      <w:r w:rsidRPr="00DB14D4">
        <w:t>Отказы тепловых сетей (аварийных ситуаций)</w:t>
      </w:r>
    </w:p>
    <w:tbl>
      <w:tblPr>
        <w:tblW w:w="9639" w:type="dxa"/>
        <w:tblInd w:w="-5" w:type="dxa"/>
        <w:tblLook w:val="00A0" w:firstRow="1" w:lastRow="0" w:firstColumn="1" w:lastColumn="0" w:noHBand="0" w:noVBand="0"/>
      </w:tblPr>
      <w:tblGrid>
        <w:gridCol w:w="473"/>
        <w:gridCol w:w="2788"/>
        <w:gridCol w:w="1436"/>
        <w:gridCol w:w="1452"/>
        <w:gridCol w:w="1465"/>
        <w:gridCol w:w="2025"/>
      </w:tblGrid>
      <w:tr w:rsidR="00FE2BBC" w:rsidRPr="00FC0996" w14:paraId="727D60DC" w14:textId="3E695D1E" w:rsidTr="006F7118">
        <w:trPr>
          <w:trHeight w:val="675"/>
          <w:tblHeader/>
        </w:trPr>
        <w:tc>
          <w:tcPr>
            <w:tcW w:w="473" w:type="dxa"/>
            <w:tcBorders>
              <w:top w:val="single" w:sz="4" w:space="0" w:color="auto"/>
              <w:left w:val="single" w:sz="4" w:space="0" w:color="auto"/>
              <w:bottom w:val="single" w:sz="4" w:space="0" w:color="auto"/>
              <w:right w:val="single" w:sz="4" w:space="0" w:color="auto"/>
            </w:tcBorders>
            <w:vAlign w:val="center"/>
          </w:tcPr>
          <w:bookmarkEnd w:id="72"/>
          <w:p w14:paraId="1F1E8309" w14:textId="3ED9C27A" w:rsidR="00FE2BBC" w:rsidRPr="00FC0996" w:rsidRDefault="00FE2BBC" w:rsidP="006F711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пп</w:t>
            </w:r>
            <w:proofErr w:type="spellEnd"/>
          </w:p>
        </w:tc>
        <w:tc>
          <w:tcPr>
            <w:tcW w:w="2788" w:type="dxa"/>
            <w:tcBorders>
              <w:top w:val="single" w:sz="4" w:space="0" w:color="auto"/>
              <w:left w:val="single" w:sz="4" w:space="0" w:color="auto"/>
              <w:bottom w:val="single" w:sz="4" w:space="0" w:color="auto"/>
              <w:right w:val="single" w:sz="4" w:space="0" w:color="auto"/>
            </w:tcBorders>
            <w:noWrap/>
            <w:vAlign w:val="center"/>
          </w:tcPr>
          <w:p w14:paraId="4E2408D4" w14:textId="53F95429" w:rsidR="00FE2BBC" w:rsidRPr="00FC0996" w:rsidRDefault="00FE2BBC" w:rsidP="006F7118">
            <w:pPr>
              <w:spacing w:after="0" w:line="240" w:lineRule="auto"/>
              <w:jc w:val="center"/>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Вид аварии и отказа</w:t>
            </w:r>
          </w:p>
        </w:tc>
        <w:tc>
          <w:tcPr>
            <w:tcW w:w="1436" w:type="dxa"/>
            <w:tcBorders>
              <w:top w:val="single" w:sz="4" w:space="0" w:color="auto"/>
              <w:left w:val="nil"/>
              <w:bottom w:val="single" w:sz="4" w:space="0" w:color="auto"/>
              <w:right w:val="single" w:sz="4" w:space="0" w:color="auto"/>
            </w:tcBorders>
            <w:vAlign w:val="center"/>
          </w:tcPr>
          <w:p w14:paraId="577396BD" w14:textId="77777777" w:rsidR="00FE2BBC" w:rsidRPr="00FC0996" w:rsidRDefault="00FE2BBC" w:rsidP="006F7118">
            <w:pPr>
              <w:spacing w:after="0" w:line="240" w:lineRule="auto"/>
              <w:jc w:val="center"/>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Дата, год</w:t>
            </w:r>
          </w:p>
        </w:tc>
        <w:tc>
          <w:tcPr>
            <w:tcW w:w="1452" w:type="dxa"/>
            <w:tcBorders>
              <w:top w:val="single" w:sz="4" w:space="0" w:color="auto"/>
              <w:left w:val="nil"/>
              <w:bottom w:val="single" w:sz="4" w:space="0" w:color="auto"/>
              <w:right w:val="single" w:sz="4" w:space="0" w:color="auto"/>
            </w:tcBorders>
            <w:vAlign w:val="center"/>
          </w:tcPr>
          <w:p w14:paraId="086AB5D1" w14:textId="77777777" w:rsidR="00FE2BBC" w:rsidRPr="00FC0996" w:rsidRDefault="00FE2BBC" w:rsidP="006F7118">
            <w:pPr>
              <w:spacing w:after="0" w:line="240" w:lineRule="auto"/>
              <w:jc w:val="center"/>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Время отключения абонентов</w:t>
            </w:r>
          </w:p>
        </w:tc>
        <w:tc>
          <w:tcPr>
            <w:tcW w:w="1465" w:type="dxa"/>
            <w:tcBorders>
              <w:top w:val="single" w:sz="4" w:space="0" w:color="auto"/>
              <w:left w:val="nil"/>
              <w:bottom w:val="single" w:sz="4" w:space="0" w:color="auto"/>
              <w:right w:val="single" w:sz="4" w:space="0" w:color="auto"/>
            </w:tcBorders>
            <w:vAlign w:val="center"/>
          </w:tcPr>
          <w:p w14:paraId="00CDCEA6" w14:textId="77777777" w:rsidR="00FE2BBC" w:rsidRPr="00FC0996" w:rsidRDefault="00FE2BBC" w:rsidP="006F7118">
            <w:pPr>
              <w:spacing w:after="0" w:line="240" w:lineRule="auto"/>
              <w:jc w:val="center"/>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Время проведения ремонтных работ</w:t>
            </w:r>
          </w:p>
        </w:tc>
        <w:tc>
          <w:tcPr>
            <w:tcW w:w="2025" w:type="dxa"/>
            <w:tcBorders>
              <w:top w:val="single" w:sz="4" w:space="0" w:color="auto"/>
              <w:left w:val="nil"/>
              <w:bottom w:val="single" w:sz="4" w:space="0" w:color="auto"/>
              <w:right w:val="single" w:sz="4" w:space="0" w:color="auto"/>
            </w:tcBorders>
            <w:vAlign w:val="center"/>
          </w:tcPr>
          <w:p w14:paraId="6B262748" w14:textId="742DAEBF" w:rsidR="00FE2BBC" w:rsidRPr="00FC0996" w:rsidRDefault="00FE2BBC" w:rsidP="006F711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Наименование теплоисточника</w:t>
            </w:r>
          </w:p>
        </w:tc>
      </w:tr>
      <w:tr w:rsidR="00FE2BBC" w:rsidRPr="00FC0996" w14:paraId="7AC138B8" w14:textId="31BDD7C3" w:rsidTr="006F7118">
        <w:trPr>
          <w:trHeight w:val="315"/>
        </w:trPr>
        <w:tc>
          <w:tcPr>
            <w:tcW w:w="473" w:type="dxa"/>
            <w:tcBorders>
              <w:top w:val="nil"/>
              <w:left w:val="single" w:sz="4" w:space="0" w:color="auto"/>
              <w:bottom w:val="single" w:sz="4" w:space="0" w:color="auto"/>
              <w:right w:val="single" w:sz="4" w:space="0" w:color="auto"/>
            </w:tcBorders>
          </w:tcPr>
          <w:p w14:paraId="3AABA60C" w14:textId="43069365" w:rsidR="00FE2BBC" w:rsidRPr="00FC0996" w:rsidRDefault="00FE2BBC" w:rsidP="00FC099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2788" w:type="dxa"/>
            <w:tcBorders>
              <w:top w:val="nil"/>
              <w:left w:val="single" w:sz="4" w:space="0" w:color="auto"/>
              <w:bottom w:val="single" w:sz="4" w:space="0" w:color="auto"/>
              <w:right w:val="single" w:sz="4" w:space="0" w:color="auto"/>
            </w:tcBorders>
            <w:noWrap/>
            <w:vAlign w:val="bottom"/>
          </w:tcPr>
          <w:p w14:paraId="4EF9DEB8" w14:textId="7095B773" w:rsidR="00FE2BBC" w:rsidRPr="00FC0996" w:rsidRDefault="00FE2BBC" w:rsidP="00FC0996">
            <w:pPr>
              <w:spacing w:after="0" w:line="240" w:lineRule="auto"/>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 xml:space="preserve">Порыв подводящей теплотрассы к дому 18 по </w:t>
            </w:r>
            <w:proofErr w:type="spellStart"/>
            <w:r w:rsidRPr="00FC0996">
              <w:rPr>
                <w:rFonts w:ascii="Times New Roman" w:eastAsia="Calibri" w:hAnsi="Times New Roman" w:cs="Times New Roman"/>
                <w:sz w:val="24"/>
                <w:szCs w:val="24"/>
                <w:lang w:eastAsia="ru-RU"/>
              </w:rPr>
              <w:t>ул.Ленина</w:t>
            </w:r>
            <w:proofErr w:type="spellEnd"/>
          </w:p>
        </w:tc>
        <w:tc>
          <w:tcPr>
            <w:tcW w:w="1436" w:type="dxa"/>
            <w:tcBorders>
              <w:top w:val="nil"/>
              <w:left w:val="nil"/>
              <w:bottom w:val="single" w:sz="4" w:space="0" w:color="auto"/>
              <w:right w:val="single" w:sz="4" w:space="0" w:color="auto"/>
            </w:tcBorders>
            <w:noWrap/>
            <w:vAlign w:val="bottom"/>
          </w:tcPr>
          <w:p w14:paraId="62E21587" w14:textId="77777777" w:rsidR="00FE2BBC" w:rsidRPr="00FC0996" w:rsidRDefault="00FE2BBC" w:rsidP="00FC0996">
            <w:pPr>
              <w:spacing w:after="0" w:line="240" w:lineRule="auto"/>
              <w:jc w:val="right"/>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19.05.2017</w:t>
            </w:r>
          </w:p>
        </w:tc>
        <w:tc>
          <w:tcPr>
            <w:tcW w:w="1452" w:type="dxa"/>
            <w:tcBorders>
              <w:top w:val="nil"/>
              <w:left w:val="nil"/>
              <w:bottom w:val="single" w:sz="4" w:space="0" w:color="auto"/>
              <w:right w:val="single" w:sz="4" w:space="0" w:color="auto"/>
            </w:tcBorders>
            <w:noWrap/>
            <w:vAlign w:val="bottom"/>
          </w:tcPr>
          <w:p w14:paraId="1660D056" w14:textId="77777777" w:rsidR="00FE2BBC" w:rsidRPr="00FC0996" w:rsidRDefault="00FE2BBC" w:rsidP="00FC0996">
            <w:pPr>
              <w:spacing w:after="0" w:line="240" w:lineRule="auto"/>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14 дней</w:t>
            </w:r>
          </w:p>
        </w:tc>
        <w:tc>
          <w:tcPr>
            <w:tcW w:w="1465" w:type="dxa"/>
            <w:tcBorders>
              <w:top w:val="nil"/>
              <w:left w:val="nil"/>
              <w:bottom w:val="single" w:sz="4" w:space="0" w:color="auto"/>
              <w:right w:val="single" w:sz="4" w:space="0" w:color="auto"/>
            </w:tcBorders>
            <w:noWrap/>
            <w:vAlign w:val="bottom"/>
          </w:tcPr>
          <w:p w14:paraId="1B252320" w14:textId="77777777" w:rsidR="00FE2BBC" w:rsidRPr="00FC0996" w:rsidRDefault="00FE2BBC" w:rsidP="00FC0996">
            <w:pPr>
              <w:spacing w:after="0" w:line="240" w:lineRule="auto"/>
              <w:jc w:val="right"/>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02.06.2017</w:t>
            </w:r>
          </w:p>
        </w:tc>
        <w:tc>
          <w:tcPr>
            <w:tcW w:w="2025" w:type="dxa"/>
            <w:tcBorders>
              <w:top w:val="nil"/>
              <w:left w:val="nil"/>
              <w:bottom w:val="single" w:sz="4" w:space="0" w:color="auto"/>
              <w:right w:val="single" w:sz="4" w:space="0" w:color="auto"/>
            </w:tcBorders>
            <w:vAlign w:val="center"/>
          </w:tcPr>
          <w:p w14:paraId="5B0B2F2D" w14:textId="3FFE1A4D" w:rsidR="00FE2BBC" w:rsidRPr="00FC0996" w:rsidRDefault="00FE2BBC" w:rsidP="006F711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Котельная, </w:t>
            </w:r>
            <w:r w:rsidR="009E7E1F">
              <w:rPr>
                <w:rFonts w:ascii="Times New Roman" w:eastAsia="Calibri" w:hAnsi="Times New Roman" w:cs="Times New Roman"/>
                <w:sz w:val="24"/>
                <w:szCs w:val="24"/>
                <w:lang w:eastAsia="ru-RU"/>
              </w:rPr>
              <w:br/>
            </w:r>
            <w:r>
              <w:rPr>
                <w:rFonts w:ascii="Times New Roman" w:eastAsia="Calibri" w:hAnsi="Times New Roman" w:cs="Times New Roman"/>
                <w:sz w:val="24"/>
                <w:szCs w:val="24"/>
                <w:lang w:eastAsia="ru-RU"/>
              </w:rPr>
              <w:t>п. Рощино</w:t>
            </w:r>
          </w:p>
        </w:tc>
      </w:tr>
      <w:tr w:rsidR="00FE2BBC" w:rsidRPr="00FC0996" w14:paraId="2EE99914" w14:textId="571DBB4C" w:rsidTr="006F7118">
        <w:trPr>
          <w:trHeight w:val="315"/>
        </w:trPr>
        <w:tc>
          <w:tcPr>
            <w:tcW w:w="473" w:type="dxa"/>
            <w:tcBorders>
              <w:top w:val="nil"/>
              <w:left w:val="single" w:sz="4" w:space="0" w:color="auto"/>
              <w:bottom w:val="single" w:sz="4" w:space="0" w:color="auto"/>
              <w:right w:val="single" w:sz="4" w:space="0" w:color="auto"/>
            </w:tcBorders>
          </w:tcPr>
          <w:p w14:paraId="3EDCEB87" w14:textId="6E5151B2" w:rsidR="00FE2BBC" w:rsidRPr="00FC0996" w:rsidRDefault="00FE2BBC" w:rsidP="00FE2BB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2788" w:type="dxa"/>
            <w:tcBorders>
              <w:top w:val="nil"/>
              <w:left w:val="single" w:sz="4" w:space="0" w:color="auto"/>
              <w:bottom w:val="single" w:sz="4" w:space="0" w:color="auto"/>
              <w:right w:val="single" w:sz="4" w:space="0" w:color="auto"/>
            </w:tcBorders>
            <w:noWrap/>
            <w:vAlign w:val="bottom"/>
          </w:tcPr>
          <w:p w14:paraId="61A9F097" w14:textId="660DEA28" w:rsidR="00FE2BBC" w:rsidRPr="00FC0996" w:rsidRDefault="00FE2BBC" w:rsidP="00FE2BBC">
            <w:pPr>
              <w:spacing w:after="0" w:line="240" w:lineRule="auto"/>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 xml:space="preserve">Порыв магистральной теплотрассы </w:t>
            </w:r>
            <w:proofErr w:type="spellStart"/>
            <w:r w:rsidRPr="00FC0996">
              <w:rPr>
                <w:rFonts w:ascii="Times New Roman" w:eastAsia="Calibri" w:hAnsi="Times New Roman" w:cs="Times New Roman"/>
                <w:sz w:val="24"/>
                <w:szCs w:val="24"/>
                <w:lang w:eastAsia="ru-RU"/>
              </w:rPr>
              <w:t>Ду</w:t>
            </w:r>
            <w:proofErr w:type="spellEnd"/>
            <w:r w:rsidRPr="00FC0996">
              <w:rPr>
                <w:rFonts w:ascii="Times New Roman" w:eastAsia="Calibri" w:hAnsi="Times New Roman" w:cs="Times New Roman"/>
                <w:sz w:val="24"/>
                <w:szCs w:val="24"/>
                <w:lang w:eastAsia="ru-RU"/>
              </w:rPr>
              <w:t xml:space="preserve"> 200, у ТК-9 в сторону ТК-8</w:t>
            </w:r>
          </w:p>
        </w:tc>
        <w:tc>
          <w:tcPr>
            <w:tcW w:w="1436" w:type="dxa"/>
            <w:tcBorders>
              <w:top w:val="nil"/>
              <w:left w:val="nil"/>
              <w:bottom w:val="single" w:sz="4" w:space="0" w:color="auto"/>
              <w:right w:val="single" w:sz="4" w:space="0" w:color="auto"/>
            </w:tcBorders>
            <w:noWrap/>
            <w:vAlign w:val="bottom"/>
          </w:tcPr>
          <w:p w14:paraId="4F7FB389" w14:textId="77777777" w:rsidR="00FE2BBC" w:rsidRPr="00FC0996" w:rsidRDefault="00FE2BBC" w:rsidP="00FE2BBC">
            <w:pPr>
              <w:spacing w:after="0" w:line="240" w:lineRule="auto"/>
              <w:jc w:val="right"/>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20.05.2017</w:t>
            </w:r>
          </w:p>
        </w:tc>
        <w:tc>
          <w:tcPr>
            <w:tcW w:w="1452" w:type="dxa"/>
            <w:tcBorders>
              <w:top w:val="nil"/>
              <w:left w:val="nil"/>
              <w:bottom w:val="single" w:sz="4" w:space="0" w:color="auto"/>
              <w:right w:val="single" w:sz="4" w:space="0" w:color="auto"/>
            </w:tcBorders>
            <w:noWrap/>
            <w:vAlign w:val="bottom"/>
          </w:tcPr>
          <w:p w14:paraId="71177113" w14:textId="77777777" w:rsidR="00FE2BBC" w:rsidRPr="00FC0996" w:rsidRDefault="00FE2BBC" w:rsidP="00FE2BBC">
            <w:pPr>
              <w:spacing w:after="0" w:line="240" w:lineRule="auto"/>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14 дней</w:t>
            </w:r>
          </w:p>
        </w:tc>
        <w:tc>
          <w:tcPr>
            <w:tcW w:w="1465" w:type="dxa"/>
            <w:tcBorders>
              <w:top w:val="nil"/>
              <w:left w:val="nil"/>
              <w:bottom w:val="single" w:sz="4" w:space="0" w:color="auto"/>
              <w:right w:val="single" w:sz="4" w:space="0" w:color="auto"/>
            </w:tcBorders>
            <w:noWrap/>
            <w:vAlign w:val="bottom"/>
          </w:tcPr>
          <w:p w14:paraId="2B59CBBB" w14:textId="77777777" w:rsidR="00FE2BBC" w:rsidRPr="00FC0996" w:rsidRDefault="00FE2BBC" w:rsidP="00FE2BBC">
            <w:pPr>
              <w:spacing w:after="0" w:line="240" w:lineRule="auto"/>
              <w:jc w:val="right"/>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02.06.2017</w:t>
            </w:r>
          </w:p>
        </w:tc>
        <w:tc>
          <w:tcPr>
            <w:tcW w:w="2025" w:type="dxa"/>
            <w:tcBorders>
              <w:top w:val="nil"/>
              <w:left w:val="nil"/>
              <w:bottom w:val="single" w:sz="4" w:space="0" w:color="auto"/>
              <w:right w:val="single" w:sz="4" w:space="0" w:color="auto"/>
            </w:tcBorders>
            <w:vAlign w:val="center"/>
          </w:tcPr>
          <w:p w14:paraId="2AA7264E" w14:textId="1243D3F1" w:rsidR="00FE2BBC" w:rsidRPr="00FC0996" w:rsidRDefault="00FE2BBC" w:rsidP="006F7118">
            <w:pPr>
              <w:spacing w:after="0" w:line="240" w:lineRule="auto"/>
              <w:jc w:val="center"/>
              <w:rPr>
                <w:rFonts w:ascii="Times New Roman" w:eastAsia="Calibri" w:hAnsi="Times New Roman" w:cs="Times New Roman"/>
                <w:sz w:val="24"/>
                <w:szCs w:val="24"/>
                <w:lang w:eastAsia="ru-RU"/>
              </w:rPr>
            </w:pPr>
            <w:r w:rsidRPr="001061C7">
              <w:rPr>
                <w:rFonts w:ascii="Times New Roman" w:eastAsia="Calibri" w:hAnsi="Times New Roman" w:cs="Times New Roman"/>
                <w:sz w:val="24"/>
                <w:szCs w:val="24"/>
                <w:lang w:eastAsia="ru-RU"/>
              </w:rPr>
              <w:t xml:space="preserve">Котельная, </w:t>
            </w:r>
            <w:r w:rsidR="009E7E1F">
              <w:rPr>
                <w:rFonts w:ascii="Times New Roman" w:eastAsia="Calibri" w:hAnsi="Times New Roman" w:cs="Times New Roman"/>
                <w:sz w:val="24"/>
                <w:szCs w:val="24"/>
                <w:lang w:eastAsia="ru-RU"/>
              </w:rPr>
              <w:br/>
            </w:r>
            <w:r w:rsidRPr="001061C7">
              <w:rPr>
                <w:rFonts w:ascii="Times New Roman" w:eastAsia="Calibri" w:hAnsi="Times New Roman" w:cs="Times New Roman"/>
                <w:sz w:val="24"/>
                <w:szCs w:val="24"/>
                <w:lang w:eastAsia="ru-RU"/>
              </w:rPr>
              <w:t>п. Рощино</w:t>
            </w:r>
          </w:p>
        </w:tc>
      </w:tr>
      <w:tr w:rsidR="00FE2BBC" w:rsidRPr="00FC0996" w14:paraId="0E757D80" w14:textId="6975540D" w:rsidTr="006F7118">
        <w:trPr>
          <w:trHeight w:val="315"/>
        </w:trPr>
        <w:tc>
          <w:tcPr>
            <w:tcW w:w="473" w:type="dxa"/>
            <w:tcBorders>
              <w:top w:val="nil"/>
              <w:left w:val="single" w:sz="4" w:space="0" w:color="auto"/>
              <w:bottom w:val="single" w:sz="4" w:space="0" w:color="auto"/>
              <w:right w:val="single" w:sz="4" w:space="0" w:color="auto"/>
            </w:tcBorders>
          </w:tcPr>
          <w:p w14:paraId="2B51DD6D" w14:textId="40B808DC" w:rsidR="00FE2BBC" w:rsidRPr="00FC0996" w:rsidRDefault="00FE2BBC" w:rsidP="00FE2BB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2788" w:type="dxa"/>
            <w:tcBorders>
              <w:top w:val="nil"/>
              <w:left w:val="single" w:sz="4" w:space="0" w:color="auto"/>
              <w:bottom w:val="single" w:sz="4" w:space="0" w:color="auto"/>
              <w:right w:val="single" w:sz="4" w:space="0" w:color="auto"/>
            </w:tcBorders>
            <w:noWrap/>
            <w:vAlign w:val="bottom"/>
          </w:tcPr>
          <w:p w14:paraId="52A26D6E" w14:textId="3C448292" w:rsidR="00FE2BBC" w:rsidRPr="00FC0996" w:rsidRDefault="00FE2BBC" w:rsidP="00FE2BBC">
            <w:pPr>
              <w:spacing w:after="0" w:line="240" w:lineRule="auto"/>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 xml:space="preserve">Порыв теплотрассы </w:t>
            </w:r>
            <w:proofErr w:type="spellStart"/>
            <w:r w:rsidRPr="00FC0996">
              <w:rPr>
                <w:rFonts w:ascii="Times New Roman" w:eastAsia="Calibri" w:hAnsi="Times New Roman" w:cs="Times New Roman"/>
                <w:sz w:val="24"/>
                <w:szCs w:val="24"/>
                <w:lang w:eastAsia="ru-RU"/>
              </w:rPr>
              <w:t>Ду</w:t>
            </w:r>
            <w:proofErr w:type="spellEnd"/>
            <w:r w:rsidRPr="00FC0996">
              <w:rPr>
                <w:rFonts w:ascii="Times New Roman" w:eastAsia="Calibri" w:hAnsi="Times New Roman" w:cs="Times New Roman"/>
                <w:sz w:val="24"/>
                <w:szCs w:val="24"/>
                <w:lang w:eastAsia="ru-RU"/>
              </w:rPr>
              <w:t xml:space="preserve"> 89, от ТК-11 в сторону </w:t>
            </w:r>
            <w:r w:rsidRPr="00FC0996">
              <w:rPr>
                <w:rFonts w:ascii="Times New Roman" w:eastAsia="Calibri" w:hAnsi="Times New Roman" w:cs="Times New Roman"/>
                <w:sz w:val="24"/>
                <w:szCs w:val="24"/>
                <w:lang w:eastAsia="ru-RU"/>
              </w:rPr>
              <w:lastRenderedPageBreak/>
              <w:t xml:space="preserve">домов 12, 13-а по </w:t>
            </w:r>
            <w:proofErr w:type="spellStart"/>
            <w:r w:rsidRPr="00FC0996">
              <w:rPr>
                <w:rFonts w:ascii="Times New Roman" w:eastAsia="Calibri" w:hAnsi="Times New Roman" w:cs="Times New Roman"/>
                <w:sz w:val="24"/>
                <w:szCs w:val="24"/>
                <w:lang w:eastAsia="ru-RU"/>
              </w:rPr>
              <w:t>ул.Ленина</w:t>
            </w:r>
            <w:proofErr w:type="spellEnd"/>
          </w:p>
        </w:tc>
        <w:tc>
          <w:tcPr>
            <w:tcW w:w="1436" w:type="dxa"/>
            <w:tcBorders>
              <w:top w:val="nil"/>
              <w:left w:val="nil"/>
              <w:bottom w:val="single" w:sz="4" w:space="0" w:color="auto"/>
              <w:right w:val="single" w:sz="4" w:space="0" w:color="auto"/>
            </w:tcBorders>
            <w:noWrap/>
            <w:vAlign w:val="bottom"/>
          </w:tcPr>
          <w:p w14:paraId="3C4CF4A5" w14:textId="77777777" w:rsidR="00FE2BBC" w:rsidRPr="00FC0996" w:rsidRDefault="00FE2BBC" w:rsidP="00FE2BBC">
            <w:pPr>
              <w:spacing w:after="0" w:line="240" w:lineRule="auto"/>
              <w:jc w:val="right"/>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lastRenderedPageBreak/>
              <w:t>20.05.2017</w:t>
            </w:r>
          </w:p>
        </w:tc>
        <w:tc>
          <w:tcPr>
            <w:tcW w:w="1452" w:type="dxa"/>
            <w:tcBorders>
              <w:top w:val="nil"/>
              <w:left w:val="nil"/>
              <w:bottom w:val="single" w:sz="4" w:space="0" w:color="auto"/>
              <w:right w:val="single" w:sz="4" w:space="0" w:color="auto"/>
            </w:tcBorders>
            <w:noWrap/>
            <w:vAlign w:val="bottom"/>
          </w:tcPr>
          <w:p w14:paraId="6F52360E" w14:textId="77777777" w:rsidR="00FE2BBC" w:rsidRPr="00FC0996" w:rsidRDefault="00FE2BBC" w:rsidP="00FE2BBC">
            <w:pPr>
              <w:spacing w:after="0" w:line="240" w:lineRule="auto"/>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35 дней</w:t>
            </w:r>
          </w:p>
        </w:tc>
        <w:tc>
          <w:tcPr>
            <w:tcW w:w="1465" w:type="dxa"/>
            <w:tcBorders>
              <w:top w:val="nil"/>
              <w:left w:val="nil"/>
              <w:bottom w:val="single" w:sz="4" w:space="0" w:color="auto"/>
              <w:right w:val="single" w:sz="4" w:space="0" w:color="auto"/>
            </w:tcBorders>
            <w:noWrap/>
            <w:vAlign w:val="bottom"/>
          </w:tcPr>
          <w:p w14:paraId="3FF0A84E" w14:textId="77777777" w:rsidR="00FE2BBC" w:rsidRPr="00FC0996" w:rsidRDefault="00FE2BBC" w:rsidP="00FE2BBC">
            <w:pPr>
              <w:spacing w:after="0" w:line="240" w:lineRule="auto"/>
              <w:jc w:val="right"/>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24.06.2017</w:t>
            </w:r>
          </w:p>
        </w:tc>
        <w:tc>
          <w:tcPr>
            <w:tcW w:w="2025" w:type="dxa"/>
            <w:tcBorders>
              <w:top w:val="nil"/>
              <w:left w:val="nil"/>
              <w:bottom w:val="single" w:sz="4" w:space="0" w:color="auto"/>
              <w:right w:val="single" w:sz="4" w:space="0" w:color="auto"/>
            </w:tcBorders>
            <w:vAlign w:val="center"/>
          </w:tcPr>
          <w:p w14:paraId="55266F22" w14:textId="4F268178" w:rsidR="00FE2BBC" w:rsidRPr="00FC0996" w:rsidRDefault="00FE2BBC" w:rsidP="006F7118">
            <w:pPr>
              <w:spacing w:after="0" w:line="240" w:lineRule="auto"/>
              <w:jc w:val="center"/>
              <w:rPr>
                <w:rFonts w:ascii="Times New Roman" w:eastAsia="Calibri" w:hAnsi="Times New Roman" w:cs="Times New Roman"/>
                <w:sz w:val="24"/>
                <w:szCs w:val="24"/>
                <w:lang w:eastAsia="ru-RU"/>
              </w:rPr>
            </w:pPr>
            <w:r w:rsidRPr="001061C7">
              <w:rPr>
                <w:rFonts w:ascii="Times New Roman" w:eastAsia="Calibri" w:hAnsi="Times New Roman" w:cs="Times New Roman"/>
                <w:sz w:val="24"/>
                <w:szCs w:val="24"/>
                <w:lang w:eastAsia="ru-RU"/>
              </w:rPr>
              <w:t xml:space="preserve">Котельная, </w:t>
            </w:r>
            <w:r w:rsidR="009E7E1F">
              <w:rPr>
                <w:rFonts w:ascii="Times New Roman" w:eastAsia="Calibri" w:hAnsi="Times New Roman" w:cs="Times New Roman"/>
                <w:sz w:val="24"/>
                <w:szCs w:val="24"/>
                <w:lang w:eastAsia="ru-RU"/>
              </w:rPr>
              <w:br/>
            </w:r>
            <w:r w:rsidRPr="001061C7">
              <w:rPr>
                <w:rFonts w:ascii="Times New Roman" w:eastAsia="Calibri" w:hAnsi="Times New Roman" w:cs="Times New Roman"/>
                <w:sz w:val="24"/>
                <w:szCs w:val="24"/>
                <w:lang w:eastAsia="ru-RU"/>
              </w:rPr>
              <w:t>п. Рощино</w:t>
            </w:r>
          </w:p>
        </w:tc>
      </w:tr>
      <w:tr w:rsidR="00FE2BBC" w:rsidRPr="00FC0996" w14:paraId="50E3327D" w14:textId="3E824138" w:rsidTr="006F7118">
        <w:trPr>
          <w:trHeight w:val="315"/>
        </w:trPr>
        <w:tc>
          <w:tcPr>
            <w:tcW w:w="473" w:type="dxa"/>
            <w:tcBorders>
              <w:top w:val="nil"/>
              <w:left w:val="single" w:sz="4" w:space="0" w:color="auto"/>
              <w:bottom w:val="single" w:sz="4" w:space="0" w:color="auto"/>
              <w:right w:val="single" w:sz="4" w:space="0" w:color="auto"/>
            </w:tcBorders>
          </w:tcPr>
          <w:p w14:paraId="1FBF76C2" w14:textId="6F38A8AD" w:rsidR="00FE2BBC" w:rsidRPr="00FC0996" w:rsidRDefault="00FE2BBC" w:rsidP="00FE2BB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2788" w:type="dxa"/>
            <w:tcBorders>
              <w:top w:val="nil"/>
              <w:left w:val="single" w:sz="4" w:space="0" w:color="auto"/>
              <w:bottom w:val="single" w:sz="4" w:space="0" w:color="auto"/>
              <w:right w:val="single" w:sz="4" w:space="0" w:color="auto"/>
            </w:tcBorders>
            <w:noWrap/>
            <w:vAlign w:val="bottom"/>
          </w:tcPr>
          <w:p w14:paraId="4C5C3DB7" w14:textId="7EA875E3" w:rsidR="00FE2BBC" w:rsidRPr="00FC0996" w:rsidRDefault="00FE2BBC" w:rsidP="00FE2BBC">
            <w:pPr>
              <w:spacing w:after="0" w:line="240" w:lineRule="auto"/>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 xml:space="preserve">Порыв теплотрассы </w:t>
            </w:r>
            <w:proofErr w:type="spellStart"/>
            <w:r w:rsidRPr="00FC0996">
              <w:rPr>
                <w:rFonts w:ascii="Times New Roman" w:eastAsia="Calibri" w:hAnsi="Times New Roman" w:cs="Times New Roman"/>
                <w:sz w:val="24"/>
                <w:szCs w:val="24"/>
                <w:lang w:eastAsia="ru-RU"/>
              </w:rPr>
              <w:t>Ду</w:t>
            </w:r>
            <w:proofErr w:type="spellEnd"/>
            <w:r w:rsidRPr="00FC0996">
              <w:rPr>
                <w:rFonts w:ascii="Times New Roman" w:eastAsia="Calibri" w:hAnsi="Times New Roman" w:cs="Times New Roman"/>
                <w:sz w:val="24"/>
                <w:szCs w:val="24"/>
                <w:lang w:eastAsia="ru-RU"/>
              </w:rPr>
              <w:t xml:space="preserve"> 100 от ТК-4 в сторону дома 9 по </w:t>
            </w:r>
            <w:proofErr w:type="spellStart"/>
            <w:r w:rsidRPr="00FC0996">
              <w:rPr>
                <w:rFonts w:ascii="Times New Roman" w:eastAsia="Calibri" w:hAnsi="Times New Roman" w:cs="Times New Roman"/>
                <w:sz w:val="24"/>
                <w:szCs w:val="24"/>
                <w:lang w:eastAsia="ru-RU"/>
              </w:rPr>
              <w:t>ул.Ленина</w:t>
            </w:r>
            <w:proofErr w:type="spellEnd"/>
            <w:r w:rsidRPr="00FC0996">
              <w:rPr>
                <w:rFonts w:ascii="Times New Roman" w:eastAsia="Calibri" w:hAnsi="Times New Roman" w:cs="Times New Roman"/>
                <w:sz w:val="24"/>
                <w:szCs w:val="24"/>
                <w:lang w:eastAsia="ru-RU"/>
              </w:rPr>
              <w:t>.</w:t>
            </w:r>
          </w:p>
        </w:tc>
        <w:tc>
          <w:tcPr>
            <w:tcW w:w="1436" w:type="dxa"/>
            <w:tcBorders>
              <w:top w:val="nil"/>
              <w:left w:val="nil"/>
              <w:bottom w:val="single" w:sz="4" w:space="0" w:color="auto"/>
              <w:right w:val="single" w:sz="4" w:space="0" w:color="auto"/>
            </w:tcBorders>
            <w:noWrap/>
            <w:vAlign w:val="bottom"/>
          </w:tcPr>
          <w:p w14:paraId="09B86163" w14:textId="77777777" w:rsidR="00FE2BBC" w:rsidRPr="00FC0996" w:rsidRDefault="00FE2BBC" w:rsidP="00FE2BBC">
            <w:pPr>
              <w:spacing w:after="0" w:line="240" w:lineRule="auto"/>
              <w:jc w:val="center"/>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27.08.2017</w:t>
            </w:r>
          </w:p>
        </w:tc>
        <w:tc>
          <w:tcPr>
            <w:tcW w:w="1452" w:type="dxa"/>
            <w:tcBorders>
              <w:top w:val="nil"/>
              <w:left w:val="nil"/>
              <w:bottom w:val="single" w:sz="4" w:space="0" w:color="auto"/>
              <w:right w:val="single" w:sz="4" w:space="0" w:color="auto"/>
            </w:tcBorders>
            <w:noWrap/>
            <w:vAlign w:val="bottom"/>
          </w:tcPr>
          <w:p w14:paraId="017CC685" w14:textId="77777777" w:rsidR="00FE2BBC" w:rsidRPr="00FC0996" w:rsidRDefault="00FE2BBC" w:rsidP="00FE2BBC">
            <w:pPr>
              <w:spacing w:after="0" w:line="240" w:lineRule="auto"/>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30 дней</w:t>
            </w:r>
          </w:p>
        </w:tc>
        <w:tc>
          <w:tcPr>
            <w:tcW w:w="1465" w:type="dxa"/>
            <w:tcBorders>
              <w:top w:val="nil"/>
              <w:left w:val="nil"/>
              <w:bottom w:val="single" w:sz="4" w:space="0" w:color="auto"/>
              <w:right w:val="single" w:sz="4" w:space="0" w:color="auto"/>
            </w:tcBorders>
            <w:noWrap/>
            <w:vAlign w:val="bottom"/>
          </w:tcPr>
          <w:p w14:paraId="2AD88E98" w14:textId="77777777" w:rsidR="00FE2BBC" w:rsidRPr="00FC0996" w:rsidRDefault="00FE2BBC" w:rsidP="00FE2BBC">
            <w:pPr>
              <w:spacing w:after="0" w:line="240" w:lineRule="auto"/>
              <w:jc w:val="right"/>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27.09.2017</w:t>
            </w:r>
          </w:p>
        </w:tc>
        <w:tc>
          <w:tcPr>
            <w:tcW w:w="2025" w:type="dxa"/>
            <w:tcBorders>
              <w:top w:val="nil"/>
              <w:left w:val="nil"/>
              <w:bottom w:val="single" w:sz="4" w:space="0" w:color="auto"/>
              <w:right w:val="single" w:sz="4" w:space="0" w:color="auto"/>
            </w:tcBorders>
            <w:vAlign w:val="center"/>
          </w:tcPr>
          <w:p w14:paraId="260CE154" w14:textId="3DC7C48F" w:rsidR="00FE2BBC" w:rsidRPr="00FC0996" w:rsidRDefault="00FE2BBC" w:rsidP="006F7118">
            <w:pPr>
              <w:spacing w:after="0" w:line="240" w:lineRule="auto"/>
              <w:jc w:val="center"/>
              <w:rPr>
                <w:rFonts w:ascii="Times New Roman" w:eastAsia="Calibri" w:hAnsi="Times New Roman" w:cs="Times New Roman"/>
                <w:sz w:val="24"/>
                <w:szCs w:val="24"/>
                <w:lang w:eastAsia="ru-RU"/>
              </w:rPr>
            </w:pPr>
            <w:r w:rsidRPr="001061C7">
              <w:rPr>
                <w:rFonts w:ascii="Times New Roman" w:eastAsia="Calibri" w:hAnsi="Times New Roman" w:cs="Times New Roman"/>
                <w:sz w:val="24"/>
                <w:szCs w:val="24"/>
                <w:lang w:eastAsia="ru-RU"/>
              </w:rPr>
              <w:t>Котельная,</w:t>
            </w:r>
            <w:r w:rsidR="009E7E1F">
              <w:rPr>
                <w:rFonts w:ascii="Times New Roman" w:eastAsia="Calibri" w:hAnsi="Times New Roman" w:cs="Times New Roman"/>
                <w:sz w:val="24"/>
                <w:szCs w:val="24"/>
                <w:lang w:eastAsia="ru-RU"/>
              </w:rPr>
              <w:br/>
            </w:r>
            <w:r w:rsidRPr="001061C7">
              <w:rPr>
                <w:rFonts w:ascii="Times New Roman" w:eastAsia="Calibri" w:hAnsi="Times New Roman" w:cs="Times New Roman"/>
                <w:sz w:val="24"/>
                <w:szCs w:val="24"/>
                <w:lang w:eastAsia="ru-RU"/>
              </w:rPr>
              <w:t>п. Рощино</w:t>
            </w:r>
          </w:p>
        </w:tc>
      </w:tr>
      <w:tr w:rsidR="00FE2BBC" w:rsidRPr="00FC0996" w14:paraId="52104BD7" w14:textId="572D2124" w:rsidTr="006F7118">
        <w:trPr>
          <w:trHeight w:val="315"/>
        </w:trPr>
        <w:tc>
          <w:tcPr>
            <w:tcW w:w="473" w:type="dxa"/>
            <w:tcBorders>
              <w:top w:val="nil"/>
              <w:left w:val="single" w:sz="4" w:space="0" w:color="auto"/>
              <w:bottom w:val="single" w:sz="4" w:space="0" w:color="auto"/>
              <w:right w:val="single" w:sz="4" w:space="0" w:color="auto"/>
            </w:tcBorders>
          </w:tcPr>
          <w:p w14:paraId="01BC6EE6" w14:textId="6BABDCFF" w:rsidR="00FE2BBC" w:rsidRPr="00FC0996" w:rsidRDefault="00FE2BBC" w:rsidP="00FE2BB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2788" w:type="dxa"/>
            <w:tcBorders>
              <w:top w:val="nil"/>
              <w:left w:val="single" w:sz="4" w:space="0" w:color="auto"/>
              <w:bottom w:val="single" w:sz="4" w:space="0" w:color="auto"/>
              <w:right w:val="single" w:sz="4" w:space="0" w:color="auto"/>
            </w:tcBorders>
            <w:noWrap/>
            <w:vAlign w:val="bottom"/>
          </w:tcPr>
          <w:p w14:paraId="3714BF83" w14:textId="0F3BBC88" w:rsidR="00FE2BBC" w:rsidRPr="00FC0996" w:rsidRDefault="00FE2BBC" w:rsidP="00FE2BBC">
            <w:pPr>
              <w:spacing w:after="0" w:line="240" w:lineRule="auto"/>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 xml:space="preserve">Порыв теплотрассы </w:t>
            </w:r>
            <w:proofErr w:type="spellStart"/>
            <w:r w:rsidRPr="00FC0996">
              <w:rPr>
                <w:rFonts w:ascii="Times New Roman" w:eastAsia="Calibri" w:hAnsi="Times New Roman" w:cs="Times New Roman"/>
                <w:sz w:val="24"/>
                <w:szCs w:val="24"/>
                <w:lang w:eastAsia="ru-RU"/>
              </w:rPr>
              <w:t>Ду</w:t>
            </w:r>
            <w:proofErr w:type="spellEnd"/>
            <w:r w:rsidRPr="00FC0996">
              <w:rPr>
                <w:rFonts w:ascii="Times New Roman" w:eastAsia="Calibri" w:hAnsi="Times New Roman" w:cs="Times New Roman"/>
                <w:sz w:val="24"/>
                <w:szCs w:val="24"/>
                <w:lang w:eastAsia="ru-RU"/>
              </w:rPr>
              <w:t xml:space="preserve"> 89, от ТК-8А в сторону дома 13 по ул. Ленина</w:t>
            </w:r>
          </w:p>
        </w:tc>
        <w:tc>
          <w:tcPr>
            <w:tcW w:w="1436" w:type="dxa"/>
            <w:tcBorders>
              <w:top w:val="nil"/>
              <w:left w:val="nil"/>
              <w:bottom w:val="single" w:sz="4" w:space="0" w:color="auto"/>
              <w:right w:val="single" w:sz="4" w:space="0" w:color="auto"/>
            </w:tcBorders>
            <w:noWrap/>
            <w:vAlign w:val="bottom"/>
          </w:tcPr>
          <w:p w14:paraId="3203DB82" w14:textId="77777777" w:rsidR="00FE2BBC" w:rsidRPr="00FC0996" w:rsidRDefault="00FE2BBC" w:rsidP="00FE2BBC">
            <w:pPr>
              <w:spacing w:after="0" w:line="240" w:lineRule="auto"/>
              <w:jc w:val="right"/>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23.05.2018</w:t>
            </w:r>
          </w:p>
        </w:tc>
        <w:tc>
          <w:tcPr>
            <w:tcW w:w="1452" w:type="dxa"/>
            <w:tcBorders>
              <w:top w:val="nil"/>
              <w:left w:val="nil"/>
              <w:bottom w:val="single" w:sz="4" w:space="0" w:color="auto"/>
              <w:right w:val="single" w:sz="4" w:space="0" w:color="auto"/>
            </w:tcBorders>
            <w:noWrap/>
            <w:vAlign w:val="bottom"/>
          </w:tcPr>
          <w:p w14:paraId="5908D8AD" w14:textId="77777777" w:rsidR="00FE2BBC" w:rsidRPr="00FC0996" w:rsidRDefault="00FE2BBC" w:rsidP="00FE2BBC">
            <w:pPr>
              <w:spacing w:after="0" w:line="240" w:lineRule="auto"/>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14 дней</w:t>
            </w:r>
          </w:p>
        </w:tc>
        <w:tc>
          <w:tcPr>
            <w:tcW w:w="1465" w:type="dxa"/>
            <w:tcBorders>
              <w:top w:val="nil"/>
              <w:left w:val="nil"/>
              <w:bottom w:val="single" w:sz="4" w:space="0" w:color="auto"/>
              <w:right w:val="single" w:sz="4" w:space="0" w:color="auto"/>
            </w:tcBorders>
            <w:noWrap/>
            <w:vAlign w:val="bottom"/>
          </w:tcPr>
          <w:p w14:paraId="436D4581" w14:textId="77777777" w:rsidR="00FE2BBC" w:rsidRPr="00FC0996" w:rsidRDefault="00FE2BBC" w:rsidP="00FE2BBC">
            <w:pPr>
              <w:spacing w:after="0" w:line="240" w:lineRule="auto"/>
              <w:jc w:val="right"/>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06.06.2018</w:t>
            </w:r>
          </w:p>
        </w:tc>
        <w:tc>
          <w:tcPr>
            <w:tcW w:w="2025" w:type="dxa"/>
            <w:tcBorders>
              <w:top w:val="nil"/>
              <w:left w:val="nil"/>
              <w:bottom w:val="single" w:sz="4" w:space="0" w:color="auto"/>
              <w:right w:val="single" w:sz="4" w:space="0" w:color="auto"/>
            </w:tcBorders>
            <w:vAlign w:val="center"/>
          </w:tcPr>
          <w:p w14:paraId="795D42CF" w14:textId="33CC75CC" w:rsidR="00FE2BBC" w:rsidRPr="00FC0996" w:rsidRDefault="00FE2BBC" w:rsidP="006F7118">
            <w:pPr>
              <w:spacing w:after="0" w:line="240" w:lineRule="auto"/>
              <w:jc w:val="center"/>
              <w:rPr>
                <w:rFonts w:ascii="Times New Roman" w:eastAsia="Calibri" w:hAnsi="Times New Roman" w:cs="Times New Roman"/>
                <w:sz w:val="24"/>
                <w:szCs w:val="24"/>
                <w:lang w:eastAsia="ru-RU"/>
              </w:rPr>
            </w:pPr>
            <w:r w:rsidRPr="001061C7">
              <w:rPr>
                <w:rFonts w:ascii="Times New Roman" w:eastAsia="Calibri" w:hAnsi="Times New Roman" w:cs="Times New Roman"/>
                <w:sz w:val="24"/>
                <w:szCs w:val="24"/>
                <w:lang w:eastAsia="ru-RU"/>
              </w:rPr>
              <w:t xml:space="preserve">Котельная, </w:t>
            </w:r>
            <w:r w:rsidR="009E7E1F">
              <w:rPr>
                <w:rFonts w:ascii="Times New Roman" w:eastAsia="Calibri" w:hAnsi="Times New Roman" w:cs="Times New Roman"/>
                <w:sz w:val="24"/>
                <w:szCs w:val="24"/>
                <w:lang w:eastAsia="ru-RU"/>
              </w:rPr>
              <w:br/>
            </w:r>
            <w:r w:rsidRPr="001061C7">
              <w:rPr>
                <w:rFonts w:ascii="Times New Roman" w:eastAsia="Calibri" w:hAnsi="Times New Roman" w:cs="Times New Roman"/>
                <w:sz w:val="24"/>
                <w:szCs w:val="24"/>
                <w:lang w:eastAsia="ru-RU"/>
              </w:rPr>
              <w:t>п. Рощино</w:t>
            </w:r>
          </w:p>
        </w:tc>
      </w:tr>
      <w:tr w:rsidR="00FE2BBC" w:rsidRPr="00FC0996" w14:paraId="163D757E" w14:textId="09D8EC26" w:rsidTr="006F7118">
        <w:trPr>
          <w:trHeight w:val="315"/>
        </w:trPr>
        <w:tc>
          <w:tcPr>
            <w:tcW w:w="473" w:type="dxa"/>
            <w:tcBorders>
              <w:top w:val="nil"/>
              <w:left w:val="single" w:sz="4" w:space="0" w:color="auto"/>
              <w:bottom w:val="single" w:sz="4" w:space="0" w:color="auto"/>
              <w:right w:val="single" w:sz="4" w:space="0" w:color="auto"/>
            </w:tcBorders>
          </w:tcPr>
          <w:p w14:paraId="0650D1E1" w14:textId="3B4A0F0F" w:rsidR="00FE2BBC" w:rsidRPr="00FC0996" w:rsidRDefault="00FE2BBC" w:rsidP="00FE2BB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2788" w:type="dxa"/>
            <w:tcBorders>
              <w:top w:val="nil"/>
              <w:left w:val="single" w:sz="4" w:space="0" w:color="auto"/>
              <w:bottom w:val="single" w:sz="4" w:space="0" w:color="auto"/>
              <w:right w:val="single" w:sz="4" w:space="0" w:color="auto"/>
            </w:tcBorders>
            <w:noWrap/>
            <w:vAlign w:val="bottom"/>
          </w:tcPr>
          <w:p w14:paraId="563A591C" w14:textId="34F71797" w:rsidR="00FE2BBC" w:rsidRPr="00FC0996" w:rsidRDefault="00FE2BBC" w:rsidP="00FE2BBC">
            <w:pPr>
              <w:spacing w:after="0" w:line="240" w:lineRule="auto"/>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 xml:space="preserve">Разрушение задвижек </w:t>
            </w:r>
            <w:proofErr w:type="spellStart"/>
            <w:r w:rsidRPr="00FC0996">
              <w:rPr>
                <w:rFonts w:ascii="Times New Roman" w:eastAsia="Calibri" w:hAnsi="Times New Roman" w:cs="Times New Roman"/>
                <w:sz w:val="24"/>
                <w:szCs w:val="24"/>
                <w:lang w:eastAsia="ru-RU"/>
              </w:rPr>
              <w:t>Ду</w:t>
            </w:r>
            <w:proofErr w:type="spellEnd"/>
            <w:r w:rsidRPr="00FC0996">
              <w:rPr>
                <w:rFonts w:ascii="Times New Roman" w:eastAsia="Calibri" w:hAnsi="Times New Roman" w:cs="Times New Roman"/>
                <w:sz w:val="24"/>
                <w:szCs w:val="24"/>
                <w:lang w:eastAsia="ru-RU"/>
              </w:rPr>
              <w:t xml:space="preserve"> 100, в ТК-10.</w:t>
            </w:r>
          </w:p>
        </w:tc>
        <w:tc>
          <w:tcPr>
            <w:tcW w:w="1436" w:type="dxa"/>
            <w:tcBorders>
              <w:top w:val="nil"/>
              <w:left w:val="nil"/>
              <w:bottom w:val="single" w:sz="4" w:space="0" w:color="auto"/>
              <w:right w:val="single" w:sz="4" w:space="0" w:color="auto"/>
            </w:tcBorders>
            <w:noWrap/>
            <w:vAlign w:val="bottom"/>
          </w:tcPr>
          <w:p w14:paraId="1779777E" w14:textId="77777777" w:rsidR="00FE2BBC" w:rsidRPr="00FC0996" w:rsidRDefault="00FE2BBC" w:rsidP="00FE2BBC">
            <w:pPr>
              <w:spacing w:after="0" w:line="240" w:lineRule="auto"/>
              <w:jc w:val="right"/>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17.11.2017</w:t>
            </w:r>
          </w:p>
        </w:tc>
        <w:tc>
          <w:tcPr>
            <w:tcW w:w="1452" w:type="dxa"/>
            <w:tcBorders>
              <w:top w:val="nil"/>
              <w:left w:val="nil"/>
              <w:bottom w:val="single" w:sz="4" w:space="0" w:color="auto"/>
              <w:right w:val="single" w:sz="4" w:space="0" w:color="auto"/>
            </w:tcBorders>
            <w:noWrap/>
            <w:vAlign w:val="bottom"/>
          </w:tcPr>
          <w:p w14:paraId="29E9DAF7" w14:textId="77777777" w:rsidR="00FE2BBC" w:rsidRPr="00FC0996" w:rsidRDefault="00FE2BBC" w:rsidP="00FE2BBC">
            <w:pPr>
              <w:spacing w:after="0" w:line="240" w:lineRule="auto"/>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1сутки</w:t>
            </w:r>
          </w:p>
        </w:tc>
        <w:tc>
          <w:tcPr>
            <w:tcW w:w="1465" w:type="dxa"/>
            <w:tcBorders>
              <w:top w:val="nil"/>
              <w:left w:val="nil"/>
              <w:bottom w:val="single" w:sz="4" w:space="0" w:color="auto"/>
              <w:right w:val="single" w:sz="4" w:space="0" w:color="auto"/>
            </w:tcBorders>
            <w:noWrap/>
            <w:vAlign w:val="bottom"/>
          </w:tcPr>
          <w:p w14:paraId="0B82066F" w14:textId="77777777" w:rsidR="00FE2BBC" w:rsidRPr="00FC0996" w:rsidRDefault="00FE2BBC" w:rsidP="00FE2BBC">
            <w:pPr>
              <w:spacing w:after="0" w:line="240" w:lineRule="auto"/>
              <w:jc w:val="right"/>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18.11.2017</w:t>
            </w:r>
          </w:p>
        </w:tc>
        <w:tc>
          <w:tcPr>
            <w:tcW w:w="2025" w:type="dxa"/>
            <w:tcBorders>
              <w:top w:val="nil"/>
              <w:left w:val="nil"/>
              <w:bottom w:val="single" w:sz="4" w:space="0" w:color="auto"/>
              <w:right w:val="single" w:sz="4" w:space="0" w:color="auto"/>
            </w:tcBorders>
            <w:vAlign w:val="center"/>
          </w:tcPr>
          <w:p w14:paraId="61E8257A" w14:textId="45CFD067" w:rsidR="00FE2BBC" w:rsidRPr="00FC0996" w:rsidRDefault="00FE2BBC" w:rsidP="006F7118">
            <w:pPr>
              <w:spacing w:after="0" w:line="240" w:lineRule="auto"/>
              <w:jc w:val="center"/>
              <w:rPr>
                <w:rFonts w:ascii="Times New Roman" w:eastAsia="Calibri" w:hAnsi="Times New Roman" w:cs="Times New Roman"/>
                <w:sz w:val="24"/>
                <w:szCs w:val="24"/>
                <w:lang w:eastAsia="ru-RU"/>
              </w:rPr>
            </w:pPr>
            <w:r w:rsidRPr="001061C7">
              <w:rPr>
                <w:rFonts w:ascii="Times New Roman" w:eastAsia="Calibri" w:hAnsi="Times New Roman" w:cs="Times New Roman"/>
                <w:sz w:val="24"/>
                <w:szCs w:val="24"/>
                <w:lang w:eastAsia="ru-RU"/>
              </w:rPr>
              <w:t xml:space="preserve">Котельная, </w:t>
            </w:r>
            <w:r w:rsidR="009E7E1F">
              <w:rPr>
                <w:rFonts w:ascii="Times New Roman" w:eastAsia="Calibri" w:hAnsi="Times New Roman" w:cs="Times New Roman"/>
                <w:sz w:val="24"/>
                <w:szCs w:val="24"/>
                <w:lang w:eastAsia="ru-RU"/>
              </w:rPr>
              <w:br/>
            </w:r>
            <w:r w:rsidRPr="001061C7">
              <w:rPr>
                <w:rFonts w:ascii="Times New Roman" w:eastAsia="Calibri" w:hAnsi="Times New Roman" w:cs="Times New Roman"/>
                <w:sz w:val="24"/>
                <w:szCs w:val="24"/>
                <w:lang w:eastAsia="ru-RU"/>
              </w:rPr>
              <w:t>п. Рощино</w:t>
            </w:r>
          </w:p>
        </w:tc>
      </w:tr>
      <w:tr w:rsidR="00FE2BBC" w:rsidRPr="00FC0996" w14:paraId="3F239AA9" w14:textId="21F29197" w:rsidTr="006F7118">
        <w:trPr>
          <w:trHeight w:val="315"/>
        </w:trPr>
        <w:tc>
          <w:tcPr>
            <w:tcW w:w="473" w:type="dxa"/>
            <w:tcBorders>
              <w:top w:val="nil"/>
              <w:left w:val="single" w:sz="4" w:space="0" w:color="auto"/>
              <w:bottom w:val="single" w:sz="4" w:space="0" w:color="auto"/>
              <w:right w:val="single" w:sz="4" w:space="0" w:color="auto"/>
            </w:tcBorders>
          </w:tcPr>
          <w:p w14:paraId="6E4A1F81" w14:textId="233085FF" w:rsidR="00FE2BBC" w:rsidRPr="00FC0996" w:rsidRDefault="00FE2BBC" w:rsidP="00FE2BB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2788" w:type="dxa"/>
            <w:tcBorders>
              <w:top w:val="nil"/>
              <w:left w:val="single" w:sz="4" w:space="0" w:color="auto"/>
              <w:bottom w:val="single" w:sz="4" w:space="0" w:color="auto"/>
              <w:right w:val="single" w:sz="4" w:space="0" w:color="auto"/>
            </w:tcBorders>
            <w:noWrap/>
            <w:vAlign w:val="bottom"/>
          </w:tcPr>
          <w:p w14:paraId="4ED119D8" w14:textId="65905CEF" w:rsidR="00FE2BBC" w:rsidRPr="00FC0996" w:rsidRDefault="00FE2BBC" w:rsidP="00FE2BBC">
            <w:pPr>
              <w:spacing w:after="0" w:line="240" w:lineRule="auto"/>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 xml:space="preserve">Порыв теплотрассы </w:t>
            </w:r>
            <w:proofErr w:type="spellStart"/>
            <w:r w:rsidRPr="00FC0996">
              <w:rPr>
                <w:rFonts w:ascii="Times New Roman" w:eastAsia="Calibri" w:hAnsi="Times New Roman" w:cs="Times New Roman"/>
                <w:sz w:val="24"/>
                <w:szCs w:val="24"/>
                <w:lang w:eastAsia="ru-RU"/>
              </w:rPr>
              <w:t>Ду</w:t>
            </w:r>
            <w:proofErr w:type="spellEnd"/>
            <w:r w:rsidRPr="00FC0996">
              <w:rPr>
                <w:rFonts w:ascii="Times New Roman" w:eastAsia="Calibri" w:hAnsi="Times New Roman" w:cs="Times New Roman"/>
                <w:sz w:val="24"/>
                <w:szCs w:val="24"/>
                <w:lang w:eastAsia="ru-RU"/>
              </w:rPr>
              <w:t xml:space="preserve"> 89 к дому 13-А по </w:t>
            </w:r>
            <w:proofErr w:type="spellStart"/>
            <w:r w:rsidRPr="00FC0996">
              <w:rPr>
                <w:rFonts w:ascii="Times New Roman" w:eastAsia="Calibri" w:hAnsi="Times New Roman" w:cs="Times New Roman"/>
                <w:sz w:val="24"/>
                <w:szCs w:val="24"/>
                <w:lang w:eastAsia="ru-RU"/>
              </w:rPr>
              <w:t>ул.Ленина</w:t>
            </w:r>
            <w:proofErr w:type="spellEnd"/>
          </w:p>
        </w:tc>
        <w:tc>
          <w:tcPr>
            <w:tcW w:w="1436" w:type="dxa"/>
            <w:tcBorders>
              <w:top w:val="nil"/>
              <w:left w:val="nil"/>
              <w:bottom w:val="single" w:sz="4" w:space="0" w:color="auto"/>
              <w:right w:val="single" w:sz="4" w:space="0" w:color="auto"/>
            </w:tcBorders>
            <w:noWrap/>
            <w:vAlign w:val="bottom"/>
          </w:tcPr>
          <w:p w14:paraId="46D960B7" w14:textId="77777777" w:rsidR="00FE2BBC" w:rsidRPr="00FC0996" w:rsidRDefault="00FE2BBC" w:rsidP="00FE2BBC">
            <w:pPr>
              <w:spacing w:after="0" w:line="240" w:lineRule="auto"/>
              <w:jc w:val="right"/>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23.05.2018</w:t>
            </w:r>
          </w:p>
        </w:tc>
        <w:tc>
          <w:tcPr>
            <w:tcW w:w="1452" w:type="dxa"/>
            <w:tcBorders>
              <w:top w:val="nil"/>
              <w:left w:val="nil"/>
              <w:bottom w:val="single" w:sz="4" w:space="0" w:color="auto"/>
              <w:right w:val="single" w:sz="4" w:space="0" w:color="auto"/>
            </w:tcBorders>
            <w:noWrap/>
            <w:vAlign w:val="bottom"/>
          </w:tcPr>
          <w:p w14:paraId="1C601FE1" w14:textId="77777777" w:rsidR="00FE2BBC" w:rsidRPr="00FC0996" w:rsidRDefault="00FE2BBC" w:rsidP="00FE2BBC">
            <w:pPr>
              <w:spacing w:after="0" w:line="240" w:lineRule="auto"/>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35 дней</w:t>
            </w:r>
          </w:p>
        </w:tc>
        <w:tc>
          <w:tcPr>
            <w:tcW w:w="1465" w:type="dxa"/>
            <w:tcBorders>
              <w:top w:val="nil"/>
              <w:left w:val="nil"/>
              <w:bottom w:val="single" w:sz="4" w:space="0" w:color="auto"/>
              <w:right w:val="single" w:sz="4" w:space="0" w:color="auto"/>
            </w:tcBorders>
            <w:noWrap/>
            <w:vAlign w:val="bottom"/>
          </w:tcPr>
          <w:p w14:paraId="2EB3B496" w14:textId="77777777" w:rsidR="00FE2BBC" w:rsidRPr="00FC0996" w:rsidRDefault="00FE2BBC" w:rsidP="00FE2BBC">
            <w:pPr>
              <w:spacing w:after="0" w:line="240" w:lineRule="auto"/>
              <w:jc w:val="right"/>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27.06.2018</w:t>
            </w:r>
          </w:p>
        </w:tc>
        <w:tc>
          <w:tcPr>
            <w:tcW w:w="2025" w:type="dxa"/>
            <w:tcBorders>
              <w:top w:val="nil"/>
              <w:left w:val="nil"/>
              <w:bottom w:val="single" w:sz="4" w:space="0" w:color="auto"/>
              <w:right w:val="single" w:sz="4" w:space="0" w:color="auto"/>
            </w:tcBorders>
            <w:vAlign w:val="center"/>
          </w:tcPr>
          <w:p w14:paraId="71C80048" w14:textId="507AC939" w:rsidR="00FE2BBC" w:rsidRPr="00FC0996" w:rsidRDefault="00FE2BBC" w:rsidP="006F7118">
            <w:pPr>
              <w:spacing w:after="0" w:line="240" w:lineRule="auto"/>
              <w:jc w:val="center"/>
              <w:rPr>
                <w:rFonts w:ascii="Times New Roman" w:eastAsia="Calibri" w:hAnsi="Times New Roman" w:cs="Times New Roman"/>
                <w:sz w:val="24"/>
                <w:szCs w:val="24"/>
                <w:lang w:eastAsia="ru-RU"/>
              </w:rPr>
            </w:pPr>
            <w:r w:rsidRPr="001061C7">
              <w:rPr>
                <w:rFonts w:ascii="Times New Roman" w:eastAsia="Calibri" w:hAnsi="Times New Roman" w:cs="Times New Roman"/>
                <w:sz w:val="24"/>
                <w:szCs w:val="24"/>
                <w:lang w:eastAsia="ru-RU"/>
              </w:rPr>
              <w:t xml:space="preserve">Котельная, </w:t>
            </w:r>
            <w:r w:rsidR="009E7E1F">
              <w:rPr>
                <w:rFonts w:ascii="Times New Roman" w:eastAsia="Calibri" w:hAnsi="Times New Roman" w:cs="Times New Roman"/>
                <w:sz w:val="24"/>
                <w:szCs w:val="24"/>
                <w:lang w:eastAsia="ru-RU"/>
              </w:rPr>
              <w:br/>
            </w:r>
            <w:r w:rsidRPr="001061C7">
              <w:rPr>
                <w:rFonts w:ascii="Times New Roman" w:eastAsia="Calibri" w:hAnsi="Times New Roman" w:cs="Times New Roman"/>
                <w:sz w:val="24"/>
                <w:szCs w:val="24"/>
                <w:lang w:eastAsia="ru-RU"/>
              </w:rPr>
              <w:t>п. Рощино</w:t>
            </w:r>
          </w:p>
        </w:tc>
      </w:tr>
      <w:tr w:rsidR="00FE2BBC" w:rsidRPr="00FC0996" w14:paraId="6D6288BE" w14:textId="20BFAD5D" w:rsidTr="00A31607">
        <w:trPr>
          <w:trHeight w:val="315"/>
        </w:trPr>
        <w:tc>
          <w:tcPr>
            <w:tcW w:w="473" w:type="dxa"/>
            <w:tcBorders>
              <w:top w:val="nil"/>
              <w:left w:val="single" w:sz="4" w:space="0" w:color="auto"/>
              <w:bottom w:val="single" w:sz="4" w:space="0" w:color="auto"/>
              <w:right w:val="single" w:sz="4" w:space="0" w:color="auto"/>
            </w:tcBorders>
          </w:tcPr>
          <w:p w14:paraId="3006A973" w14:textId="17914F6C" w:rsidR="00FE2BBC" w:rsidRPr="00FC0996" w:rsidRDefault="00FE2BBC" w:rsidP="00FE2BB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2788" w:type="dxa"/>
            <w:tcBorders>
              <w:top w:val="nil"/>
              <w:left w:val="single" w:sz="4" w:space="0" w:color="auto"/>
              <w:bottom w:val="single" w:sz="4" w:space="0" w:color="auto"/>
              <w:right w:val="single" w:sz="4" w:space="0" w:color="auto"/>
            </w:tcBorders>
            <w:noWrap/>
            <w:vAlign w:val="bottom"/>
          </w:tcPr>
          <w:p w14:paraId="53F119C3" w14:textId="2CA77A2C" w:rsidR="00FE2BBC" w:rsidRPr="00FC0996" w:rsidRDefault="00FE2BBC" w:rsidP="00FE2BBC">
            <w:pPr>
              <w:spacing w:after="0" w:line="240" w:lineRule="auto"/>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 xml:space="preserve">100% разрушение изоляции трубопровода </w:t>
            </w:r>
            <w:proofErr w:type="spellStart"/>
            <w:r w:rsidRPr="00FC0996">
              <w:rPr>
                <w:rFonts w:ascii="Times New Roman" w:eastAsia="Calibri" w:hAnsi="Times New Roman" w:cs="Times New Roman"/>
                <w:sz w:val="24"/>
                <w:szCs w:val="24"/>
                <w:lang w:eastAsia="ru-RU"/>
              </w:rPr>
              <w:t>Ду</w:t>
            </w:r>
            <w:proofErr w:type="spellEnd"/>
            <w:r w:rsidRPr="00FC0996">
              <w:rPr>
                <w:rFonts w:ascii="Times New Roman" w:eastAsia="Calibri" w:hAnsi="Times New Roman" w:cs="Times New Roman"/>
                <w:sz w:val="24"/>
                <w:szCs w:val="24"/>
                <w:lang w:eastAsia="ru-RU"/>
              </w:rPr>
              <w:t xml:space="preserve"> 400 на участке в 60м от Т.2 в сторону Т.3, в следствии пожара</w:t>
            </w:r>
          </w:p>
        </w:tc>
        <w:tc>
          <w:tcPr>
            <w:tcW w:w="1436" w:type="dxa"/>
            <w:tcBorders>
              <w:top w:val="nil"/>
              <w:left w:val="nil"/>
              <w:bottom w:val="single" w:sz="4" w:space="0" w:color="auto"/>
              <w:right w:val="single" w:sz="4" w:space="0" w:color="auto"/>
            </w:tcBorders>
            <w:noWrap/>
            <w:vAlign w:val="bottom"/>
          </w:tcPr>
          <w:p w14:paraId="63763BE8" w14:textId="77777777" w:rsidR="00FE2BBC" w:rsidRPr="00FC0996" w:rsidRDefault="00FE2BBC" w:rsidP="00FE2BBC">
            <w:pPr>
              <w:spacing w:after="0" w:line="240" w:lineRule="auto"/>
              <w:jc w:val="right"/>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10.05.2018</w:t>
            </w:r>
          </w:p>
        </w:tc>
        <w:tc>
          <w:tcPr>
            <w:tcW w:w="1452" w:type="dxa"/>
            <w:tcBorders>
              <w:top w:val="nil"/>
              <w:left w:val="nil"/>
              <w:bottom w:val="single" w:sz="4" w:space="0" w:color="auto"/>
              <w:right w:val="single" w:sz="4" w:space="0" w:color="auto"/>
            </w:tcBorders>
            <w:noWrap/>
            <w:vAlign w:val="bottom"/>
          </w:tcPr>
          <w:p w14:paraId="49E52CF7" w14:textId="77777777" w:rsidR="00FE2BBC" w:rsidRPr="00FC0996" w:rsidRDefault="00FE2BBC" w:rsidP="00FE2BBC">
            <w:pPr>
              <w:spacing w:after="0" w:line="240" w:lineRule="auto"/>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нет</w:t>
            </w:r>
          </w:p>
        </w:tc>
        <w:tc>
          <w:tcPr>
            <w:tcW w:w="1465" w:type="dxa"/>
            <w:tcBorders>
              <w:top w:val="nil"/>
              <w:left w:val="nil"/>
              <w:bottom w:val="single" w:sz="4" w:space="0" w:color="auto"/>
              <w:right w:val="single" w:sz="4" w:space="0" w:color="auto"/>
            </w:tcBorders>
            <w:noWrap/>
            <w:vAlign w:val="bottom"/>
          </w:tcPr>
          <w:p w14:paraId="77FAD8F8" w14:textId="77777777" w:rsidR="00FE2BBC" w:rsidRPr="00FC0996" w:rsidRDefault="00FE2BBC" w:rsidP="00FE2BBC">
            <w:pPr>
              <w:spacing w:after="0" w:line="240" w:lineRule="auto"/>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не выполнено</w:t>
            </w:r>
          </w:p>
        </w:tc>
        <w:tc>
          <w:tcPr>
            <w:tcW w:w="2025" w:type="dxa"/>
            <w:tcBorders>
              <w:top w:val="nil"/>
              <w:left w:val="nil"/>
              <w:bottom w:val="single" w:sz="4" w:space="0" w:color="auto"/>
              <w:right w:val="single" w:sz="4" w:space="0" w:color="auto"/>
            </w:tcBorders>
            <w:vAlign w:val="center"/>
          </w:tcPr>
          <w:p w14:paraId="746A8F24" w14:textId="11866654" w:rsidR="00FE2BBC" w:rsidRPr="00FC0996" w:rsidRDefault="00FE2BBC" w:rsidP="006F7118">
            <w:pPr>
              <w:spacing w:after="0" w:line="240" w:lineRule="auto"/>
              <w:jc w:val="center"/>
              <w:rPr>
                <w:rFonts w:ascii="Times New Roman" w:eastAsia="Calibri" w:hAnsi="Times New Roman" w:cs="Times New Roman"/>
                <w:sz w:val="24"/>
                <w:szCs w:val="24"/>
                <w:lang w:eastAsia="ru-RU"/>
              </w:rPr>
            </w:pPr>
            <w:r w:rsidRPr="001061C7">
              <w:rPr>
                <w:rFonts w:ascii="Times New Roman" w:eastAsia="Calibri" w:hAnsi="Times New Roman" w:cs="Times New Roman"/>
                <w:sz w:val="24"/>
                <w:szCs w:val="24"/>
                <w:lang w:eastAsia="ru-RU"/>
              </w:rPr>
              <w:t xml:space="preserve">Котельная, </w:t>
            </w:r>
            <w:r w:rsidR="009E7E1F">
              <w:rPr>
                <w:rFonts w:ascii="Times New Roman" w:eastAsia="Calibri" w:hAnsi="Times New Roman" w:cs="Times New Roman"/>
                <w:sz w:val="24"/>
                <w:szCs w:val="24"/>
                <w:lang w:eastAsia="ru-RU"/>
              </w:rPr>
              <w:br/>
            </w:r>
            <w:r w:rsidRPr="001061C7">
              <w:rPr>
                <w:rFonts w:ascii="Times New Roman" w:eastAsia="Calibri" w:hAnsi="Times New Roman" w:cs="Times New Roman"/>
                <w:sz w:val="24"/>
                <w:szCs w:val="24"/>
                <w:lang w:eastAsia="ru-RU"/>
              </w:rPr>
              <w:t>п. Рощино</w:t>
            </w:r>
          </w:p>
        </w:tc>
      </w:tr>
      <w:tr w:rsidR="00FE2BBC" w:rsidRPr="00FC0996" w14:paraId="3B214F1A" w14:textId="3702476C" w:rsidTr="00A31607">
        <w:trPr>
          <w:trHeight w:val="315"/>
        </w:trPr>
        <w:tc>
          <w:tcPr>
            <w:tcW w:w="473" w:type="dxa"/>
            <w:tcBorders>
              <w:top w:val="single" w:sz="4" w:space="0" w:color="auto"/>
              <w:left w:val="single" w:sz="4" w:space="0" w:color="auto"/>
              <w:bottom w:val="single" w:sz="4" w:space="0" w:color="auto"/>
              <w:right w:val="single" w:sz="4" w:space="0" w:color="auto"/>
            </w:tcBorders>
          </w:tcPr>
          <w:p w14:paraId="22527B08" w14:textId="3CA09629" w:rsidR="00FE2BBC" w:rsidRPr="00FC0996" w:rsidRDefault="00FE2BBC" w:rsidP="00FE2BB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2788" w:type="dxa"/>
            <w:tcBorders>
              <w:top w:val="single" w:sz="4" w:space="0" w:color="auto"/>
              <w:left w:val="single" w:sz="4" w:space="0" w:color="auto"/>
              <w:bottom w:val="single" w:sz="4" w:space="0" w:color="auto"/>
              <w:right w:val="single" w:sz="4" w:space="0" w:color="auto"/>
            </w:tcBorders>
            <w:noWrap/>
            <w:vAlign w:val="bottom"/>
          </w:tcPr>
          <w:p w14:paraId="7824DB87" w14:textId="0A9F74DA" w:rsidR="00FE2BBC" w:rsidRPr="00FC0996" w:rsidRDefault="00FE2BBC" w:rsidP="00FE2BBC">
            <w:pPr>
              <w:spacing w:after="0" w:line="240" w:lineRule="auto"/>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60% протяженности наружных сетей требует восстановления изоляции.</w:t>
            </w:r>
          </w:p>
        </w:tc>
        <w:tc>
          <w:tcPr>
            <w:tcW w:w="1436" w:type="dxa"/>
            <w:tcBorders>
              <w:top w:val="single" w:sz="4" w:space="0" w:color="auto"/>
              <w:left w:val="nil"/>
              <w:bottom w:val="single" w:sz="4" w:space="0" w:color="auto"/>
              <w:right w:val="single" w:sz="4" w:space="0" w:color="auto"/>
            </w:tcBorders>
            <w:noWrap/>
            <w:vAlign w:val="bottom"/>
          </w:tcPr>
          <w:p w14:paraId="3906C9A6" w14:textId="77777777" w:rsidR="00FE2BBC" w:rsidRPr="00FC0996" w:rsidRDefault="00FE2BBC" w:rsidP="00FE2BBC">
            <w:pPr>
              <w:spacing w:after="0" w:line="240" w:lineRule="auto"/>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 </w:t>
            </w:r>
          </w:p>
        </w:tc>
        <w:tc>
          <w:tcPr>
            <w:tcW w:w="1452" w:type="dxa"/>
            <w:tcBorders>
              <w:top w:val="single" w:sz="4" w:space="0" w:color="auto"/>
              <w:left w:val="nil"/>
              <w:bottom w:val="single" w:sz="4" w:space="0" w:color="auto"/>
              <w:right w:val="single" w:sz="4" w:space="0" w:color="auto"/>
            </w:tcBorders>
            <w:noWrap/>
            <w:vAlign w:val="bottom"/>
          </w:tcPr>
          <w:p w14:paraId="5472A5AB" w14:textId="77777777" w:rsidR="00FE2BBC" w:rsidRPr="00FC0996" w:rsidRDefault="00FE2BBC" w:rsidP="00FE2BBC">
            <w:pPr>
              <w:spacing w:after="0" w:line="240" w:lineRule="auto"/>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нет</w:t>
            </w:r>
          </w:p>
        </w:tc>
        <w:tc>
          <w:tcPr>
            <w:tcW w:w="1465" w:type="dxa"/>
            <w:tcBorders>
              <w:top w:val="single" w:sz="4" w:space="0" w:color="auto"/>
              <w:left w:val="nil"/>
              <w:bottom w:val="single" w:sz="4" w:space="0" w:color="auto"/>
              <w:right w:val="single" w:sz="4" w:space="0" w:color="auto"/>
            </w:tcBorders>
            <w:noWrap/>
            <w:vAlign w:val="bottom"/>
          </w:tcPr>
          <w:p w14:paraId="4D4A6C15" w14:textId="77777777" w:rsidR="00FE2BBC" w:rsidRPr="00FC0996" w:rsidRDefault="00FE2BBC" w:rsidP="00FE2BBC">
            <w:pPr>
              <w:spacing w:after="0" w:line="240" w:lineRule="auto"/>
              <w:rPr>
                <w:rFonts w:ascii="Times New Roman" w:eastAsia="Calibri" w:hAnsi="Times New Roman" w:cs="Times New Roman"/>
                <w:sz w:val="24"/>
                <w:szCs w:val="24"/>
                <w:lang w:eastAsia="ru-RU"/>
              </w:rPr>
            </w:pPr>
            <w:r w:rsidRPr="00FC0996">
              <w:rPr>
                <w:rFonts w:ascii="Times New Roman" w:eastAsia="Calibri" w:hAnsi="Times New Roman" w:cs="Times New Roman"/>
                <w:sz w:val="24"/>
                <w:szCs w:val="24"/>
                <w:lang w:eastAsia="ru-RU"/>
              </w:rPr>
              <w:t>не выполнено</w:t>
            </w:r>
          </w:p>
        </w:tc>
        <w:tc>
          <w:tcPr>
            <w:tcW w:w="2025" w:type="dxa"/>
            <w:tcBorders>
              <w:top w:val="single" w:sz="4" w:space="0" w:color="auto"/>
              <w:left w:val="nil"/>
              <w:bottom w:val="single" w:sz="4" w:space="0" w:color="auto"/>
              <w:right w:val="single" w:sz="4" w:space="0" w:color="auto"/>
            </w:tcBorders>
            <w:vAlign w:val="center"/>
          </w:tcPr>
          <w:p w14:paraId="6D7AD113" w14:textId="6C105717" w:rsidR="00FE2BBC" w:rsidRPr="00FC0996" w:rsidRDefault="00FE2BBC" w:rsidP="006F7118">
            <w:pPr>
              <w:spacing w:after="0" w:line="240" w:lineRule="auto"/>
              <w:jc w:val="center"/>
              <w:rPr>
                <w:rFonts w:ascii="Times New Roman" w:eastAsia="Calibri" w:hAnsi="Times New Roman" w:cs="Times New Roman"/>
                <w:sz w:val="24"/>
                <w:szCs w:val="24"/>
                <w:lang w:eastAsia="ru-RU"/>
              </w:rPr>
            </w:pPr>
            <w:r w:rsidRPr="001061C7">
              <w:rPr>
                <w:rFonts w:ascii="Times New Roman" w:eastAsia="Calibri" w:hAnsi="Times New Roman" w:cs="Times New Roman"/>
                <w:sz w:val="24"/>
                <w:szCs w:val="24"/>
                <w:lang w:eastAsia="ru-RU"/>
              </w:rPr>
              <w:t xml:space="preserve">Котельная, </w:t>
            </w:r>
            <w:r w:rsidR="009E7E1F">
              <w:rPr>
                <w:rFonts w:ascii="Times New Roman" w:eastAsia="Calibri" w:hAnsi="Times New Roman" w:cs="Times New Roman"/>
                <w:sz w:val="24"/>
                <w:szCs w:val="24"/>
                <w:lang w:eastAsia="ru-RU"/>
              </w:rPr>
              <w:br/>
            </w:r>
            <w:r w:rsidRPr="001061C7">
              <w:rPr>
                <w:rFonts w:ascii="Times New Roman" w:eastAsia="Calibri" w:hAnsi="Times New Roman" w:cs="Times New Roman"/>
                <w:sz w:val="24"/>
                <w:szCs w:val="24"/>
                <w:lang w:eastAsia="ru-RU"/>
              </w:rPr>
              <w:t>п. Рощино</w:t>
            </w:r>
          </w:p>
        </w:tc>
      </w:tr>
      <w:tr w:rsidR="00A31607" w:rsidRPr="00FC0996" w14:paraId="11E0E2FD" w14:textId="77777777" w:rsidTr="00A31607">
        <w:trPr>
          <w:trHeight w:val="315"/>
        </w:trPr>
        <w:tc>
          <w:tcPr>
            <w:tcW w:w="473" w:type="dxa"/>
            <w:tcBorders>
              <w:top w:val="single" w:sz="4" w:space="0" w:color="auto"/>
              <w:left w:val="single" w:sz="4" w:space="0" w:color="auto"/>
              <w:bottom w:val="single" w:sz="4" w:space="0" w:color="auto"/>
              <w:right w:val="single" w:sz="4" w:space="0" w:color="auto"/>
            </w:tcBorders>
          </w:tcPr>
          <w:p w14:paraId="3F5CA9E8" w14:textId="2FE46F5E" w:rsidR="00A31607" w:rsidRPr="00A31607" w:rsidRDefault="00A31607" w:rsidP="00A31607">
            <w:pPr>
              <w:spacing w:after="0" w:line="240" w:lineRule="auto"/>
              <w:rPr>
                <w:rFonts w:ascii="Times New Roman" w:eastAsia="Calibri" w:hAnsi="Times New Roman" w:cs="Times New Roman"/>
                <w:sz w:val="24"/>
                <w:szCs w:val="24"/>
                <w:lang w:eastAsia="ru-RU"/>
              </w:rPr>
            </w:pPr>
            <w:r w:rsidRPr="00A31607">
              <w:rPr>
                <w:rFonts w:ascii="Times New Roman" w:eastAsia="Calibri" w:hAnsi="Times New Roman" w:cs="Times New Roman"/>
                <w:sz w:val="24"/>
                <w:szCs w:val="24"/>
                <w:lang w:eastAsia="ru-RU"/>
              </w:rPr>
              <w:t>10</w:t>
            </w:r>
          </w:p>
        </w:tc>
        <w:tc>
          <w:tcPr>
            <w:tcW w:w="2788" w:type="dxa"/>
            <w:tcBorders>
              <w:top w:val="single" w:sz="4" w:space="0" w:color="auto"/>
              <w:left w:val="single" w:sz="4" w:space="0" w:color="auto"/>
              <w:bottom w:val="single" w:sz="4" w:space="0" w:color="auto"/>
              <w:right w:val="single" w:sz="4" w:space="0" w:color="auto"/>
            </w:tcBorders>
            <w:noWrap/>
            <w:vAlign w:val="bottom"/>
          </w:tcPr>
          <w:p w14:paraId="60EF031F" w14:textId="30A046C5" w:rsidR="00A31607" w:rsidRPr="00A31607" w:rsidRDefault="00A31607" w:rsidP="00A31607">
            <w:pPr>
              <w:spacing w:after="0" w:line="240" w:lineRule="auto"/>
              <w:rPr>
                <w:rFonts w:ascii="Times New Roman" w:eastAsia="Calibri" w:hAnsi="Times New Roman" w:cs="Times New Roman"/>
                <w:sz w:val="24"/>
                <w:szCs w:val="24"/>
                <w:lang w:eastAsia="ru-RU"/>
              </w:rPr>
            </w:pPr>
            <w:r w:rsidRPr="00A31607">
              <w:rPr>
                <w:rFonts w:ascii="Times New Roman" w:hAnsi="Times New Roman"/>
                <w:sz w:val="24"/>
                <w:szCs w:val="24"/>
                <w:lang w:eastAsia="ru-RU"/>
              </w:rPr>
              <w:t xml:space="preserve">100% разрушение изоляции трубопровода </w:t>
            </w:r>
            <w:proofErr w:type="spellStart"/>
            <w:r w:rsidRPr="00A31607">
              <w:rPr>
                <w:rFonts w:ascii="Times New Roman" w:hAnsi="Times New Roman"/>
                <w:sz w:val="24"/>
                <w:szCs w:val="24"/>
                <w:lang w:eastAsia="ru-RU"/>
              </w:rPr>
              <w:t>Ду</w:t>
            </w:r>
            <w:proofErr w:type="spellEnd"/>
            <w:r w:rsidRPr="00A31607">
              <w:rPr>
                <w:rFonts w:ascii="Times New Roman" w:hAnsi="Times New Roman"/>
                <w:sz w:val="24"/>
                <w:szCs w:val="24"/>
                <w:lang w:eastAsia="ru-RU"/>
              </w:rPr>
              <w:t xml:space="preserve"> 400 на участке в 130м, в 2 трубы от ТК.1 в сторону Т.1А, в следствии пожара</w:t>
            </w:r>
          </w:p>
        </w:tc>
        <w:tc>
          <w:tcPr>
            <w:tcW w:w="1436" w:type="dxa"/>
            <w:tcBorders>
              <w:top w:val="single" w:sz="4" w:space="0" w:color="auto"/>
              <w:left w:val="nil"/>
              <w:bottom w:val="single" w:sz="4" w:space="0" w:color="auto"/>
              <w:right w:val="single" w:sz="4" w:space="0" w:color="auto"/>
            </w:tcBorders>
            <w:noWrap/>
            <w:vAlign w:val="bottom"/>
          </w:tcPr>
          <w:p w14:paraId="4C57A4F0" w14:textId="0FC7BC06" w:rsidR="00A31607" w:rsidRPr="00A31607" w:rsidRDefault="00A31607" w:rsidP="00A31607">
            <w:pPr>
              <w:spacing w:after="0" w:line="240" w:lineRule="auto"/>
              <w:rPr>
                <w:rFonts w:ascii="Times New Roman" w:eastAsia="Calibri" w:hAnsi="Times New Roman" w:cs="Times New Roman"/>
                <w:sz w:val="24"/>
                <w:szCs w:val="24"/>
                <w:lang w:eastAsia="ru-RU"/>
              </w:rPr>
            </w:pPr>
            <w:r w:rsidRPr="00A31607">
              <w:rPr>
                <w:rFonts w:ascii="Times New Roman" w:hAnsi="Times New Roman"/>
                <w:sz w:val="24"/>
                <w:szCs w:val="24"/>
                <w:lang w:eastAsia="ru-RU"/>
              </w:rPr>
              <w:t>15.05.2019</w:t>
            </w:r>
          </w:p>
        </w:tc>
        <w:tc>
          <w:tcPr>
            <w:tcW w:w="1452" w:type="dxa"/>
            <w:tcBorders>
              <w:top w:val="single" w:sz="4" w:space="0" w:color="auto"/>
              <w:left w:val="nil"/>
              <w:bottom w:val="single" w:sz="4" w:space="0" w:color="auto"/>
              <w:right w:val="single" w:sz="4" w:space="0" w:color="auto"/>
            </w:tcBorders>
            <w:noWrap/>
            <w:vAlign w:val="bottom"/>
          </w:tcPr>
          <w:p w14:paraId="595F5B82" w14:textId="7C84FE74" w:rsidR="00A31607" w:rsidRPr="00A31607" w:rsidRDefault="00A31607" w:rsidP="00A31607">
            <w:pPr>
              <w:spacing w:after="0" w:line="240" w:lineRule="auto"/>
              <w:rPr>
                <w:rFonts w:ascii="Times New Roman" w:eastAsia="Calibri" w:hAnsi="Times New Roman" w:cs="Times New Roman"/>
                <w:sz w:val="24"/>
                <w:szCs w:val="24"/>
                <w:lang w:eastAsia="ru-RU"/>
              </w:rPr>
            </w:pPr>
            <w:r w:rsidRPr="00A31607">
              <w:rPr>
                <w:rFonts w:ascii="Times New Roman" w:hAnsi="Times New Roman"/>
                <w:sz w:val="24"/>
                <w:szCs w:val="24"/>
                <w:lang w:eastAsia="ru-RU"/>
              </w:rPr>
              <w:t>нет</w:t>
            </w:r>
          </w:p>
        </w:tc>
        <w:tc>
          <w:tcPr>
            <w:tcW w:w="1465" w:type="dxa"/>
            <w:tcBorders>
              <w:top w:val="single" w:sz="4" w:space="0" w:color="auto"/>
              <w:left w:val="nil"/>
              <w:bottom w:val="single" w:sz="4" w:space="0" w:color="auto"/>
              <w:right w:val="single" w:sz="4" w:space="0" w:color="auto"/>
            </w:tcBorders>
            <w:noWrap/>
            <w:vAlign w:val="bottom"/>
          </w:tcPr>
          <w:p w14:paraId="3A467FA4" w14:textId="1522A4E6" w:rsidR="00A31607" w:rsidRPr="00A31607" w:rsidRDefault="00A31607" w:rsidP="00A31607">
            <w:pPr>
              <w:spacing w:after="0" w:line="240" w:lineRule="auto"/>
              <w:rPr>
                <w:rFonts w:ascii="Times New Roman" w:eastAsia="Calibri" w:hAnsi="Times New Roman" w:cs="Times New Roman"/>
                <w:sz w:val="24"/>
                <w:szCs w:val="24"/>
                <w:lang w:eastAsia="ru-RU"/>
              </w:rPr>
            </w:pPr>
            <w:r w:rsidRPr="00A31607">
              <w:rPr>
                <w:rFonts w:ascii="Times New Roman" w:hAnsi="Times New Roman"/>
                <w:sz w:val="24"/>
                <w:szCs w:val="24"/>
                <w:lang w:eastAsia="ru-RU"/>
              </w:rPr>
              <w:t>не выполнено</w:t>
            </w:r>
          </w:p>
        </w:tc>
        <w:tc>
          <w:tcPr>
            <w:tcW w:w="2025" w:type="dxa"/>
            <w:tcBorders>
              <w:top w:val="single" w:sz="4" w:space="0" w:color="auto"/>
              <w:left w:val="nil"/>
              <w:bottom w:val="single" w:sz="4" w:space="0" w:color="auto"/>
              <w:right w:val="single" w:sz="4" w:space="0" w:color="auto"/>
            </w:tcBorders>
            <w:vAlign w:val="center"/>
          </w:tcPr>
          <w:p w14:paraId="3D9B8242" w14:textId="6D1CCFA9" w:rsidR="00A31607" w:rsidRPr="00A31607" w:rsidRDefault="00A31607" w:rsidP="00A31607">
            <w:pPr>
              <w:spacing w:after="0" w:line="240" w:lineRule="auto"/>
              <w:jc w:val="center"/>
              <w:rPr>
                <w:rFonts w:ascii="Times New Roman" w:eastAsia="Calibri" w:hAnsi="Times New Roman" w:cs="Times New Roman"/>
                <w:sz w:val="24"/>
                <w:szCs w:val="24"/>
                <w:lang w:eastAsia="ru-RU"/>
              </w:rPr>
            </w:pPr>
            <w:r w:rsidRPr="00A31607">
              <w:rPr>
                <w:rFonts w:ascii="Times New Roman" w:hAnsi="Times New Roman"/>
                <w:sz w:val="24"/>
                <w:szCs w:val="24"/>
                <w:lang w:eastAsia="ru-RU"/>
              </w:rPr>
              <w:t xml:space="preserve">Котельная, </w:t>
            </w:r>
            <w:r w:rsidRPr="00A31607">
              <w:rPr>
                <w:rFonts w:ascii="Times New Roman" w:hAnsi="Times New Roman"/>
                <w:sz w:val="24"/>
                <w:szCs w:val="24"/>
                <w:lang w:eastAsia="ru-RU"/>
              </w:rPr>
              <w:br/>
              <w:t>п. Рощино</w:t>
            </w:r>
          </w:p>
        </w:tc>
      </w:tr>
    </w:tbl>
    <w:p w14:paraId="098DDBC5" w14:textId="77777777" w:rsidR="00FC0996" w:rsidRPr="00FE2BBC" w:rsidRDefault="00FC0996" w:rsidP="00F11418">
      <w:pPr>
        <w:pStyle w:val="af0"/>
        <w:spacing w:before="0" w:line="240" w:lineRule="auto"/>
        <w:rPr>
          <w:sz w:val="16"/>
          <w:szCs w:val="16"/>
        </w:rPr>
      </w:pPr>
    </w:p>
    <w:p w14:paraId="2F396117" w14:textId="77777777" w:rsidR="00A36370" w:rsidRPr="00DB14D4" w:rsidRDefault="00A36370" w:rsidP="008F02CA">
      <w:pPr>
        <w:pStyle w:val="af3"/>
      </w:pPr>
      <w:bookmarkStart w:id="74" w:name="_Toc32864876"/>
      <w:r w:rsidRPr="00DB14D4">
        <w:t>1.3.11. Описание процедур диагностики состояния тепловых сетей и планирования капитальных (текущих) ремонтов</w:t>
      </w:r>
      <w:bookmarkEnd w:id="73"/>
      <w:bookmarkEnd w:id="74"/>
    </w:p>
    <w:p w14:paraId="474E6F6B" w14:textId="77777777" w:rsidR="00A36370" w:rsidRPr="00DB14D4" w:rsidRDefault="00A36370" w:rsidP="00F11418">
      <w:pPr>
        <w:pStyle w:val="af0"/>
        <w:spacing w:before="0" w:line="240" w:lineRule="auto"/>
      </w:pPr>
      <w:r w:rsidRPr="00DB14D4">
        <w:t xml:space="preserve">Система диагностики тепловых сетей предназначена для формирования пакета данных о состоянии тепломагистралей </w:t>
      </w:r>
      <w:r w:rsidR="0051302B">
        <w:t>котельной</w:t>
      </w:r>
      <w:r w:rsidRPr="00DB14D4">
        <w:t>. В условиях ограниченного финансирования целесообразно планировать и производить ремонты тепловых сетей исходя из их реального состояния, а не в зависимости от срока службы. При этом предпочтение имеют неразрушающие методы диагностики.</w:t>
      </w:r>
    </w:p>
    <w:p w14:paraId="27154153" w14:textId="77777777" w:rsidR="00CD20AF" w:rsidRPr="00DB14D4" w:rsidRDefault="00CD20AF" w:rsidP="00F11418">
      <w:pPr>
        <w:pStyle w:val="af0"/>
        <w:spacing w:before="0" w:line="240" w:lineRule="auto"/>
      </w:pPr>
      <w:proofErr w:type="spellStart"/>
      <w:r w:rsidRPr="00DB14D4">
        <w:rPr>
          <w:b/>
        </w:rPr>
        <w:t>Опресcовка</w:t>
      </w:r>
      <w:proofErr w:type="spellEnd"/>
      <w:r w:rsidRPr="00DB14D4">
        <w:rPr>
          <w:b/>
        </w:rPr>
        <w:t xml:space="preserve"> на прочность повышенным давлением</w:t>
      </w:r>
      <w:r w:rsidRPr="00DB14D4">
        <w:t xml:space="preserve">. </w:t>
      </w:r>
    </w:p>
    <w:p w14:paraId="7577E4BE" w14:textId="77777777" w:rsidR="00CD20AF" w:rsidRPr="00DB14D4" w:rsidRDefault="00CD20AF" w:rsidP="00F11418">
      <w:pPr>
        <w:pStyle w:val="af0"/>
        <w:spacing w:before="0" w:line="240" w:lineRule="auto"/>
      </w:pPr>
      <w:r w:rsidRPr="00DB14D4">
        <w:t>Метод применяется и был разработан с целью выявления ослабленных мест трубопровода в ремонтный период и исключения появления повреждений в отопительный период. Он имел долгий период освоения и внедрения, но в настоящее время показывает низкую эффективность 20 – 40%.</w:t>
      </w:r>
    </w:p>
    <w:p w14:paraId="138F33D4" w14:textId="77777777" w:rsidR="00CD20AF" w:rsidRPr="00DB14D4" w:rsidRDefault="00CD20AF" w:rsidP="00F11418">
      <w:pPr>
        <w:pStyle w:val="af0"/>
        <w:spacing w:before="0" w:line="240" w:lineRule="auto"/>
      </w:pPr>
      <w:r w:rsidRPr="00DB14D4">
        <w:t>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14:paraId="77C40795" w14:textId="77777777" w:rsidR="00CD20AF" w:rsidRPr="00DB14D4" w:rsidRDefault="00CD20AF" w:rsidP="00F11418">
      <w:pPr>
        <w:pStyle w:val="af0"/>
        <w:spacing w:before="0" w:line="240" w:lineRule="auto"/>
      </w:pPr>
      <w:r w:rsidRPr="00DB14D4">
        <w:lastRenderedPageBreak/>
        <w:t>Организация и планирование ремонта теплотехнического оборудования.</w:t>
      </w:r>
    </w:p>
    <w:p w14:paraId="3663C87B" w14:textId="77777777" w:rsidR="0065199B" w:rsidRPr="00DB14D4" w:rsidRDefault="0065199B" w:rsidP="00F11418">
      <w:pPr>
        <w:pStyle w:val="af0"/>
        <w:spacing w:before="0" w:line="240" w:lineRule="auto"/>
      </w:pPr>
      <w:r w:rsidRPr="00DB14D4">
        <w:t>Постоянная работоспособность всякого оборудования поддерживается его правильной эксплуатацией и своевременным ремонтом. Надежная и безопасная эксплуатация теплоэнергетического оборудования в пределах установленных параметров работы может быть обеспечена только при строгом выполнении определенных запланированных во времени мероприятий по надзору и уходу за оборудованием, включая проведение необходимых ремонтов.</w:t>
      </w:r>
    </w:p>
    <w:p w14:paraId="2D0ED925" w14:textId="77777777" w:rsidR="0065199B" w:rsidRPr="00DB14D4" w:rsidRDefault="0065199B" w:rsidP="00F11418">
      <w:pPr>
        <w:pStyle w:val="af0"/>
        <w:spacing w:before="0" w:line="240" w:lineRule="auto"/>
      </w:pPr>
      <w:r w:rsidRPr="00DB14D4">
        <w:t xml:space="preserve">Совокупность организационно - технических мероприятий в теплоэнергетической промышленности представляет собой единую систему, именуемой системой </w:t>
      </w:r>
      <w:proofErr w:type="spellStart"/>
      <w:r w:rsidRPr="00DB14D4">
        <w:t>планово</w:t>
      </w:r>
      <w:proofErr w:type="spellEnd"/>
      <w:r w:rsidRPr="00DB14D4">
        <w:t xml:space="preserve"> - предупредительного ремонта (ППР), или системой технического обслуживания и ремонта оборудования.</w:t>
      </w:r>
    </w:p>
    <w:p w14:paraId="2DAD3EB4" w14:textId="77777777" w:rsidR="0065199B" w:rsidRPr="00DB14D4" w:rsidRDefault="0065199B" w:rsidP="00F11418">
      <w:pPr>
        <w:pStyle w:val="af0"/>
        <w:spacing w:before="0" w:line="240" w:lineRule="auto"/>
      </w:pPr>
      <w:r w:rsidRPr="00DB14D4">
        <w:t>Важной составной частью системы ППР или системы технического обслуживания и ремонта являются организация и проведение ремонтов оборудования, на которых сосредотачивается основная часть трудовых и материальных затрат.</w:t>
      </w:r>
    </w:p>
    <w:p w14:paraId="6A4B4632" w14:textId="77777777" w:rsidR="0065199B" w:rsidRPr="00DB14D4" w:rsidRDefault="0065199B" w:rsidP="00F11418">
      <w:pPr>
        <w:pStyle w:val="af0"/>
        <w:spacing w:before="0" w:line="240" w:lineRule="auto"/>
      </w:pPr>
      <w:r w:rsidRPr="00DB14D4">
        <w:t xml:space="preserve">Назначение ремонтов – поддерживать высокие эксплуатационные и </w:t>
      </w:r>
      <w:proofErr w:type="spellStart"/>
      <w:r w:rsidRPr="00DB14D4">
        <w:t>техникоэкономические</w:t>
      </w:r>
      <w:proofErr w:type="spellEnd"/>
      <w:r w:rsidRPr="00DB14D4">
        <w:t xml:space="preserve"> показатели оборудования. С этой целью ремонт включает комплекс работ, направленных на предотвращение или остановку износа, а также на полное или частичное восстановление размеров, форм и физико-механических свойств материалов или отдельных деталей и узлов, так и всего оборудования.</w:t>
      </w:r>
    </w:p>
    <w:p w14:paraId="64D0DEF4" w14:textId="77777777" w:rsidR="0065199B" w:rsidRPr="00DB14D4" w:rsidRDefault="0065199B" w:rsidP="00F11418">
      <w:pPr>
        <w:pStyle w:val="af0"/>
        <w:spacing w:before="0" w:line="240" w:lineRule="auto"/>
      </w:pPr>
      <w:r w:rsidRPr="00DB14D4">
        <w:t>Используя накопленный опыт по эксплуатации и ремонту оборудования, рекомендации заводов-изготовителей оборудования, чтобы добиться значительного снижения трудоемкости при выполнении ремонтных работ, снижения расхода материалов без снижения срока службы и надежности эксплуатационного оборудования на предприятии устанавливаются следующие виды обслуживания и ремонта:</w:t>
      </w:r>
    </w:p>
    <w:p w14:paraId="3C061AF8" w14:textId="77777777" w:rsidR="0065199B" w:rsidRPr="00DB14D4" w:rsidRDefault="0065199B" w:rsidP="00E3447D">
      <w:pPr>
        <w:widowControl w:val="0"/>
        <w:numPr>
          <w:ilvl w:val="0"/>
          <w:numId w:val="2"/>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ТО-1, плановое техническое обслуживание (как правило, полугодовое);</w:t>
      </w:r>
    </w:p>
    <w:p w14:paraId="51457E40" w14:textId="77777777" w:rsidR="0065199B" w:rsidRPr="00DB14D4" w:rsidRDefault="0065199B" w:rsidP="00E3447D">
      <w:pPr>
        <w:widowControl w:val="0"/>
        <w:numPr>
          <w:ilvl w:val="0"/>
          <w:numId w:val="2"/>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ТО-2, плановое техническое обслуживание (как правило, годовое);</w:t>
      </w:r>
    </w:p>
    <w:p w14:paraId="72093523" w14:textId="77777777" w:rsidR="0065199B" w:rsidRPr="00DB14D4" w:rsidRDefault="0065199B" w:rsidP="00E3447D">
      <w:pPr>
        <w:widowControl w:val="0"/>
        <w:numPr>
          <w:ilvl w:val="0"/>
          <w:numId w:val="2"/>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КР, капитальный ремонт.</w:t>
      </w:r>
    </w:p>
    <w:p w14:paraId="66488263" w14:textId="77777777" w:rsidR="0065199B" w:rsidRPr="00DB14D4" w:rsidRDefault="0065199B" w:rsidP="00F11418">
      <w:pPr>
        <w:pStyle w:val="af0"/>
        <w:spacing w:before="0" w:line="240" w:lineRule="auto"/>
      </w:pPr>
      <w:r w:rsidRPr="00DB14D4">
        <w:t>Модернизация оборудования выполняется при выводе его в капитальный ремонт.</w:t>
      </w:r>
    </w:p>
    <w:p w14:paraId="06BF07C7" w14:textId="77777777" w:rsidR="0065199B" w:rsidRPr="00DB14D4" w:rsidRDefault="0065199B" w:rsidP="00F11418">
      <w:pPr>
        <w:pStyle w:val="af0"/>
        <w:spacing w:before="0" w:line="240" w:lineRule="auto"/>
      </w:pPr>
      <w:r w:rsidRPr="00DB14D4">
        <w:t>Модернизацией, находящегося в эксплуатации оборудования, называется приведение его в соответствие с современными требованиями и улучшение технических характеристик путем внедрения частичных изменений в схемы и конструкции.</w:t>
      </w:r>
    </w:p>
    <w:p w14:paraId="699A21C6" w14:textId="77777777" w:rsidR="0065199B" w:rsidRPr="00DB14D4" w:rsidRDefault="0065199B" w:rsidP="00F11418">
      <w:pPr>
        <w:pStyle w:val="af0"/>
        <w:spacing w:before="0" w:line="240" w:lineRule="auto"/>
      </w:pPr>
      <w:r w:rsidRPr="00DB14D4">
        <w:t>Целесообразность модернизации должна быть экономически обоснована.</w:t>
      </w:r>
    </w:p>
    <w:p w14:paraId="590EA9E1" w14:textId="77777777" w:rsidR="0065199B" w:rsidRPr="00DB14D4" w:rsidRDefault="0065199B" w:rsidP="00F11418">
      <w:pPr>
        <w:pStyle w:val="af0"/>
        <w:spacing w:before="0" w:line="240" w:lineRule="auto"/>
      </w:pPr>
      <w:r w:rsidRPr="00DB14D4">
        <w:t xml:space="preserve">Графики ППР (годовые) составляются начальниками структурных подразделений накануне отопительного периода, проверяются и корректируются производственно-техническим отделом и утверждаются главным инженером предприятия. Затем на основании годовых графиков составляются месячные планы работ, которые включают в себя организационно-технические мероприятия, мероприятия по охране труда и </w:t>
      </w:r>
      <w:r w:rsidRPr="00DB14D4">
        <w:lastRenderedPageBreak/>
        <w:t>техники безопасности, а также месячные графики ППР и капитального ремонта.</w:t>
      </w:r>
    </w:p>
    <w:p w14:paraId="22980DBB" w14:textId="77777777" w:rsidR="0065199B" w:rsidRPr="00DB14D4" w:rsidRDefault="0065199B" w:rsidP="008F02CA">
      <w:pPr>
        <w:pStyle w:val="af3"/>
      </w:pPr>
      <w:bookmarkStart w:id="75" w:name="_Toc6323096"/>
      <w:bookmarkStart w:id="76" w:name="_Toc32864877"/>
      <w:r w:rsidRPr="00DB14D4">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75"/>
      <w:bookmarkEnd w:id="76"/>
    </w:p>
    <w:p w14:paraId="3E53957A" w14:textId="77777777" w:rsidR="0065199B" w:rsidRPr="00DB14D4" w:rsidRDefault="0065199B" w:rsidP="00F11418">
      <w:pPr>
        <w:pStyle w:val="af0"/>
        <w:spacing w:before="0" w:line="240" w:lineRule="auto"/>
      </w:pPr>
      <w:r w:rsidRPr="00DB14D4">
        <w:t>Согласно п.6.82 МДК 4-02.2001 «Типовая инструкция по технической эксплуатации тепловых сетей систем коммунального теплоснабжения»:</w:t>
      </w:r>
    </w:p>
    <w:p w14:paraId="279A3B4B" w14:textId="77777777" w:rsidR="0065199B" w:rsidRPr="00DB14D4" w:rsidRDefault="0065199B" w:rsidP="00F11418">
      <w:pPr>
        <w:pStyle w:val="af0"/>
        <w:spacing w:before="0" w:line="240" w:lineRule="auto"/>
      </w:pPr>
      <w:r w:rsidRPr="00DB14D4">
        <w:t>Тепловые сети, находящиеся в эксплуатации, должны подвергаться следующим испытаниям:</w:t>
      </w:r>
    </w:p>
    <w:p w14:paraId="62E17B25" w14:textId="77777777" w:rsidR="0065199B" w:rsidRPr="00DB14D4"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гидравлическим испытаниям с целью проверки прочности и плотности трубопроводов, их элементов и арматуры;</w:t>
      </w:r>
    </w:p>
    <w:p w14:paraId="7F3E1E8B" w14:textId="77777777" w:rsidR="0065199B" w:rsidRPr="00DB14D4"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испытаниям на максимальную температуру теплоносителя (температурным</w:t>
      </w:r>
    </w:p>
    <w:p w14:paraId="0D26AE1D" w14:textId="77777777" w:rsidR="0065199B" w:rsidRPr="00DB14D4"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испытаниям) для выявления дефектов трубопроводов и оборудования тепловой сети,</w:t>
      </w:r>
    </w:p>
    <w:p w14:paraId="1FF24C81" w14:textId="77777777" w:rsidR="0065199B" w:rsidRPr="00DB14D4"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контроля за их состоянием, проверки компенсирующей способности тепловой сети;</w:t>
      </w:r>
    </w:p>
    <w:p w14:paraId="2D6DACA8" w14:textId="77777777" w:rsidR="0065199B" w:rsidRPr="00DB14D4"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испытаниям на тепловые потери для определения фактических тепловых потерь теплопроводами в зависимости от типа строительно-изоляционных конструкций, срока службы, состояния и условий эксплуатации;</w:t>
      </w:r>
    </w:p>
    <w:p w14:paraId="638580EC" w14:textId="77777777" w:rsidR="0065199B" w:rsidRPr="00DB14D4"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испытаниям на гидравлические потери для получения гидравлических характеристик трубопроводов;</w:t>
      </w:r>
    </w:p>
    <w:p w14:paraId="13AFBA0D" w14:textId="77777777" w:rsidR="0065199B" w:rsidRPr="00DB14D4"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14:paraId="57812FCE" w14:textId="77777777" w:rsidR="0065199B" w:rsidRPr="00DB14D4" w:rsidRDefault="0065199B" w:rsidP="00F11418">
      <w:pPr>
        <w:pStyle w:val="af0"/>
        <w:spacing w:before="0" w:line="240" w:lineRule="auto"/>
      </w:pPr>
      <w:r w:rsidRPr="00DB14D4">
        <w:t>Все виды испытаний должны проводиться раздельно. Совмещение во времени двух видов испытаний не допускается.</w:t>
      </w:r>
    </w:p>
    <w:p w14:paraId="1213DCB0" w14:textId="77777777" w:rsidR="0065199B" w:rsidRPr="00DB14D4" w:rsidRDefault="0065199B" w:rsidP="00F11418">
      <w:pPr>
        <w:pStyle w:val="af0"/>
        <w:spacing w:before="0" w:line="240" w:lineRule="auto"/>
      </w:pPr>
      <w:r w:rsidRPr="00DB14D4">
        <w:t>На каждый вид испытаний должна быть составлена рабочая программа, которая утверждается главным инженером.</w:t>
      </w:r>
    </w:p>
    <w:p w14:paraId="1F06002A" w14:textId="77777777" w:rsidR="0065199B" w:rsidRPr="00DB14D4" w:rsidRDefault="0065199B" w:rsidP="00F11418">
      <w:pPr>
        <w:pStyle w:val="af0"/>
        <w:spacing w:before="0" w:line="240" w:lineRule="auto"/>
      </w:pPr>
      <w:r w:rsidRPr="00DB14D4">
        <w:t>При получении тепловой энергии от источника тепла, принадлежащего другой организации, рабочая программа согласовывается с главным инженером этой организации.</w:t>
      </w:r>
    </w:p>
    <w:p w14:paraId="444115E3" w14:textId="77777777" w:rsidR="0065199B" w:rsidRPr="00DB14D4" w:rsidRDefault="0065199B" w:rsidP="00F11418">
      <w:pPr>
        <w:pStyle w:val="af0"/>
        <w:spacing w:before="0" w:line="240" w:lineRule="auto"/>
      </w:pPr>
      <w:r w:rsidRPr="00DB14D4">
        <w:t>За два дня до начала испытаний утвержденная программа передается диспетчеру и руководителю источника тепла для подготовки оборудования и установления требуемого режима работы сети.</w:t>
      </w:r>
    </w:p>
    <w:p w14:paraId="0FF17C03" w14:textId="77777777" w:rsidR="0065199B" w:rsidRPr="00DB14D4" w:rsidRDefault="0065199B" w:rsidP="00F11418">
      <w:pPr>
        <w:pStyle w:val="af0"/>
        <w:spacing w:before="0" w:line="240" w:lineRule="auto"/>
      </w:pPr>
      <w:r w:rsidRPr="00DB14D4">
        <w:t>Рабочая программа испытания должна содержать следующие данные:</w:t>
      </w:r>
    </w:p>
    <w:p w14:paraId="3E2F2AB3" w14:textId="77777777" w:rsidR="0065199B" w:rsidRPr="00DB14D4" w:rsidRDefault="0065199B" w:rsidP="00E3447D">
      <w:pPr>
        <w:widowControl w:val="0"/>
        <w:numPr>
          <w:ilvl w:val="0"/>
          <w:numId w:val="4"/>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задачи и основные положения методики проведения испытания;</w:t>
      </w:r>
    </w:p>
    <w:p w14:paraId="3285E3EE" w14:textId="77777777" w:rsidR="0065199B" w:rsidRPr="00DB14D4" w:rsidRDefault="0065199B" w:rsidP="00E3447D">
      <w:pPr>
        <w:widowControl w:val="0"/>
        <w:numPr>
          <w:ilvl w:val="0"/>
          <w:numId w:val="4"/>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перечень подготовительных, организационных и технологических мероприятий;</w:t>
      </w:r>
    </w:p>
    <w:p w14:paraId="5585DF33" w14:textId="77777777" w:rsidR="0065199B" w:rsidRPr="00DB14D4" w:rsidRDefault="0065199B" w:rsidP="00E3447D">
      <w:pPr>
        <w:widowControl w:val="0"/>
        <w:numPr>
          <w:ilvl w:val="0"/>
          <w:numId w:val="4"/>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последовательность отдельных этапов и операций во время испытания;</w:t>
      </w:r>
    </w:p>
    <w:p w14:paraId="0BD09B25" w14:textId="77777777" w:rsidR="0065199B" w:rsidRPr="00DB14D4"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lastRenderedPageBreak/>
        <w:t>режимы работы оборудования источника тепла и тепловой сети (расход и параметры теплоносителя во время каждого этапа испытания);</w:t>
      </w:r>
    </w:p>
    <w:p w14:paraId="5CDC9855" w14:textId="77777777" w:rsidR="0065199B" w:rsidRPr="00DB14D4"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схемы работы насосно-подогревательной установки источника тепла при каждом режиме испытания;</w:t>
      </w:r>
    </w:p>
    <w:p w14:paraId="15CCD012" w14:textId="77777777" w:rsidR="0065199B" w:rsidRPr="00DB14D4"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схемы включения и переключений в тепловой сети;</w:t>
      </w:r>
    </w:p>
    <w:p w14:paraId="6D56F82F" w14:textId="77777777" w:rsidR="0065199B" w:rsidRPr="00DB14D4"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сроки проведения каждого отдельного этапа или режима испытания;</w:t>
      </w:r>
    </w:p>
    <w:p w14:paraId="3C7C2560" w14:textId="77777777" w:rsidR="0065199B" w:rsidRPr="00DB14D4"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точки наблюдения, объект наблюдения, количество наблюдателей в каждой точке;</w:t>
      </w:r>
    </w:p>
    <w:p w14:paraId="01B2A8EC" w14:textId="77777777" w:rsidR="0065199B" w:rsidRPr="00DB14D4"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оперативные средства связи и транспорта;</w:t>
      </w:r>
    </w:p>
    <w:p w14:paraId="3E071F6E" w14:textId="77777777" w:rsidR="0065199B" w:rsidRPr="00DB14D4"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меры по обеспечению техники безопасности во время испытания;</w:t>
      </w:r>
    </w:p>
    <w:p w14:paraId="324D938F" w14:textId="77777777" w:rsidR="0065199B" w:rsidRPr="00DB14D4"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список ответственных лиц за выполнение отдельных мероприятий.</w:t>
      </w:r>
    </w:p>
    <w:p w14:paraId="6522A233" w14:textId="77777777" w:rsidR="0065199B" w:rsidRPr="00DB14D4" w:rsidRDefault="0065199B" w:rsidP="00F11418">
      <w:pPr>
        <w:pStyle w:val="af0"/>
        <w:spacing w:before="0" w:line="240" w:lineRule="auto"/>
      </w:pPr>
      <w:r w:rsidRPr="00DB14D4">
        <w:t>Руководитель испытания перед началом испытания должен:</w:t>
      </w:r>
    </w:p>
    <w:p w14:paraId="7CB562C7" w14:textId="77777777" w:rsidR="0065199B" w:rsidRPr="00DB14D4" w:rsidRDefault="0065199B" w:rsidP="00E3447D">
      <w:pPr>
        <w:widowControl w:val="0"/>
        <w:numPr>
          <w:ilvl w:val="0"/>
          <w:numId w:val="6"/>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проверить выполнение всех подготовительных мероприятий;</w:t>
      </w:r>
    </w:p>
    <w:p w14:paraId="559B6DD8" w14:textId="77777777" w:rsidR="0065199B" w:rsidRPr="00DB14D4" w:rsidRDefault="0065199B" w:rsidP="00E3447D">
      <w:pPr>
        <w:widowControl w:val="0"/>
        <w:numPr>
          <w:ilvl w:val="0"/>
          <w:numId w:val="6"/>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организовать проверку технического и метрологического состояния средств измерений согласно нормативно-технической документации;</w:t>
      </w:r>
    </w:p>
    <w:p w14:paraId="46D1D38E" w14:textId="77777777" w:rsidR="0065199B" w:rsidRPr="00DB14D4" w:rsidRDefault="0065199B" w:rsidP="00E3447D">
      <w:pPr>
        <w:widowControl w:val="0"/>
        <w:numPr>
          <w:ilvl w:val="0"/>
          <w:numId w:val="6"/>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проверить отключение предусмотренных программой ответвлений и тепловых пунктов;</w:t>
      </w:r>
    </w:p>
    <w:p w14:paraId="7AADD17D" w14:textId="77777777" w:rsidR="0065199B" w:rsidRPr="00DB14D4" w:rsidRDefault="0065199B" w:rsidP="00E3447D">
      <w:pPr>
        <w:widowControl w:val="0"/>
        <w:numPr>
          <w:ilvl w:val="0"/>
          <w:numId w:val="6"/>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провести инструктаж всех членов бригады и сменного персонала по их обязанностям во время каждого отдельного этапа испытания, а также мерам по обеспечению безопасности непосредственных участников испытания и окружающих лиц.</w:t>
      </w:r>
    </w:p>
    <w:p w14:paraId="794A9F9E" w14:textId="77777777" w:rsidR="0065199B" w:rsidRPr="00DB14D4" w:rsidRDefault="0065199B" w:rsidP="00F11418">
      <w:pPr>
        <w:pStyle w:val="af0"/>
        <w:spacing w:before="0" w:line="240" w:lineRule="auto"/>
      </w:pPr>
      <w:r w:rsidRPr="00DB14D4">
        <w:t>Гидравлическое испытание на прочность и плотность тепловых сетей, находящихся в эксплуатации, должно быть проведено после капитального ремонта до начала отопительного периода. Испытание проводится по отдельным отходящим от источника тепла магистралям при отключенных водонагревательных установках источника тепла, отключенных системах теплопотребления, при открытых воздушниках на тепловых пунктах потребителей. Магистрали испытываются целиком или по частям в зависимости от технической возможности обеспечения требуемых параметров, а также наличия оперативных средств связи между диспетчером, персоналом источника тепла и бригадой, проводящей испытание, численности персонала, обеспеченности транспортом.</w:t>
      </w:r>
    </w:p>
    <w:p w14:paraId="3EDA704D" w14:textId="77777777" w:rsidR="0065199B" w:rsidRPr="00DB14D4" w:rsidRDefault="0065199B" w:rsidP="00F11418">
      <w:pPr>
        <w:pStyle w:val="af0"/>
        <w:spacing w:before="0" w:line="240" w:lineRule="auto"/>
      </w:pPr>
      <w:r w:rsidRPr="00DB14D4">
        <w:t>Каждый участок тепловой сети должен быть испытан пробным давлением, минимальное значение которого должно составлять 1,25 рабочего давления. Значение рабочего давления устанавливается техническим руководителем в соответствии с требованиями Правил устройства и безопасной эксплуатации трубопроводов пара и горячей воды.</w:t>
      </w:r>
    </w:p>
    <w:p w14:paraId="5D131635" w14:textId="77777777" w:rsidR="0065199B" w:rsidRPr="00DB14D4" w:rsidRDefault="0065199B" w:rsidP="00F11418">
      <w:pPr>
        <w:pStyle w:val="af0"/>
        <w:spacing w:before="0" w:line="240" w:lineRule="auto"/>
      </w:pPr>
      <w:r w:rsidRPr="00DB14D4">
        <w:t>Максимальное значение пробного давления устанавливается в соответствии с указанными правилами и с учетом максимальных нагрузок, которые могут принять на себя неподвижные опоры.</w:t>
      </w:r>
    </w:p>
    <w:p w14:paraId="4047E019" w14:textId="77777777" w:rsidR="0065199B" w:rsidRPr="00DB14D4" w:rsidRDefault="0065199B" w:rsidP="00F11418">
      <w:pPr>
        <w:pStyle w:val="af0"/>
        <w:spacing w:before="0" w:line="240" w:lineRule="auto"/>
      </w:pPr>
      <w:r w:rsidRPr="00DB14D4">
        <w:t xml:space="preserve">В каждом конкретном случае значение пробного давления </w:t>
      </w:r>
      <w:r w:rsidRPr="00DB14D4">
        <w:lastRenderedPageBreak/>
        <w:t>устанавливается техническим руководителем в допустимых пределах, указанных выше.</w:t>
      </w:r>
    </w:p>
    <w:p w14:paraId="206CE7B1" w14:textId="77777777" w:rsidR="0065199B" w:rsidRPr="00DB14D4" w:rsidRDefault="0065199B" w:rsidP="00F11418">
      <w:pPr>
        <w:pStyle w:val="af0"/>
        <w:spacing w:before="0" w:line="240" w:lineRule="auto"/>
      </w:pPr>
      <w:r w:rsidRPr="00DB14D4">
        <w:t xml:space="preserve">При гидравлическом испытании на прочность и плотность давление в самых высоких точках тепловой сети доводится до значения пробного давления за счет давления, развиваемого сетевым насосом источника тепла или специальным насосом из </w:t>
      </w:r>
      <w:proofErr w:type="spellStart"/>
      <w:r w:rsidRPr="00DB14D4">
        <w:t>опрессовочного</w:t>
      </w:r>
      <w:proofErr w:type="spellEnd"/>
      <w:r w:rsidRPr="00DB14D4">
        <w:t xml:space="preserve"> пункта.</w:t>
      </w:r>
    </w:p>
    <w:p w14:paraId="0D012528" w14:textId="77777777" w:rsidR="0065199B" w:rsidRPr="00DB14D4" w:rsidRDefault="0065199B" w:rsidP="00F11418">
      <w:pPr>
        <w:pStyle w:val="af0"/>
        <w:spacing w:before="0" w:line="240" w:lineRule="auto"/>
      </w:pPr>
      <w:r w:rsidRPr="00DB14D4">
        <w:t xml:space="preserve">При испытании участков тепловой сети, в которых по условиям профиля местности сетевые и стационарные </w:t>
      </w:r>
      <w:proofErr w:type="spellStart"/>
      <w:r w:rsidRPr="00DB14D4">
        <w:t>опрессовочные</w:t>
      </w:r>
      <w:proofErr w:type="spellEnd"/>
      <w:r w:rsidRPr="00DB14D4">
        <w:t xml:space="preserve"> насосы не могут создать давление, равное пробному, применяются передвижные насосные установки и гидравлические прессы.</w:t>
      </w:r>
    </w:p>
    <w:p w14:paraId="7FFB1751" w14:textId="77777777" w:rsidR="0065199B" w:rsidRPr="00DB14D4" w:rsidRDefault="0065199B" w:rsidP="00F11418">
      <w:pPr>
        <w:pStyle w:val="af0"/>
        <w:spacing w:before="0" w:line="240" w:lineRule="auto"/>
      </w:pPr>
      <w:r w:rsidRPr="00DB14D4">
        <w:t>Длительность испытаний пробным давлением устанавливается главным инженером ОЭТС, но должна быть не менее 10 мин с момента установления расхода подпиточной воды на расчетном уровне. Осмотр производится после снижения пробного давления до рабочего.</w:t>
      </w:r>
    </w:p>
    <w:p w14:paraId="5EBA6992" w14:textId="77777777" w:rsidR="0065199B" w:rsidRPr="00DB14D4" w:rsidRDefault="0065199B" w:rsidP="00F11418">
      <w:pPr>
        <w:pStyle w:val="af0"/>
        <w:spacing w:before="0" w:line="240" w:lineRule="auto"/>
      </w:pPr>
      <w:r w:rsidRPr="00DB14D4">
        <w:t>Тепловая сеть считается выдержавшей гидравлическое испытание на прочность и плотность, если при нахождении ее в течение 10 мин под заданным пробным давлением значение подпитки не превысило расчетного.</w:t>
      </w:r>
    </w:p>
    <w:p w14:paraId="3070FCA7" w14:textId="77777777" w:rsidR="0065199B" w:rsidRPr="00DB14D4" w:rsidRDefault="0065199B" w:rsidP="00F11418">
      <w:pPr>
        <w:pStyle w:val="af0"/>
        <w:spacing w:before="0" w:line="240" w:lineRule="auto"/>
      </w:pPr>
      <w:r w:rsidRPr="00DB14D4">
        <w:t>Температура воды в трубопроводах при испытаниях на прочность и плотность не должна превышать 40 °С. Периодичность проведения испытания тепловой сети на максимальную температуру теплоносителя (далее - температурные испытания) определяется руководителем.</w:t>
      </w:r>
    </w:p>
    <w:p w14:paraId="79995ABF" w14:textId="77777777" w:rsidR="0065199B" w:rsidRPr="00DB14D4" w:rsidRDefault="0065199B" w:rsidP="00F11418">
      <w:pPr>
        <w:pStyle w:val="af0"/>
        <w:spacing w:before="0" w:line="240" w:lineRule="auto"/>
      </w:pPr>
      <w:r w:rsidRPr="00DB14D4">
        <w:t>Температурным испытаниям должна подвергаться вся сеть от источника тепла до тепловых пунктов систем теплопотребления. Температурные испытания должны проводиться при устойчивых суточных плюсовых температурах наружного воздуха. За максимальную температуру следует принимать максимально достижимую температуру сетевой воды в соответствии с утвержденным температурным графиком регулирования отпуска тепла на источнике.</w:t>
      </w:r>
    </w:p>
    <w:p w14:paraId="0B3B478D" w14:textId="77777777" w:rsidR="0065199B" w:rsidRPr="00DB14D4" w:rsidRDefault="0065199B" w:rsidP="00F11418">
      <w:pPr>
        <w:pStyle w:val="af0"/>
        <w:spacing w:before="0" w:line="240" w:lineRule="auto"/>
      </w:pPr>
      <w:r w:rsidRPr="00DB14D4">
        <w:t>Температурные испытания тепловых сетей, находящихся в эксплуатации длительное время и имеющих ненадежные участки, должны проводиться после ремонта и предварительного испытания этих сетей на прочность и плотность, но не позднее чем за 3 недели до начала отопительного периода.</w:t>
      </w:r>
    </w:p>
    <w:p w14:paraId="7C34B0EE" w14:textId="76DE2AA1" w:rsidR="0065199B" w:rsidRPr="00DB14D4" w:rsidRDefault="0065199B" w:rsidP="00F11418">
      <w:pPr>
        <w:pStyle w:val="af0"/>
        <w:spacing w:before="0" w:line="240" w:lineRule="auto"/>
      </w:pPr>
      <w:r w:rsidRPr="00DB14D4">
        <w:t>Температура воды в обратном трубопроводе при температурных испытаниях не должна превышать 90°С. Попадание высокотемпературного теплоносителя в обратный трубопровод не допускается во избежание нарушения нормальной работы сетевых насосов и условий работы компенсирующих устройств.</w:t>
      </w:r>
    </w:p>
    <w:p w14:paraId="0C7489F5" w14:textId="77777777" w:rsidR="0065199B" w:rsidRPr="00DB14D4" w:rsidRDefault="0065199B" w:rsidP="00F11418">
      <w:pPr>
        <w:pStyle w:val="af0"/>
        <w:spacing w:before="0" w:line="240" w:lineRule="auto"/>
      </w:pPr>
      <w:r w:rsidRPr="00DB14D4">
        <w:t xml:space="preserve">Для снижения температуры воды, поступающей в обратный трубопровод, испытания проводятся с включенными системами отопления, присоединенными через смесительные устройства (элеваторы, смесительные насосы) и </w:t>
      </w:r>
      <w:proofErr w:type="spellStart"/>
      <w:r w:rsidRPr="00DB14D4">
        <w:t>водоподогреватели</w:t>
      </w:r>
      <w:proofErr w:type="spellEnd"/>
      <w:r w:rsidRPr="00DB14D4">
        <w:t>, а также с включенными системами горячего водоснабжения, присоединенными по закрытой схеме и оборудованными автоматическими регуляторами температуры.</w:t>
      </w:r>
    </w:p>
    <w:p w14:paraId="6DDD3A44" w14:textId="77777777" w:rsidR="0065199B" w:rsidRPr="00DB14D4" w:rsidRDefault="0065199B" w:rsidP="00F11418">
      <w:pPr>
        <w:pStyle w:val="af0"/>
        <w:spacing w:before="0" w:line="240" w:lineRule="auto"/>
      </w:pPr>
      <w:r w:rsidRPr="00DB14D4">
        <w:t>На время температурных испытаний от тепловой сети должны быть отключены:</w:t>
      </w:r>
    </w:p>
    <w:p w14:paraId="5B1140BB" w14:textId="77777777" w:rsidR="0065199B" w:rsidRPr="00DB14D4"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lastRenderedPageBreak/>
        <w:t>отопительные системы детских и лечебных учреждений;</w:t>
      </w:r>
    </w:p>
    <w:p w14:paraId="3FED33DB" w14:textId="77777777" w:rsidR="0065199B" w:rsidRPr="00DB14D4"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неавтоматизированные системы горячего водоснабжения, присоединенные по закрытой схеме;</w:t>
      </w:r>
    </w:p>
    <w:p w14:paraId="09EB1DF2" w14:textId="77777777" w:rsidR="0065199B" w:rsidRPr="00DB14D4"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системы горячего водоснабжения, присоединенные по открытой схеме;</w:t>
      </w:r>
    </w:p>
    <w:p w14:paraId="1BE88809" w14:textId="77777777" w:rsidR="0065199B" w:rsidRPr="00DB14D4"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отопительные системы с непосредственной схемой присоединения;</w:t>
      </w:r>
    </w:p>
    <w:p w14:paraId="42B780CF" w14:textId="77777777" w:rsidR="0065199B" w:rsidRPr="00DB14D4"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калориферные установки.</w:t>
      </w:r>
    </w:p>
    <w:p w14:paraId="14D5603D" w14:textId="77777777" w:rsidR="0065199B" w:rsidRPr="00DB14D4" w:rsidRDefault="0065199B" w:rsidP="00F11418">
      <w:pPr>
        <w:pStyle w:val="af0"/>
        <w:spacing w:before="0" w:line="240" w:lineRule="auto"/>
      </w:pPr>
      <w:r w:rsidRPr="00DB14D4">
        <w:t>Отключение тепловых пунктов и систем теплопотребления производится первыми со стороны тепловой сети задвижками, установленными на подающем и обратном трубопроводах тепловых пунктов, а в случае неплотности этих задвижек -задвижками в камерах на ответвлениях к тепловым пунктам. В местах, где задвижки не обеспечивают плотности отключения, необходимо устанавливать заглушки.</w:t>
      </w:r>
    </w:p>
    <w:p w14:paraId="58D9D23C" w14:textId="77777777" w:rsidR="0065199B" w:rsidRPr="00DB14D4" w:rsidRDefault="0065199B" w:rsidP="00F11418">
      <w:pPr>
        <w:pStyle w:val="af0"/>
        <w:spacing w:before="0" w:line="240" w:lineRule="auto"/>
      </w:pPr>
      <w:r w:rsidRPr="00DB14D4">
        <w:t>Испытания по определению тепловых потерь в тепловых сетях должны проводиться один раз в пять лет на магистралях, характерных для данной тепловой сети по типу строительно-изоляционных конструкций, сроку службы и условиям эксплуатации, с целью разработки нормативных показателей и нормирования эксплуатационных тепловых потерь, а также оценки технического состояния тепловых сетей. График испытаний утверждается техническим руководителем.</w:t>
      </w:r>
    </w:p>
    <w:p w14:paraId="37632BFA" w14:textId="77777777" w:rsidR="0065199B" w:rsidRPr="00DB14D4" w:rsidRDefault="0065199B" w:rsidP="00F11418">
      <w:pPr>
        <w:pStyle w:val="af0"/>
        <w:spacing w:before="0" w:line="240" w:lineRule="auto"/>
      </w:pPr>
      <w:r w:rsidRPr="00DB14D4">
        <w:t>Испытания по определению гидравлических потерь в водяных тепловых сетях должны проводиться один раз в пять лет на магистралях, характерных для данной тепловой сети по срокам и условиям эксплуатации, с целью определения эксплуатационных гидравлических характеристик для разработки гидравлических режимов, а также оценки состояния внутренней поверхности трубопроводов. График испытаний устанавливается техническим руководителем.</w:t>
      </w:r>
    </w:p>
    <w:p w14:paraId="729AEA09" w14:textId="77777777" w:rsidR="0065199B" w:rsidRPr="00DB14D4" w:rsidRDefault="0065199B" w:rsidP="00F11418">
      <w:pPr>
        <w:pStyle w:val="af0"/>
        <w:spacing w:before="0" w:line="240" w:lineRule="auto"/>
      </w:pPr>
      <w:r w:rsidRPr="00DB14D4">
        <w:t>Испытания тепловых сетей на тепловые и гидравлические потери проводятся при отключенных ответвлениях тепловых пунктах систем теплопотребления. При проведении любых испытаний абоненты за три дня до начала испытаний должны быть предупреждены о времени проведения испытаний и сроке отключения систем теплопотребления с указанием необходимых мер безопасности. Предупреждение вручается под расписку ответственному лицу потребителя.</w:t>
      </w:r>
    </w:p>
    <w:p w14:paraId="3C1161C4" w14:textId="3E283ECA" w:rsidR="0065199B" w:rsidRPr="00DB14D4" w:rsidRDefault="0065199B" w:rsidP="00F11418">
      <w:pPr>
        <w:pStyle w:val="af0"/>
        <w:spacing w:before="0" w:line="240" w:lineRule="auto"/>
        <w:rPr>
          <w:b/>
        </w:rPr>
      </w:pPr>
      <w:r w:rsidRPr="00DB14D4">
        <w:rPr>
          <w:b/>
        </w:rPr>
        <w:t>Техническое обслуживание и ремонт</w:t>
      </w:r>
    </w:p>
    <w:p w14:paraId="01E077D8" w14:textId="77777777" w:rsidR="0065199B" w:rsidRPr="00DB14D4" w:rsidRDefault="0065199B" w:rsidP="00F11418">
      <w:pPr>
        <w:pStyle w:val="af0"/>
        <w:spacing w:before="0" w:line="240" w:lineRule="auto"/>
      </w:pPr>
      <w:r w:rsidRPr="00DB14D4">
        <w:t>ОЭТС должны быть организованы техническое обслуживание и ремонт тепловых сетей. Ответственность за организацию технического обслуживания и ремонта несет административно-технический персонал, за которым закреплены тепловые сети.</w:t>
      </w:r>
    </w:p>
    <w:p w14:paraId="1B625291" w14:textId="77777777" w:rsidR="0065199B" w:rsidRPr="00DB14D4" w:rsidRDefault="0065199B" w:rsidP="00F11418">
      <w:pPr>
        <w:pStyle w:val="af0"/>
        <w:spacing w:before="0" w:line="240" w:lineRule="auto"/>
      </w:pPr>
      <w:r w:rsidRPr="00DB14D4">
        <w:t>Объем технического обслуживания и ремонта должен определяться необходимостью поддержания работоспособного состояния тепловых сетей.</w:t>
      </w:r>
    </w:p>
    <w:p w14:paraId="260647E4" w14:textId="77777777" w:rsidR="0065199B" w:rsidRPr="00DB14D4" w:rsidRDefault="0065199B" w:rsidP="00F11418">
      <w:pPr>
        <w:pStyle w:val="af0"/>
        <w:spacing w:before="0" w:line="240" w:lineRule="auto"/>
      </w:pPr>
      <w:r w:rsidRPr="00DB14D4">
        <w:t xml:space="preserve">При техническом обслуживании следует проводить операции контрольного характера (осмотр, надзор за соблюдением эксплуатационных инструкций, технические испытания и проверки технического состояния) и технологические операции восстановительного характера (регулирование и </w:t>
      </w:r>
      <w:r w:rsidRPr="00DB14D4">
        <w:lastRenderedPageBreak/>
        <w:t>наладка, очистка, смазка, замена вышедших из строя деталей без значительной разборки, устранение различных мелких дефектов).</w:t>
      </w:r>
    </w:p>
    <w:p w14:paraId="5A00BDAF" w14:textId="77777777" w:rsidR="0065199B" w:rsidRPr="00DB14D4" w:rsidRDefault="0065199B" w:rsidP="00F11418">
      <w:pPr>
        <w:pStyle w:val="af0"/>
        <w:spacing w:before="0" w:line="240" w:lineRule="auto"/>
      </w:pPr>
      <w:r w:rsidRPr="00DB14D4">
        <w:t>Основными видами ремонтов тепловых сетей являются капитальный и текущий ремонты.</w:t>
      </w:r>
    </w:p>
    <w:p w14:paraId="6979C3D4" w14:textId="77777777" w:rsidR="0065199B" w:rsidRPr="00DB14D4" w:rsidRDefault="0065199B" w:rsidP="00F11418">
      <w:pPr>
        <w:pStyle w:val="af0"/>
        <w:spacing w:before="0" w:line="240" w:lineRule="auto"/>
      </w:pPr>
      <w:r w:rsidRPr="00DB14D4">
        <w:t>При капитальном ремонте должны быть восстановлены исправность и полный или близкий к полному, ресурс установок с заменой или восстановлением любых их частей, включая базовые.</w:t>
      </w:r>
    </w:p>
    <w:p w14:paraId="7F5A935F" w14:textId="77777777" w:rsidR="0065199B" w:rsidRPr="00DB14D4" w:rsidRDefault="0065199B" w:rsidP="00F11418">
      <w:pPr>
        <w:pStyle w:val="af0"/>
        <w:spacing w:before="0" w:line="240" w:lineRule="auto"/>
      </w:pPr>
      <w:r w:rsidRPr="00DB14D4">
        <w:t>При текущем ремонте должна быть восстановлена работоспособность установок, заменены и (или) восстановлены отдельные их части. Система технического обслуживания и ремонта должна носить предупредительный характер.</w:t>
      </w:r>
    </w:p>
    <w:p w14:paraId="50D4B146" w14:textId="77777777" w:rsidR="0065199B" w:rsidRPr="00DB14D4" w:rsidRDefault="0065199B" w:rsidP="00F11418">
      <w:pPr>
        <w:pStyle w:val="af0"/>
        <w:spacing w:before="0" w:line="240" w:lineRule="auto"/>
      </w:pPr>
      <w:r w:rsidRPr="00DB14D4">
        <w:t>При планировании технического обслуживания и ремонта должен быть проведен расчет трудоемкости ремонта, его продолжительности, потребности в персонале, а также материалах, комплектующих изделиях и запасных частях.</w:t>
      </w:r>
    </w:p>
    <w:p w14:paraId="0AA1BDBF" w14:textId="77777777" w:rsidR="0065199B" w:rsidRPr="00DB14D4" w:rsidRDefault="0065199B" w:rsidP="00F11418">
      <w:pPr>
        <w:pStyle w:val="af0"/>
        <w:spacing w:before="0" w:line="240" w:lineRule="auto"/>
      </w:pPr>
      <w:r w:rsidRPr="00DB14D4">
        <w:t>В системе технического обслуживания и ремонта должны быть предусмотрены:</w:t>
      </w:r>
    </w:p>
    <w:p w14:paraId="79F910C4" w14:textId="77777777" w:rsidR="0065199B" w:rsidRPr="00DB14D4"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подготовка технического обслуживания и ремонтов;</w:t>
      </w:r>
    </w:p>
    <w:p w14:paraId="63051AE0" w14:textId="77777777" w:rsidR="0065199B" w:rsidRPr="00DB14D4"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вывод оборудования в ремонт;</w:t>
      </w:r>
    </w:p>
    <w:p w14:paraId="55E4DDF6" w14:textId="77777777" w:rsidR="0065199B" w:rsidRPr="00DB14D4"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оценка технического состояния тепловых сетей и составление дефектных ведомостей;</w:t>
      </w:r>
    </w:p>
    <w:p w14:paraId="4824175C" w14:textId="77777777" w:rsidR="0065199B" w:rsidRPr="00DB14D4"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проведение технического обслуживания и ремонта;</w:t>
      </w:r>
    </w:p>
    <w:p w14:paraId="2BA0FAF7" w14:textId="77777777" w:rsidR="0065199B" w:rsidRPr="00DB14D4"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приемка оборудования из ремонта;</w:t>
      </w:r>
    </w:p>
    <w:p w14:paraId="59C8A7B3" w14:textId="77777777" w:rsidR="0065199B" w:rsidRPr="00DB14D4"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контроль и отчетность о выполнении технического обслуживания и ремонта.</w:t>
      </w:r>
    </w:p>
    <w:p w14:paraId="01D6734B" w14:textId="77777777" w:rsidR="0065199B" w:rsidRPr="00DB14D4" w:rsidRDefault="0065199B" w:rsidP="00F11418">
      <w:pPr>
        <w:pStyle w:val="af0"/>
        <w:spacing w:before="0" w:line="240" w:lineRule="auto"/>
      </w:pPr>
      <w:r w:rsidRPr="00DB14D4">
        <w:t>Организационная структура ремонтного производства, технология ремонтных работ, порядок подготовки и вывода в ремонт, а также приемки и оценки состояния отремонтированных тепловых сетей должны соответствовать НТД.</w:t>
      </w:r>
    </w:p>
    <w:p w14:paraId="1B11C1FD" w14:textId="77777777" w:rsidR="0065199B" w:rsidRPr="00DB14D4" w:rsidRDefault="0065199B" w:rsidP="008F02CA">
      <w:pPr>
        <w:pStyle w:val="af3"/>
      </w:pPr>
      <w:bookmarkStart w:id="77" w:name="_Toc6323097"/>
      <w:bookmarkStart w:id="78" w:name="_Toc32864878"/>
      <w:r w:rsidRPr="00DB14D4">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77"/>
      <w:bookmarkEnd w:id="78"/>
    </w:p>
    <w:p w14:paraId="134BD42B" w14:textId="77777777" w:rsidR="0065199B" w:rsidRPr="00DB14D4" w:rsidRDefault="0065199B" w:rsidP="00F11418">
      <w:pPr>
        <w:pStyle w:val="af0"/>
        <w:spacing w:before="0" w:line="240" w:lineRule="auto"/>
      </w:pPr>
      <w:r w:rsidRPr="00DB14D4">
        <w:t xml:space="preserve">На предприятии, эксплуатирующие тепловые сети, ежегодно производятся расчеты нормативных значений технологических потерь теплоносителя и тепловой энергии в тепловых сетях и системах теплопотребления. Расчеты производятся в соответствии с «Инструкцией по организации в Министерстве энергетики Российской Федерации работы по расчету и обоснованию нормативов технологических потерь при передаче тепловой энергии», утвержденной Приказом </w:t>
      </w:r>
      <w:r w:rsidR="003D591C" w:rsidRPr="00DB14D4">
        <w:t>Минэнерго РФ от 30</w:t>
      </w:r>
      <w:r w:rsidR="005B3E8F" w:rsidRPr="00DB14D4">
        <w:t xml:space="preserve"> декабря </w:t>
      </w:r>
      <w:r w:rsidR="003D591C" w:rsidRPr="00DB14D4">
        <w:t>2008г.</w:t>
      </w:r>
      <w:r w:rsidR="005B3E8F" w:rsidRPr="00DB14D4">
        <w:t xml:space="preserve"> №</w:t>
      </w:r>
      <w:r w:rsidRPr="00DB14D4">
        <w:t>325.</w:t>
      </w:r>
    </w:p>
    <w:p w14:paraId="5F172426" w14:textId="77777777" w:rsidR="00347451" w:rsidRPr="00DB14D4" w:rsidRDefault="00EC5C08" w:rsidP="00F11418">
      <w:pPr>
        <w:pStyle w:val="af0"/>
        <w:spacing w:before="0" w:line="240" w:lineRule="auto"/>
      </w:pPr>
      <w:r w:rsidRPr="00DB14D4">
        <w:t xml:space="preserve">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 </w:t>
      </w:r>
    </w:p>
    <w:p w14:paraId="15D2BE4B" w14:textId="77777777" w:rsidR="00347451" w:rsidRPr="00DB14D4" w:rsidRDefault="00EC5C08" w:rsidP="00F11418">
      <w:pPr>
        <w:pStyle w:val="af0"/>
        <w:spacing w:before="0" w:line="240" w:lineRule="auto"/>
      </w:pPr>
      <w:r w:rsidRPr="00DB14D4">
        <w:lastRenderedPageBreak/>
        <w:t>1. Потери и затраты теплоносителя (пар, конденсат, вода) в пределах установленных норм;</w:t>
      </w:r>
    </w:p>
    <w:p w14:paraId="50DAF9B8" w14:textId="77777777" w:rsidR="00347451" w:rsidRPr="00DB14D4" w:rsidRDefault="00EC5C08" w:rsidP="00F11418">
      <w:pPr>
        <w:pStyle w:val="af0"/>
        <w:spacing w:before="0" w:line="240" w:lineRule="auto"/>
      </w:pPr>
      <w:r w:rsidRPr="00DB14D4">
        <w:t>2. Потери тепловой энергии теплопередачей через теплоизоляционные конструкции теплопроводов и с потерями и затратами теплоносителя</w:t>
      </w:r>
      <w:r w:rsidR="00347451" w:rsidRPr="00DB14D4">
        <w:t>.</w:t>
      </w:r>
    </w:p>
    <w:p w14:paraId="0F348AFE" w14:textId="77777777" w:rsidR="00C23BEB" w:rsidRPr="001B1684" w:rsidRDefault="00C23BEB" w:rsidP="00F11418">
      <w:pPr>
        <w:pStyle w:val="af0"/>
        <w:spacing w:before="0" w:line="240" w:lineRule="auto"/>
      </w:pPr>
      <w:r w:rsidRPr="001B1684">
        <w:t xml:space="preserve">В </w:t>
      </w:r>
      <w:r w:rsidR="009D2E07" w:rsidRPr="001B1684">
        <w:t xml:space="preserve">Приложении </w:t>
      </w:r>
      <w:r w:rsidR="0021499F" w:rsidRPr="001B1684">
        <w:t>4</w:t>
      </w:r>
      <w:r w:rsidRPr="001B1684">
        <w:t xml:space="preserve"> </w:t>
      </w:r>
      <w:r w:rsidR="00E972CD" w:rsidRPr="001B1684">
        <w:t xml:space="preserve">представлен </w:t>
      </w:r>
      <w:r w:rsidR="00E75959" w:rsidRPr="001B1684">
        <w:t>расчет</w:t>
      </w:r>
      <w:r w:rsidRPr="001B1684">
        <w:t xml:space="preserve"> норматив</w:t>
      </w:r>
      <w:r w:rsidR="00E75959" w:rsidRPr="001B1684">
        <w:t>а</w:t>
      </w:r>
      <w:r w:rsidRPr="001B1684">
        <w:t xml:space="preserve"> технологическ</w:t>
      </w:r>
      <w:r w:rsidR="00E972CD" w:rsidRPr="001B1684">
        <w:t>их потерь при передаче тепловой энергии, теплоносителя.</w:t>
      </w:r>
    </w:p>
    <w:p w14:paraId="3864F931" w14:textId="77777777" w:rsidR="00E179E3" w:rsidRPr="00DB14D4" w:rsidRDefault="00E179E3" w:rsidP="008F02CA">
      <w:pPr>
        <w:pStyle w:val="af3"/>
      </w:pPr>
      <w:bookmarkStart w:id="79" w:name="_Toc6323098"/>
      <w:bookmarkStart w:id="80" w:name="_Toc32864879"/>
      <w:r w:rsidRPr="00DB14D4">
        <w:t>1.3.14. Оценка фактических потерь тепловой энергии и теплоносителя при передаче тепловой энергии и теплоносителя по тепловым сетям</w:t>
      </w:r>
      <w:bookmarkEnd w:id="79"/>
      <w:bookmarkEnd w:id="80"/>
    </w:p>
    <w:p w14:paraId="14B89542" w14:textId="77777777" w:rsidR="00E179E3" w:rsidRPr="00DB14D4" w:rsidRDefault="00E179E3" w:rsidP="00F11418">
      <w:pPr>
        <w:pStyle w:val="af0"/>
        <w:spacing w:before="0" w:line="240" w:lineRule="auto"/>
      </w:pPr>
      <w:r w:rsidRPr="00DB14D4">
        <w:t>Фактические потери тепловой энергии при передаче тепло</w:t>
      </w:r>
      <w:r w:rsidR="00667726" w:rsidRPr="00DB14D4">
        <w:t>вой энергии</w:t>
      </w:r>
      <w:r w:rsidRPr="00DB14D4">
        <w:t xml:space="preserve"> </w:t>
      </w:r>
      <w:r w:rsidR="007C77F9" w:rsidRPr="00DB14D4">
        <w:t>представлены в таблице 1.3.14</w:t>
      </w:r>
      <w:r w:rsidRPr="00DB14D4">
        <w:t>.</w:t>
      </w:r>
      <w:r w:rsidR="0014171C" w:rsidRPr="00DB14D4">
        <w:t>1</w:t>
      </w:r>
    </w:p>
    <w:p w14:paraId="0842D142" w14:textId="4659AA8D" w:rsidR="0014171C" w:rsidRPr="00DB14D4" w:rsidRDefault="0014171C" w:rsidP="0014171C">
      <w:pPr>
        <w:pStyle w:val="ae"/>
      </w:pPr>
      <w:bookmarkStart w:id="81" w:name="_Toc14406409"/>
      <w:r w:rsidRPr="00DB14D4">
        <w:t>Таблица 1.3.14.1 Фактические потери тепловой энергии при передаче теплоносителя</w:t>
      </w:r>
      <w:bookmarkEnd w:id="81"/>
      <w:r w:rsidR="00C74231">
        <w:t>, Гкал</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3632"/>
        <w:gridCol w:w="1470"/>
        <w:gridCol w:w="1998"/>
        <w:gridCol w:w="1979"/>
      </w:tblGrid>
      <w:tr w:rsidR="007C2B8C" w:rsidRPr="00DB14D4" w14:paraId="799C9069" w14:textId="77777777" w:rsidTr="001B1684">
        <w:trPr>
          <w:trHeight w:val="20"/>
          <w:tblHeader/>
        </w:trPr>
        <w:tc>
          <w:tcPr>
            <w:tcW w:w="474" w:type="dxa"/>
            <w:shd w:val="clear" w:color="auto" w:fill="auto"/>
            <w:vAlign w:val="center"/>
            <w:hideMark/>
          </w:tcPr>
          <w:p w14:paraId="0BFBEDC4" w14:textId="72F71DCA" w:rsidR="007C2B8C" w:rsidRPr="00DB14D4" w:rsidRDefault="007C2B8C" w:rsidP="00C921C2">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w:t>
            </w:r>
            <w:r w:rsidR="00C921C2">
              <w:rPr>
                <w:rFonts w:ascii="Times New Roman" w:eastAsia="Times New Roman" w:hAnsi="Times New Roman" w:cs="Times New Roman"/>
                <w:color w:val="000000"/>
                <w:sz w:val="24"/>
                <w:szCs w:val="24"/>
                <w:lang w:eastAsia="ru-RU"/>
              </w:rPr>
              <w:t xml:space="preserve"> </w:t>
            </w:r>
            <w:proofErr w:type="spellStart"/>
            <w:r w:rsidRPr="00DB14D4">
              <w:rPr>
                <w:rFonts w:ascii="Times New Roman" w:eastAsia="Times New Roman" w:hAnsi="Times New Roman" w:cs="Times New Roman"/>
                <w:color w:val="000000"/>
                <w:sz w:val="24"/>
                <w:szCs w:val="24"/>
                <w:lang w:eastAsia="ru-RU"/>
              </w:rPr>
              <w:t>пп</w:t>
            </w:r>
            <w:proofErr w:type="spellEnd"/>
          </w:p>
        </w:tc>
        <w:tc>
          <w:tcPr>
            <w:tcW w:w="3632" w:type="dxa"/>
            <w:shd w:val="clear" w:color="000000" w:fill="FFFFFF"/>
            <w:vAlign w:val="center"/>
            <w:hideMark/>
          </w:tcPr>
          <w:p w14:paraId="5ADD28FB" w14:textId="77777777" w:rsidR="007C2B8C" w:rsidRPr="00DB14D4" w:rsidRDefault="007C2B8C" w:rsidP="00C921C2">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Наименование теплоисточника</w:t>
            </w:r>
          </w:p>
        </w:tc>
        <w:tc>
          <w:tcPr>
            <w:tcW w:w="1470" w:type="dxa"/>
            <w:shd w:val="clear" w:color="auto" w:fill="auto"/>
            <w:vAlign w:val="center"/>
          </w:tcPr>
          <w:p w14:paraId="717A0889" w14:textId="467D6BEF" w:rsidR="007C2B8C" w:rsidRPr="00DB14D4" w:rsidRDefault="007C2B8C" w:rsidP="00971C1D">
            <w:pPr>
              <w:pStyle w:val="af7"/>
            </w:pPr>
            <w:r w:rsidRPr="00DB14D4">
              <w:t>Отпуск тепловой энергии в сеть</w:t>
            </w:r>
          </w:p>
        </w:tc>
        <w:tc>
          <w:tcPr>
            <w:tcW w:w="1998" w:type="dxa"/>
            <w:shd w:val="clear" w:color="000000" w:fill="FFFFFF"/>
            <w:vAlign w:val="center"/>
            <w:hideMark/>
          </w:tcPr>
          <w:p w14:paraId="71A66A6D" w14:textId="3B451E28" w:rsidR="007C2B8C" w:rsidRPr="00DB14D4" w:rsidRDefault="00C74231" w:rsidP="00C921C2">
            <w:pPr>
              <w:spacing w:after="0" w:line="240" w:lineRule="auto"/>
              <w:jc w:val="center"/>
              <w:rPr>
                <w:rFonts w:ascii="Times New Roman" w:eastAsia="Times New Roman" w:hAnsi="Times New Roman" w:cs="Times New Roman"/>
                <w:color w:val="000000"/>
                <w:sz w:val="24"/>
                <w:szCs w:val="24"/>
                <w:lang w:eastAsia="ru-RU"/>
              </w:rPr>
            </w:pPr>
            <w:r w:rsidRPr="00C74231">
              <w:rPr>
                <w:rFonts w:ascii="Times New Roman" w:eastAsia="Times New Roman" w:hAnsi="Times New Roman" w:cs="Times New Roman"/>
                <w:color w:val="000000"/>
                <w:sz w:val="24"/>
                <w:szCs w:val="24"/>
                <w:lang w:eastAsia="ru-RU"/>
              </w:rPr>
              <w:t>Фактические потери тепловой энергии</w:t>
            </w:r>
            <w:r w:rsidR="007C2B8C" w:rsidRPr="00DB14D4">
              <w:rPr>
                <w:rFonts w:ascii="Times New Roman" w:eastAsia="Times New Roman" w:hAnsi="Times New Roman" w:cs="Times New Roman"/>
                <w:color w:val="000000"/>
                <w:sz w:val="24"/>
                <w:szCs w:val="24"/>
                <w:lang w:eastAsia="ru-RU"/>
              </w:rPr>
              <w:t>, 20</w:t>
            </w:r>
            <w:r w:rsidR="00633A71">
              <w:rPr>
                <w:rFonts w:ascii="Times New Roman" w:eastAsia="Times New Roman" w:hAnsi="Times New Roman" w:cs="Times New Roman"/>
                <w:color w:val="000000"/>
                <w:sz w:val="24"/>
                <w:szCs w:val="24"/>
                <w:lang w:eastAsia="ru-RU"/>
              </w:rPr>
              <w:t>19</w:t>
            </w:r>
            <w:r w:rsidR="007C2B8C" w:rsidRPr="00DB14D4">
              <w:rPr>
                <w:rFonts w:ascii="Times New Roman" w:eastAsia="Times New Roman" w:hAnsi="Times New Roman" w:cs="Times New Roman"/>
                <w:color w:val="000000"/>
                <w:sz w:val="24"/>
                <w:szCs w:val="24"/>
                <w:lang w:eastAsia="ru-RU"/>
              </w:rPr>
              <w:t xml:space="preserve"> год</w:t>
            </w:r>
          </w:p>
        </w:tc>
        <w:tc>
          <w:tcPr>
            <w:tcW w:w="1979" w:type="dxa"/>
            <w:shd w:val="clear" w:color="000000" w:fill="FFFFFF"/>
          </w:tcPr>
          <w:p w14:paraId="184DBEC7" w14:textId="3AD1F81B" w:rsidR="007C2B8C" w:rsidRPr="00DB14D4" w:rsidRDefault="00C74231" w:rsidP="00C921C2">
            <w:pPr>
              <w:spacing w:after="0" w:line="240" w:lineRule="auto"/>
              <w:jc w:val="center"/>
              <w:rPr>
                <w:rFonts w:ascii="Times New Roman" w:eastAsia="Times New Roman" w:hAnsi="Times New Roman" w:cs="Times New Roman"/>
                <w:color w:val="000000"/>
                <w:sz w:val="24"/>
                <w:szCs w:val="24"/>
                <w:lang w:eastAsia="ru-RU"/>
              </w:rPr>
            </w:pPr>
            <w:r w:rsidRPr="00C74231">
              <w:rPr>
                <w:rFonts w:ascii="Times New Roman" w:eastAsia="Times New Roman" w:hAnsi="Times New Roman" w:cs="Times New Roman"/>
                <w:color w:val="000000"/>
                <w:sz w:val="24"/>
                <w:szCs w:val="24"/>
                <w:lang w:eastAsia="ru-RU"/>
              </w:rPr>
              <w:t>Всего в % от отпущенной тепловой энергии в тепловые сети</w:t>
            </w:r>
          </w:p>
        </w:tc>
      </w:tr>
      <w:tr w:rsidR="00C86094" w:rsidRPr="00DB14D4" w14:paraId="260C4810" w14:textId="77777777" w:rsidTr="0080470B">
        <w:trPr>
          <w:trHeight w:val="20"/>
        </w:trPr>
        <w:tc>
          <w:tcPr>
            <w:tcW w:w="474" w:type="dxa"/>
            <w:shd w:val="clear" w:color="auto" w:fill="auto"/>
            <w:hideMark/>
          </w:tcPr>
          <w:p w14:paraId="065D0E39" w14:textId="77777777" w:rsidR="00C86094" w:rsidRPr="00DB14D4" w:rsidRDefault="00C86094" w:rsidP="00C86094">
            <w:pPr>
              <w:spacing w:after="0" w:line="240" w:lineRule="auto"/>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1</w:t>
            </w:r>
          </w:p>
        </w:tc>
        <w:tc>
          <w:tcPr>
            <w:tcW w:w="3632" w:type="dxa"/>
            <w:tcBorders>
              <w:top w:val="single" w:sz="4" w:space="0" w:color="auto"/>
              <w:left w:val="single" w:sz="4" w:space="0" w:color="auto"/>
              <w:bottom w:val="single" w:sz="4" w:space="0" w:color="auto"/>
              <w:right w:val="single" w:sz="4" w:space="0" w:color="auto"/>
            </w:tcBorders>
            <w:shd w:val="clear" w:color="auto" w:fill="auto"/>
            <w:hideMark/>
          </w:tcPr>
          <w:p w14:paraId="3AF760C5" w14:textId="12086B37" w:rsidR="00C86094" w:rsidRPr="00DB14D4" w:rsidRDefault="00C86094" w:rsidP="00C86094">
            <w:pPr>
              <w:spacing w:after="0" w:line="240" w:lineRule="auto"/>
              <w:rPr>
                <w:rFonts w:ascii="Times New Roman" w:eastAsia="Times New Roman" w:hAnsi="Times New Roman" w:cs="Times New Roman"/>
                <w:color w:val="000000"/>
                <w:sz w:val="24"/>
                <w:szCs w:val="24"/>
                <w:lang w:eastAsia="ru-RU"/>
              </w:rPr>
            </w:pPr>
            <w:r w:rsidRPr="00C86094">
              <w:rPr>
                <w:rFonts w:ascii="Times New Roman" w:eastAsia="Times New Roman" w:hAnsi="Times New Roman" w:cs="Times New Roman"/>
                <w:color w:val="000000"/>
                <w:sz w:val="24"/>
                <w:szCs w:val="24"/>
                <w:lang w:eastAsia="ru-RU"/>
              </w:rPr>
              <w:t>Котельная, п. Рощино</w:t>
            </w:r>
          </w:p>
        </w:tc>
        <w:tc>
          <w:tcPr>
            <w:tcW w:w="1470" w:type="dxa"/>
            <w:tcBorders>
              <w:top w:val="single" w:sz="4" w:space="0" w:color="auto"/>
              <w:left w:val="nil"/>
              <w:bottom w:val="single" w:sz="4" w:space="0" w:color="auto"/>
              <w:right w:val="single" w:sz="4" w:space="0" w:color="auto"/>
            </w:tcBorders>
            <w:shd w:val="clear" w:color="auto" w:fill="auto"/>
            <w:vAlign w:val="bottom"/>
          </w:tcPr>
          <w:p w14:paraId="3F484B05" w14:textId="44AA4CB1" w:rsidR="00C86094" w:rsidRPr="00C86094" w:rsidRDefault="00C86094" w:rsidP="00C86094">
            <w:pPr>
              <w:spacing w:after="0" w:line="240" w:lineRule="auto"/>
              <w:jc w:val="right"/>
              <w:rPr>
                <w:rFonts w:ascii="Times New Roman" w:eastAsia="Times New Roman" w:hAnsi="Times New Roman" w:cs="Times New Roman"/>
                <w:color w:val="000000"/>
                <w:sz w:val="24"/>
                <w:szCs w:val="24"/>
                <w:lang w:eastAsia="ru-RU"/>
              </w:rPr>
            </w:pPr>
            <w:r w:rsidRPr="00C86094">
              <w:rPr>
                <w:rFonts w:ascii="Times New Roman" w:eastAsia="Times New Roman" w:hAnsi="Times New Roman" w:cs="Times New Roman"/>
                <w:color w:val="000000"/>
                <w:sz w:val="24"/>
                <w:szCs w:val="24"/>
                <w:lang w:eastAsia="ru-RU"/>
              </w:rPr>
              <w:t>42118,00</w:t>
            </w:r>
          </w:p>
        </w:tc>
        <w:tc>
          <w:tcPr>
            <w:tcW w:w="1998" w:type="dxa"/>
            <w:tcBorders>
              <w:top w:val="single" w:sz="4" w:space="0" w:color="auto"/>
              <w:left w:val="nil"/>
              <w:bottom w:val="single" w:sz="4" w:space="0" w:color="auto"/>
              <w:right w:val="single" w:sz="4" w:space="0" w:color="auto"/>
            </w:tcBorders>
            <w:shd w:val="clear" w:color="auto" w:fill="auto"/>
            <w:vAlign w:val="bottom"/>
            <w:hideMark/>
          </w:tcPr>
          <w:p w14:paraId="5372D668" w14:textId="258C241E" w:rsidR="00C86094" w:rsidRPr="00C86094" w:rsidRDefault="00C86094" w:rsidP="00C86094">
            <w:pPr>
              <w:spacing w:after="0" w:line="240" w:lineRule="auto"/>
              <w:jc w:val="right"/>
              <w:rPr>
                <w:rFonts w:ascii="Times New Roman" w:eastAsia="Times New Roman" w:hAnsi="Times New Roman" w:cs="Times New Roman"/>
                <w:color w:val="000000"/>
                <w:sz w:val="24"/>
                <w:szCs w:val="24"/>
                <w:lang w:eastAsia="ru-RU"/>
              </w:rPr>
            </w:pPr>
            <w:r w:rsidRPr="00C86094">
              <w:rPr>
                <w:rFonts w:ascii="Times New Roman" w:eastAsia="Times New Roman" w:hAnsi="Times New Roman" w:cs="Times New Roman"/>
                <w:color w:val="000000"/>
                <w:sz w:val="24"/>
                <w:szCs w:val="24"/>
                <w:lang w:eastAsia="ru-RU"/>
              </w:rPr>
              <w:t>5851,00</w:t>
            </w:r>
          </w:p>
        </w:tc>
        <w:tc>
          <w:tcPr>
            <w:tcW w:w="1979" w:type="dxa"/>
            <w:tcBorders>
              <w:top w:val="single" w:sz="4" w:space="0" w:color="auto"/>
              <w:left w:val="nil"/>
              <w:bottom w:val="single" w:sz="4" w:space="0" w:color="auto"/>
              <w:right w:val="single" w:sz="4" w:space="0" w:color="auto"/>
            </w:tcBorders>
            <w:shd w:val="clear" w:color="auto" w:fill="auto"/>
            <w:vAlign w:val="bottom"/>
          </w:tcPr>
          <w:p w14:paraId="77983A94" w14:textId="4F6D73FD" w:rsidR="00C86094" w:rsidRPr="00C86094" w:rsidRDefault="00C86094" w:rsidP="00C86094">
            <w:pPr>
              <w:spacing w:after="0" w:line="240" w:lineRule="auto"/>
              <w:jc w:val="right"/>
              <w:rPr>
                <w:rFonts w:ascii="Times New Roman" w:eastAsia="Times New Roman" w:hAnsi="Times New Roman" w:cs="Times New Roman"/>
                <w:color w:val="000000"/>
                <w:sz w:val="24"/>
                <w:szCs w:val="24"/>
                <w:lang w:eastAsia="ru-RU"/>
              </w:rPr>
            </w:pPr>
            <w:r w:rsidRPr="00C86094">
              <w:rPr>
                <w:rFonts w:ascii="Times New Roman" w:eastAsia="Times New Roman" w:hAnsi="Times New Roman" w:cs="Times New Roman"/>
                <w:color w:val="000000"/>
                <w:sz w:val="24"/>
                <w:szCs w:val="24"/>
                <w:lang w:eastAsia="ru-RU"/>
              </w:rPr>
              <w:t>13,89</w:t>
            </w:r>
          </w:p>
        </w:tc>
      </w:tr>
      <w:tr w:rsidR="00C86094" w:rsidRPr="00DB14D4" w14:paraId="739E17C3" w14:textId="77777777" w:rsidTr="0080470B">
        <w:trPr>
          <w:trHeight w:val="20"/>
        </w:trPr>
        <w:tc>
          <w:tcPr>
            <w:tcW w:w="474" w:type="dxa"/>
            <w:shd w:val="clear" w:color="auto" w:fill="auto"/>
          </w:tcPr>
          <w:p w14:paraId="200095F6" w14:textId="10EE7AF9" w:rsidR="00C86094" w:rsidRPr="00DB14D4" w:rsidRDefault="00C86094" w:rsidP="00C8609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632" w:type="dxa"/>
            <w:tcBorders>
              <w:top w:val="nil"/>
              <w:left w:val="single" w:sz="4" w:space="0" w:color="auto"/>
              <w:bottom w:val="single" w:sz="4" w:space="0" w:color="auto"/>
              <w:right w:val="single" w:sz="4" w:space="0" w:color="auto"/>
            </w:tcBorders>
            <w:shd w:val="clear" w:color="auto" w:fill="auto"/>
          </w:tcPr>
          <w:p w14:paraId="5185C4E0" w14:textId="7F346478" w:rsidR="00C86094" w:rsidRPr="00DB14D4" w:rsidRDefault="00C86094" w:rsidP="00C86094">
            <w:pPr>
              <w:spacing w:after="0" w:line="240" w:lineRule="auto"/>
              <w:rPr>
                <w:rFonts w:ascii="Times New Roman" w:eastAsia="Times New Roman" w:hAnsi="Times New Roman" w:cs="Times New Roman"/>
                <w:color w:val="000000"/>
                <w:sz w:val="24"/>
                <w:szCs w:val="24"/>
                <w:lang w:eastAsia="ru-RU"/>
              </w:rPr>
            </w:pPr>
            <w:r w:rsidRPr="00C86094">
              <w:rPr>
                <w:rFonts w:ascii="Times New Roman" w:eastAsia="Times New Roman" w:hAnsi="Times New Roman" w:cs="Times New Roman"/>
                <w:color w:val="000000"/>
                <w:sz w:val="24"/>
                <w:szCs w:val="24"/>
                <w:lang w:eastAsia="ru-RU"/>
              </w:rPr>
              <w:t>Котельная, д. Казанцево (</w:t>
            </w:r>
            <w:proofErr w:type="spellStart"/>
            <w:r w:rsidRPr="00C86094">
              <w:rPr>
                <w:rFonts w:ascii="Times New Roman" w:eastAsia="Times New Roman" w:hAnsi="Times New Roman" w:cs="Times New Roman"/>
                <w:color w:val="000000"/>
                <w:sz w:val="24"/>
                <w:szCs w:val="24"/>
                <w:lang w:eastAsia="ru-RU"/>
              </w:rPr>
              <w:t>мкр</w:t>
            </w:r>
            <w:proofErr w:type="spellEnd"/>
            <w:r w:rsidRPr="00C86094">
              <w:rPr>
                <w:rFonts w:ascii="Times New Roman" w:eastAsia="Times New Roman" w:hAnsi="Times New Roman" w:cs="Times New Roman"/>
                <w:color w:val="000000"/>
                <w:sz w:val="24"/>
                <w:szCs w:val="24"/>
                <w:lang w:eastAsia="ru-RU"/>
              </w:rPr>
              <w:t>. Славино)</w:t>
            </w:r>
          </w:p>
        </w:tc>
        <w:tc>
          <w:tcPr>
            <w:tcW w:w="1470" w:type="dxa"/>
            <w:tcBorders>
              <w:top w:val="nil"/>
              <w:left w:val="nil"/>
              <w:bottom w:val="single" w:sz="4" w:space="0" w:color="auto"/>
              <w:right w:val="single" w:sz="4" w:space="0" w:color="auto"/>
            </w:tcBorders>
            <w:shd w:val="clear" w:color="auto" w:fill="auto"/>
            <w:vAlign w:val="bottom"/>
          </w:tcPr>
          <w:p w14:paraId="13DE9C4B" w14:textId="3643B246" w:rsidR="00C86094" w:rsidRPr="00C86094" w:rsidRDefault="00C86094" w:rsidP="00C86094">
            <w:pPr>
              <w:spacing w:after="0" w:line="240" w:lineRule="auto"/>
              <w:jc w:val="right"/>
              <w:rPr>
                <w:rFonts w:ascii="Times New Roman" w:eastAsia="Times New Roman" w:hAnsi="Times New Roman" w:cs="Times New Roman"/>
                <w:color w:val="000000"/>
                <w:sz w:val="24"/>
                <w:szCs w:val="24"/>
                <w:lang w:eastAsia="ru-RU"/>
              </w:rPr>
            </w:pPr>
            <w:r w:rsidRPr="00C86094">
              <w:rPr>
                <w:rFonts w:ascii="Times New Roman" w:eastAsia="Times New Roman" w:hAnsi="Times New Roman" w:cs="Times New Roman"/>
                <w:color w:val="000000"/>
                <w:sz w:val="24"/>
                <w:szCs w:val="24"/>
                <w:lang w:eastAsia="ru-RU"/>
              </w:rPr>
              <w:t>14468,57</w:t>
            </w:r>
          </w:p>
        </w:tc>
        <w:tc>
          <w:tcPr>
            <w:tcW w:w="1998" w:type="dxa"/>
            <w:tcBorders>
              <w:top w:val="nil"/>
              <w:left w:val="nil"/>
              <w:bottom w:val="single" w:sz="4" w:space="0" w:color="auto"/>
              <w:right w:val="single" w:sz="4" w:space="0" w:color="auto"/>
            </w:tcBorders>
            <w:shd w:val="clear" w:color="auto" w:fill="auto"/>
            <w:vAlign w:val="bottom"/>
          </w:tcPr>
          <w:p w14:paraId="5E1EB7B2" w14:textId="4CB9297D" w:rsidR="00C86094" w:rsidRPr="00C86094" w:rsidRDefault="00C86094" w:rsidP="00C86094">
            <w:pPr>
              <w:spacing w:after="0" w:line="240" w:lineRule="auto"/>
              <w:jc w:val="right"/>
              <w:rPr>
                <w:rFonts w:ascii="Times New Roman" w:eastAsia="Times New Roman" w:hAnsi="Times New Roman" w:cs="Times New Roman"/>
                <w:color w:val="000000"/>
                <w:sz w:val="24"/>
                <w:szCs w:val="24"/>
                <w:lang w:eastAsia="ru-RU"/>
              </w:rPr>
            </w:pPr>
            <w:r w:rsidRPr="00C86094">
              <w:rPr>
                <w:rFonts w:ascii="Times New Roman" w:eastAsia="Times New Roman" w:hAnsi="Times New Roman" w:cs="Times New Roman"/>
                <w:color w:val="000000"/>
                <w:sz w:val="24"/>
                <w:szCs w:val="24"/>
                <w:lang w:eastAsia="ru-RU"/>
              </w:rPr>
              <w:t>1394,53</w:t>
            </w:r>
          </w:p>
        </w:tc>
        <w:tc>
          <w:tcPr>
            <w:tcW w:w="1979" w:type="dxa"/>
            <w:tcBorders>
              <w:top w:val="nil"/>
              <w:left w:val="nil"/>
              <w:bottom w:val="single" w:sz="4" w:space="0" w:color="auto"/>
              <w:right w:val="single" w:sz="4" w:space="0" w:color="auto"/>
            </w:tcBorders>
            <w:shd w:val="clear" w:color="auto" w:fill="auto"/>
            <w:vAlign w:val="bottom"/>
          </w:tcPr>
          <w:p w14:paraId="5B7A0852" w14:textId="2DEC1412" w:rsidR="00C86094" w:rsidRPr="00C86094" w:rsidRDefault="00C86094" w:rsidP="00C86094">
            <w:pPr>
              <w:spacing w:after="0" w:line="240" w:lineRule="auto"/>
              <w:jc w:val="right"/>
              <w:rPr>
                <w:rFonts w:ascii="Times New Roman" w:eastAsia="Times New Roman" w:hAnsi="Times New Roman" w:cs="Times New Roman"/>
                <w:color w:val="000000"/>
                <w:sz w:val="24"/>
                <w:szCs w:val="24"/>
                <w:lang w:eastAsia="ru-RU"/>
              </w:rPr>
            </w:pPr>
            <w:r w:rsidRPr="00C86094">
              <w:rPr>
                <w:rFonts w:ascii="Times New Roman" w:eastAsia="Times New Roman" w:hAnsi="Times New Roman" w:cs="Times New Roman"/>
                <w:color w:val="000000"/>
                <w:sz w:val="24"/>
                <w:szCs w:val="24"/>
                <w:lang w:eastAsia="ru-RU"/>
              </w:rPr>
              <w:t>9,64</w:t>
            </w:r>
          </w:p>
        </w:tc>
      </w:tr>
    </w:tbl>
    <w:p w14:paraId="403550E0" w14:textId="77777777" w:rsidR="00DD0309" w:rsidRPr="00FE5784" w:rsidRDefault="00DD0309" w:rsidP="008F02CA">
      <w:pPr>
        <w:pStyle w:val="af3"/>
        <w:rPr>
          <w:sz w:val="16"/>
          <w:szCs w:val="16"/>
        </w:rPr>
      </w:pPr>
      <w:bookmarkStart w:id="82" w:name="_Toc6323099"/>
    </w:p>
    <w:p w14:paraId="586C6AA7" w14:textId="77777777" w:rsidR="00E179E3" w:rsidRPr="00DB14D4" w:rsidRDefault="00E179E3" w:rsidP="008F02CA">
      <w:pPr>
        <w:pStyle w:val="af3"/>
      </w:pPr>
      <w:bookmarkStart w:id="83" w:name="_Toc32864880"/>
      <w:r w:rsidRPr="00DB14D4">
        <w:t>1.3.15. Предписания надзорных органов по запрещению дальнейшей эксплуатации участков тепловой сети и результаты их исполнения</w:t>
      </w:r>
      <w:bookmarkEnd w:id="82"/>
      <w:bookmarkEnd w:id="83"/>
    </w:p>
    <w:p w14:paraId="52447B3C" w14:textId="77777777" w:rsidR="00E179E3" w:rsidRPr="00DB14D4" w:rsidRDefault="00E179E3" w:rsidP="00F11418">
      <w:pPr>
        <w:pStyle w:val="af0"/>
        <w:spacing w:before="0" w:line="240" w:lineRule="auto"/>
      </w:pPr>
      <w:r w:rsidRPr="00DB14D4">
        <w:t>Предписание надзорных органов по запрещению дальнейшей эксплуатации участков тепловой сети и результаты их исполнения – отсутствуют.</w:t>
      </w:r>
    </w:p>
    <w:p w14:paraId="28387C39" w14:textId="77777777" w:rsidR="00E179E3" w:rsidRPr="00DB14D4" w:rsidRDefault="00E179E3" w:rsidP="008F02CA">
      <w:pPr>
        <w:pStyle w:val="af3"/>
      </w:pPr>
      <w:bookmarkStart w:id="84" w:name="_Toc6323100"/>
      <w:bookmarkStart w:id="85" w:name="_Toc32864881"/>
      <w:r w:rsidRPr="00DB14D4">
        <w:t xml:space="preserve">1.3.16. Описание наиболее распространенных типов присоединений </w:t>
      </w:r>
      <w:proofErr w:type="spellStart"/>
      <w:r w:rsidRPr="00DB14D4">
        <w:t>теплопотребляющих</w:t>
      </w:r>
      <w:proofErr w:type="spellEnd"/>
      <w:r w:rsidRPr="00DB14D4">
        <w:t xml:space="preserve"> установок потребителей к тепловым сетям, определяющих выбор и обоснование графика регулирования отпуска тепловой энергии потребителям</w:t>
      </w:r>
      <w:bookmarkEnd w:id="84"/>
      <w:bookmarkEnd w:id="85"/>
    </w:p>
    <w:p w14:paraId="1A025EDE" w14:textId="6EB3385E" w:rsidR="00E179E3" w:rsidRPr="00DB14D4" w:rsidRDefault="00E179E3" w:rsidP="00F11418">
      <w:pPr>
        <w:pStyle w:val="af0"/>
        <w:spacing w:before="0" w:line="240" w:lineRule="auto"/>
      </w:pPr>
      <w:r w:rsidRPr="00DB14D4">
        <w:t>Отпуск тепловой энергии в тепловые сети осуществляется по принципу качественного регулирования, путем изменения температуры сетевой воды в подающем трубопроводе в соответствии с прогнозируемой температурой наружного воздуха.</w:t>
      </w:r>
    </w:p>
    <w:p w14:paraId="67FE1B0D" w14:textId="4BAE75A4" w:rsidR="00E179E3" w:rsidRPr="00DB14D4" w:rsidRDefault="00E179E3" w:rsidP="00F11418">
      <w:pPr>
        <w:pStyle w:val="af0"/>
        <w:spacing w:before="0" w:line="240" w:lineRule="auto"/>
      </w:pPr>
      <w:r w:rsidRPr="00DB14D4">
        <w:t xml:space="preserve">Регулирование отпуска тепла </w:t>
      </w:r>
      <w:r w:rsidR="0051302B">
        <w:t>котельн</w:t>
      </w:r>
      <w:r w:rsidR="00441556">
        <w:t>ых</w:t>
      </w:r>
      <w:r w:rsidRPr="00DB14D4">
        <w:t xml:space="preserve"> осуществляется по отопительному графику отпуска тепла </w:t>
      </w:r>
      <w:r w:rsidR="00C86094">
        <w:t>9</w:t>
      </w:r>
      <w:r w:rsidR="00441556">
        <w:t>5/70</w:t>
      </w:r>
      <w:r w:rsidR="00441556" w:rsidRPr="00DB14D4">
        <w:t>°С</w:t>
      </w:r>
      <w:r w:rsidR="00441556">
        <w:t xml:space="preserve"> и </w:t>
      </w:r>
      <w:r w:rsidR="00C86094">
        <w:t>105</w:t>
      </w:r>
      <w:r w:rsidR="00441556">
        <w:t>/</w:t>
      </w:r>
      <w:r w:rsidRPr="00DB14D4">
        <w:t>70°С</w:t>
      </w:r>
      <w:r w:rsidR="00C86094">
        <w:t>, срезка на ГВС 40</w:t>
      </w:r>
      <w:r w:rsidR="00C86094" w:rsidRPr="00DB14D4">
        <w:t>°С</w:t>
      </w:r>
      <w:r w:rsidR="00C86094">
        <w:t>.</w:t>
      </w:r>
    </w:p>
    <w:p w14:paraId="1A60A89A" w14:textId="77777777" w:rsidR="0065199B" w:rsidRPr="00DB14D4" w:rsidRDefault="0065199B" w:rsidP="008F02CA">
      <w:pPr>
        <w:pStyle w:val="af3"/>
      </w:pPr>
      <w:bookmarkStart w:id="86" w:name="_Toc6323101"/>
      <w:bookmarkStart w:id="87" w:name="_Toc32864882"/>
      <w:r w:rsidRPr="00DB14D4">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86"/>
      <w:bookmarkEnd w:id="87"/>
    </w:p>
    <w:p w14:paraId="0930DE7C" w14:textId="0B33C454" w:rsidR="005F584B" w:rsidRPr="00DB14D4" w:rsidRDefault="0065199B" w:rsidP="00F11418">
      <w:pPr>
        <w:pStyle w:val="af0"/>
        <w:spacing w:before="0" w:line="240" w:lineRule="auto"/>
        <w:rPr>
          <w:lang w:bidi="ru-RU"/>
        </w:rPr>
      </w:pPr>
      <w:r w:rsidRPr="00DB14D4">
        <w:rPr>
          <w:lang w:bidi="ru-RU"/>
        </w:rPr>
        <w:t>Руководствуясь пунктом 5 статьи 13 Федерального закона от 23</w:t>
      </w:r>
      <w:r w:rsidR="00C74231">
        <w:rPr>
          <w:lang w:bidi="ru-RU"/>
        </w:rPr>
        <w:t xml:space="preserve"> ноября </w:t>
      </w:r>
      <w:r w:rsidRPr="00DB14D4">
        <w:rPr>
          <w:lang w:bidi="ru-RU"/>
        </w:rPr>
        <w:t>2009г</w:t>
      </w:r>
      <w:r w:rsidR="00C74231">
        <w:rPr>
          <w:lang w:bidi="ru-RU"/>
        </w:rPr>
        <w:t>ода</w:t>
      </w:r>
      <w:r w:rsidRPr="00DB14D4">
        <w:rPr>
          <w:lang w:bidi="ru-RU"/>
        </w:rPr>
        <w:t xml:space="preserve"> №261- ФЗ «Об энергосбережении и о повышении энергетической эффективности и о внесении изменений в отдельные законодательные акты </w:t>
      </w:r>
      <w:r w:rsidRPr="00DB14D4">
        <w:rPr>
          <w:lang w:bidi="ru-RU"/>
        </w:rPr>
        <w:lastRenderedPageBreak/>
        <w:t xml:space="preserve">Российской Федерации» собственники жилых домов, собственники помещений в многоквартирных домах, введенных в эксплуатацию на день вступления Закона № 261-ФЗ в силу, обязаны в срок до </w:t>
      </w:r>
      <w:r w:rsidR="009733AD">
        <w:rPr>
          <w:lang w:bidi="ru-RU"/>
        </w:rPr>
        <w:t>0</w:t>
      </w:r>
      <w:r w:rsidRPr="00DB14D4">
        <w:rPr>
          <w:lang w:bidi="ru-RU"/>
        </w:rPr>
        <w:t>1 января 2012года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14:paraId="32D3F9EA" w14:textId="77777777" w:rsidR="00166E3C" w:rsidRPr="00DB14D4" w:rsidRDefault="0065199B" w:rsidP="00F11418">
      <w:pPr>
        <w:pStyle w:val="af0"/>
        <w:spacing w:before="0" w:line="240" w:lineRule="auto"/>
        <w:rPr>
          <w:lang w:bidi="ru-RU"/>
        </w:rPr>
      </w:pPr>
      <w:r w:rsidRPr="00DB14D4">
        <w:rPr>
          <w:lang w:bidi="ru-RU"/>
        </w:rPr>
        <w:t xml:space="preserve">При этом многоквартирные дома в указанный срок должны быть оснащены коллективными (общедомовыми) приборами учета используемых коммунальных ресурсов, а также индивидуальными и общими (для коммунальной квартиры) приборами учета. </w:t>
      </w:r>
    </w:p>
    <w:p w14:paraId="092748B3" w14:textId="77777777" w:rsidR="004608BE" w:rsidRPr="00744D1C" w:rsidRDefault="004608BE" w:rsidP="00F11418">
      <w:pPr>
        <w:pStyle w:val="af0"/>
        <w:spacing w:before="0" w:line="240" w:lineRule="auto"/>
        <w:rPr>
          <w:lang w:bidi="ru-RU"/>
        </w:rPr>
      </w:pPr>
      <w:r w:rsidRPr="00DB14D4">
        <w:rPr>
          <w:lang w:bidi="ru-RU"/>
        </w:rPr>
        <w:t xml:space="preserve">В таблице 1.3.17.1. представлен анализ установки коммерческого учета в </w:t>
      </w:r>
      <w:r w:rsidRPr="00744D1C">
        <w:rPr>
          <w:lang w:bidi="ru-RU"/>
        </w:rPr>
        <w:t>многоквартирных домах</w:t>
      </w:r>
    </w:p>
    <w:p w14:paraId="431CA177" w14:textId="77777777" w:rsidR="004608BE" w:rsidRPr="00744D1C" w:rsidRDefault="004608BE" w:rsidP="004608BE">
      <w:pPr>
        <w:pStyle w:val="ae"/>
      </w:pPr>
      <w:r w:rsidRPr="00744D1C">
        <w:t>Таблица 1.3.17.1. Анализ установки коммерческого учета в многоквартирных домах</w:t>
      </w:r>
    </w:p>
    <w:tbl>
      <w:tblPr>
        <w:tblW w:w="95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985"/>
        <w:gridCol w:w="2677"/>
        <w:gridCol w:w="2117"/>
        <w:gridCol w:w="2231"/>
      </w:tblGrid>
      <w:tr w:rsidR="00C86094" w:rsidRPr="00744D1C" w14:paraId="1C424AF6" w14:textId="77777777" w:rsidTr="009733AD">
        <w:trPr>
          <w:trHeight w:val="20"/>
        </w:trPr>
        <w:tc>
          <w:tcPr>
            <w:tcW w:w="557" w:type="dxa"/>
            <w:vMerge w:val="restart"/>
          </w:tcPr>
          <w:p w14:paraId="7791D42E" w14:textId="77093860" w:rsidR="00C86094" w:rsidRPr="00744D1C" w:rsidRDefault="00C86094" w:rsidP="00C921C2">
            <w:pPr>
              <w:spacing w:after="0" w:line="240" w:lineRule="auto"/>
              <w:jc w:val="center"/>
              <w:rPr>
                <w:rFonts w:ascii="Times New Roman" w:eastAsia="Times New Roman" w:hAnsi="Times New Roman" w:cs="Times New Roman"/>
                <w:sz w:val="24"/>
                <w:szCs w:val="24"/>
                <w:lang w:eastAsia="ru-RU"/>
              </w:rPr>
            </w:pPr>
            <w:r w:rsidRPr="00744D1C">
              <w:rPr>
                <w:rFonts w:ascii="Times New Roman" w:eastAsia="Times New Roman" w:hAnsi="Times New Roman" w:cs="Times New Roman"/>
                <w:sz w:val="24"/>
                <w:szCs w:val="24"/>
                <w:lang w:eastAsia="ru-RU"/>
              </w:rPr>
              <w:t xml:space="preserve">№ </w:t>
            </w:r>
            <w:proofErr w:type="spellStart"/>
            <w:r w:rsidRPr="00744D1C">
              <w:rPr>
                <w:rFonts w:ascii="Times New Roman" w:eastAsia="Times New Roman" w:hAnsi="Times New Roman" w:cs="Times New Roman"/>
                <w:sz w:val="24"/>
                <w:szCs w:val="24"/>
                <w:lang w:eastAsia="ru-RU"/>
              </w:rPr>
              <w:t>пп</w:t>
            </w:r>
            <w:proofErr w:type="spellEnd"/>
          </w:p>
        </w:tc>
        <w:tc>
          <w:tcPr>
            <w:tcW w:w="1985" w:type="dxa"/>
            <w:vMerge w:val="restart"/>
          </w:tcPr>
          <w:p w14:paraId="0EE5CF8D" w14:textId="6C6EEAA4" w:rsidR="00C86094" w:rsidRPr="00744D1C" w:rsidRDefault="00C86094" w:rsidP="00C921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населенного пункта</w:t>
            </w:r>
          </w:p>
        </w:tc>
        <w:tc>
          <w:tcPr>
            <w:tcW w:w="7025" w:type="dxa"/>
            <w:gridSpan w:val="3"/>
            <w:shd w:val="clear" w:color="auto" w:fill="auto"/>
            <w:vAlign w:val="center"/>
            <w:hideMark/>
          </w:tcPr>
          <w:p w14:paraId="3085E8D7" w14:textId="3143BE3C" w:rsidR="00C86094" w:rsidRPr="00744D1C" w:rsidRDefault="00C86094" w:rsidP="00C921C2">
            <w:pPr>
              <w:spacing w:after="0" w:line="240" w:lineRule="auto"/>
              <w:jc w:val="center"/>
              <w:rPr>
                <w:rFonts w:ascii="Times New Roman" w:eastAsia="Times New Roman" w:hAnsi="Times New Roman" w:cs="Times New Roman"/>
                <w:sz w:val="24"/>
                <w:szCs w:val="24"/>
                <w:lang w:eastAsia="ru-RU"/>
              </w:rPr>
            </w:pPr>
            <w:r w:rsidRPr="00744D1C">
              <w:rPr>
                <w:rFonts w:ascii="Times New Roman" w:eastAsia="Times New Roman" w:hAnsi="Times New Roman" w:cs="Times New Roman"/>
                <w:sz w:val="24"/>
                <w:szCs w:val="24"/>
                <w:lang w:eastAsia="ru-RU"/>
              </w:rPr>
              <w:t>Помещения многоквартирных домов</w:t>
            </w:r>
          </w:p>
        </w:tc>
      </w:tr>
      <w:tr w:rsidR="00C86094" w:rsidRPr="00744D1C" w14:paraId="456EACC1" w14:textId="77777777" w:rsidTr="009733AD">
        <w:trPr>
          <w:trHeight w:val="522"/>
        </w:trPr>
        <w:tc>
          <w:tcPr>
            <w:tcW w:w="557" w:type="dxa"/>
            <w:vMerge/>
          </w:tcPr>
          <w:p w14:paraId="36428474" w14:textId="77777777" w:rsidR="00C86094" w:rsidRPr="00744D1C" w:rsidRDefault="00C86094" w:rsidP="00C921C2">
            <w:pPr>
              <w:spacing w:after="0" w:line="240" w:lineRule="auto"/>
              <w:jc w:val="center"/>
              <w:rPr>
                <w:rFonts w:ascii="Times New Roman" w:eastAsia="Times New Roman" w:hAnsi="Times New Roman" w:cs="Times New Roman"/>
                <w:sz w:val="24"/>
                <w:szCs w:val="24"/>
                <w:lang w:eastAsia="ru-RU"/>
              </w:rPr>
            </w:pPr>
          </w:p>
        </w:tc>
        <w:tc>
          <w:tcPr>
            <w:tcW w:w="1985" w:type="dxa"/>
            <w:vMerge/>
          </w:tcPr>
          <w:p w14:paraId="4CD82569" w14:textId="77777777" w:rsidR="00C86094" w:rsidRPr="00744D1C" w:rsidRDefault="00C86094" w:rsidP="00C921C2">
            <w:pPr>
              <w:spacing w:after="0" w:line="240" w:lineRule="auto"/>
              <w:jc w:val="center"/>
              <w:rPr>
                <w:rFonts w:ascii="Times New Roman" w:eastAsia="Times New Roman" w:hAnsi="Times New Roman" w:cs="Times New Roman"/>
                <w:sz w:val="24"/>
                <w:szCs w:val="24"/>
                <w:lang w:eastAsia="ru-RU"/>
              </w:rPr>
            </w:pPr>
          </w:p>
        </w:tc>
        <w:tc>
          <w:tcPr>
            <w:tcW w:w="2677" w:type="dxa"/>
            <w:shd w:val="clear" w:color="auto" w:fill="auto"/>
            <w:vAlign w:val="center"/>
            <w:hideMark/>
          </w:tcPr>
          <w:p w14:paraId="30E01BC0" w14:textId="21582034" w:rsidR="00C86094" w:rsidRPr="00744D1C" w:rsidRDefault="00C86094" w:rsidP="00C921C2">
            <w:pPr>
              <w:spacing w:after="0" w:line="240" w:lineRule="auto"/>
              <w:jc w:val="center"/>
              <w:rPr>
                <w:rFonts w:ascii="Times New Roman" w:eastAsia="Times New Roman" w:hAnsi="Times New Roman" w:cs="Times New Roman"/>
                <w:sz w:val="24"/>
                <w:szCs w:val="24"/>
                <w:lang w:eastAsia="ru-RU"/>
              </w:rPr>
            </w:pPr>
            <w:r w:rsidRPr="00744D1C">
              <w:rPr>
                <w:rFonts w:ascii="Times New Roman" w:eastAsia="Times New Roman" w:hAnsi="Times New Roman" w:cs="Times New Roman"/>
                <w:sz w:val="24"/>
                <w:szCs w:val="24"/>
                <w:lang w:eastAsia="ru-RU"/>
              </w:rPr>
              <w:t xml:space="preserve">Количество МКД, в которые поставляется тепловая энергия </w:t>
            </w:r>
          </w:p>
        </w:tc>
        <w:tc>
          <w:tcPr>
            <w:tcW w:w="2117" w:type="dxa"/>
            <w:shd w:val="clear" w:color="auto" w:fill="auto"/>
            <w:vAlign w:val="center"/>
            <w:hideMark/>
          </w:tcPr>
          <w:p w14:paraId="209564C7" w14:textId="4A28C7C4" w:rsidR="00C86094" w:rsidRPr="00744D1C" w:rsidRDefault="00C86094" w:rsidP="00C921C2">
            <w:pPr>
              <w:spacing w:after="0" w:line="240" w:lineRule="auto"/>
              <w:jc w:val="center"/>
              <w:rPr>
                <w:rFonts w:ascii="Times New Roman" w:eastAsia="Times New Roman" w:hAnsi="Times New Roman" w:cs="Times New Roman"/>
                <w:sz w:val="24"/>
                <w:szCs w:val="24"/>
                <w:lang w:eastAsia="ru-RU"/>
              </w:rPr>
            </w:pPr>
            <w:r w:rsidRPr="00744D1C">
              <w:rPr>
                <w:rFonts w:ascii="Times New Roman" w:eastAsia="Times New Roman" w:hAnsi="Times New Roman" w:cs="Times New Roman"/>
                <w:sz w:val="24"/>
                <w:szCs w:val="24"/>
                <w:lang w:eastAsia="ru-RU"/>
              </w:rPr>
              <w:t>Количество МКД, оснащенных ПУ</w:t>
            </w:r>
          </w:p>
        </w:tc>
        <w:tc>
          <w:tcPr>
            <w:tcW w:w="2231" w:type="dxa"/>
            <w:shd w:val="clear" w:color="auto" w:fill="auto"/>
            <w:vAlign w:val="center"/>
            <w:hideMark/>
          </w:tcPr>
          <w:p w14:paraId="1E47D979" w14:textId="77777777" w:rsidR="00C86094" w:rsidRPr="00744D1C" w:rsidRDefault="00C86094" w:rsidP="00C921C2">
            <w:pPr>
              <w:spacing w:after="0" w:line="240" w:lineRule="auto"/>
              <w:jc w:val="center"/>
              <w:rPr>
                <w:rFonts w:ascii="Times New Roman" w:eastAsia="Times New Roman" w:hAnsi="Times New Roman" w:cs="Times New Roman"/>
                <w:sz w:val="24"/>
                <w:szCs w:val="24"/>
                <w:lang w:eastAsia="ru-RU"/>
              </w:rPr>
            </w:pPr>
            <w:r w:rsidRPr="00744D1C">
              <w:rPr>
                <w:rFonts w:ascii="Times New Roman" w:eastAsia="Times New Roman" w:hAnsi="Times New Roman" w:cs="Times New Roman"/>
                <w:sz w:val="24"/>
                <w:szCs w:val="24"/>
                <w:lang w:eastAsia="ru-RU"/>
              </w:rPr>
              <w:t>Процент МКД, оснащенных ПУ, %</w:t>
            </w:r>
          </w:p>
        </w:tc>
      </w:tr>
      <w:tr w:rsidR="00C86094" w:rsidRPr="00744D1C" w14:paraId="34CD5BDE" w14:textId="77777777" w:rsidTr="009733AD">
        <w:trPr>
          <w:trHeight w:val="20"/>
        </w:trPr>
        <w:tc>
          <w:tcPr>
            <w:tcW w:w="557" w:type="dxa"/>
          </w:tcPr>
          <w:p w14:paraId="41E651FD" w14:textId="77777777" w:rsidR="00C86094" w:rsidRPr="00744D1C" w:rsidRDefault="00C86094" w:rsidP="00E24B06">
            <w:pPr>
              <w:spacing w:after="0" w:line="240" w:lineRule="auto"/>
              <w:rPr>
                <w:rFonts w:ascii="Times New Roman" w:eastAsia="Times New Roman" w:hAnsi="Times New Roman" w:cs="Times New Roman"/>
                <w:sz w:val="24"/>
                <w:szCs w:val="24"/>
                <w:lang w:eastAsia="ru-RU"/>
              </w:rPr>
            </w:pPr>
            <w:r w:rsidRPr="00744D1C">
              <w:rPr>
                <w:rFonts w:ascii="Times New Roman" w:eastAsia="Times New Roman" w:hAnsi="Times New Roman" w:cs="Times New Roman"/>
                <w:sz w:val="24"/>
                <w:szCs w:val="24"/>
                <w:lang w:eastAsia="ru-RU"/>
              </w:rPr>
              <w:t>1</w:t>
            </w:r>
          </w:p>
        </w:tc>
        <w:tc>
          <w:tcPr>
            <w:tcW w:w="1985" w:type="dxa"/>
          </w:tcPr>
          <w:p w14:paraId="35ECAC67" w14:textId="0EB9E2D4" w:rsidR="00C86094" w:rsidRDefault="009A01C9" w:rsidP="009A01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86094">
              <w:rPr>
                <w:rFonts w:ascii="Times New Roman" w:eastAsia="Times New Roman" w:hAnsi="Times New Roman" w:cs="Times New Roman"/>
                <w:sz w:val="24"/>
                <w:szCs w:val="24"/>
                <w:lang w:eastAsia="ru-RU"/>
              </w:rPr>
              <w:t>. Рощино</w:t>
            </w:r>
          </w:p>
        </w:tc>
        <w:tc>
          <w:tcPr>
            <w:tcW w:w="2677" w:type="dxa"/>
            <w:shd w:val="clear" w:color="auto" w:fill="auto"/>
            <w:noWrap/>
            <w:vAlign w:val="bottom"/>
            <w:hideMark/>
          </w:tcPr>
          <w:p w14:paraId="3BE423A3" w14:textId="7345419A" w:rsidR="00C86094" w:rsidRPr="00744D1C" w:rsidRDefault="00C24680" w:rsidP="00C921C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117" w:type="dxa"/>
            <w:shd w:val="clear" w:color="auto" w:fill="auto"/>
            <w:noWrap/>
            <w:vAlign w:val="bottom"/>
            <w:hideMark/>
          </w:tcPr>
          <w:p w14:paraId="3A37FE0E" w14:textId="70FC3C38" w:rsidR="00C86094" w:rsidRPr="00744D1C" w:rsidRDefault="00C24680" w:rsidP="00C921C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231" w:type="dxa"/>
            <w:shd w:val="clear" w:color="auto" w:fill="auto"/>
            <w:noWrap/>
            <w:vAlign w:val="bottom"/>
            <w:hideMark/>
          </w:tcPr>
          <w:p w14:paraId="111A30C3" w14:textId="7ED98BA8" w:rsidR="00C86094" w:rsidRPr="00744D1C" w:rsidRDefault="00C24680" w:rsidP="00C921C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r>
      <w:tr w:rsidR="00C86094" w:rsidRPr="00744D1C" w14:paraId="3390EDCB" w14:textId="77777777" w:rsidTr="009733AD">
        <w:trPr>
          <w:trHeight w:val="20"/>
        </w:trPr>
        <w:tc>
          <w:tcPr>
            <w:tcW w:w="557" w:type="dxa"/>
          </w:tcPr>
          <w:p w14:paraId="314EFC30" w14:textId="59FF4ACE" w:rsidR="00C86094" w:rsidRPr="00744D1C" w:rsidRDefault="00C86094" w:rsidP="00E24B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85" w:type="dxa"/>
          </w:tcPr>
          <w:p w14:paraId="3E2D7B1B" w14:textId="008A1EEE" w:rsidR="00C86094" w:rsidRDefault="009A01C9" w:rsidP="009A01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Казанцево</w:t>
            </w:r>
          </w:p>
        </w:tc>
        <w:tc>
          <w:tcPr>
            <w:tcW w:w="2677" w:type="dxa"/>
            <w:shd w:val="clear" w:color="auto" w:fill="auto"/>
            <w:noWrap/>
            <w:vAlign w:val="bottom"/>
          </w:tcPr>
          <w:p w14:paraId="71D88117" w14:textId="6E1177EA" w:rsidR="00C86094" w:rsidRDefault="009A01C9" w:rsidP="00C921C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117" w:type="dxa"/>
            <w:shd w:val="clear" w:color="auto" w:fill="auto"/>
            <w:noWrap/>
            <w:vAlign w:val="bottom"/>
          </w:tcPr>
          <w:p w14:paraId="19DD37BC" w14:textId="336C95CA" w:rsidR="00C86094" w:rsidRPr="00744D1C" w:rsidRDefault="009A01C9" w:rsidP="00C921C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231" w:type="dxa"/>
            <w:shd w:val="clear" w:color="auto" w:fill="auto"/>
            <w:noWrap/>
            <w:vAlign w:val="bottom"/>
          </w:tcPr>
          <w:p w14:paraId="56AFDBD2" w14:textId="0B9EC9D3" w:rsidR="00C86094" w:rsidRPr="00744D1C" w:rsidRDefault="009A01C9" w:rsidP="00C921C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r>
    </w:tbl>
    <w:p w14:paraId="303CDFD6" w14:textId="77777777" w:rsidR="00FE5784" w:rsidRPr="00744D1C" w:rsidRDefault="00FE5784" w:rsidP="00F11418">
      <w:pPr>
        <w:pStyle w:val="af0"/>
        <w:spacing w:before="0" w:line="240" w:lineRule="auto"/>
        <w:rPr>
          <w:sz w:val="16"/>
          <w:szCs w:val="16"/>
          <w:lang w:bidi="ru-RU"/>
        </w:rPr>
      </w:pPr>
    </w:p>
    <w:p w14:paraId="454A21E0" w14:textId="59BB90CD" w:rsidR="002C15D9" w:rsidRPr="00DB14D4" w:rsidRDefault="002C15D9" w:rsidP="00F11418">
      <w:pPr>
        <w:pStyle w:val="af0"/>
        <w:spacing w:before="0" w:line="240" w:lineRule="auto"/>
        <w:rPr>
          <w:lang w:bidi="ru-RU"/>
        </w:rPr>
      </w:pPr>
      <w:r w:rsidRPr="00744D1C">
        <w:rPr>
          <w:lang w:bidi="ru-RU"/>
        </w:rPr>
        <w:t>По остальным объектам в соответствии с Приказом №627 Министерством регионального развития от 29 декабря 2011г</w:t>
      </w:r>
      <w:r w:rsidR="00C4649D">
        <w:rPr>
          <w:lang w:bidi="ru-RU"/>
        </w:rPr>
        <w:t>ода</w:t>
      </w:r>
      <w:r w:rsidRPr="00744D1C">
        <w:rPr>
          <w:lang w:bidi="ru-RU"/>
        </w:rPr>
        <w:t xml:space="preserve"> проведены обследования и составлены Акты о невозможности установки общедомовых приборов учета в соответствии с критериями а) и в).</w:t>
      </w:r>
    </w:p>
    <w:p w14:paraId="48025A21" w14:textId="77777777" w:rsidR="0065199B" w:rsidRPr="00DB14D4" w:rsidRDefault="0065199B" w:rsidP="008F02CA">
      <w:pPr>
        <w:pStyle w:val="af3"/>
      </w:pPr>
      <w:bookmarkStart w:id="88" w:name="_Toc6323102"/>
      <w:bookmarkStart w:id="89" w:name="_Toc32864883"/>
      <w:r w:rsidRPr="00DB14D4">
        <w:t>1.3.18. Анализ работы диспетчерских служб теплоснабжающих (теплосетевых) организаций и используемых средств автоматизации, телемеханизации и связи</w:t>
      </w:r>
      <w:bookmarkEnd w:id="88"/>
      <w:bookmarkEnd w:id="89"/>
    </w:p>
    <w:p w14:paraId="1D486FF8" w14:textId="77777777" w:rsidR="0065199B" w:rsidRPr="00DB14D4" w:rsidRDefault="0065199B" w:rsidP="00F11418">
      <w:pPr>
        <w:pStyle w:val="af0"/>
        <w:spacing w:before="0" w:line="240" w:lineRule="auto"/>
      </w:pPr>
      <w:r w:rsidRPr="00DB14D4">
        <w:t xml:space="preserve">Согласно «Типовая инструкция по технической эксплуатации тепловых сетей систем коммунального теплоснабжения» МДК 4-02.2001 в </w:t>
      </w:r>
      <w:r w:rsidR="00DD0309" w:rsidRPr="00DB14D4">
        <w:t>ТСО</w:t>
      </w:r>
      <w:r w:rsidRPr="00DB14D4">
        <w:t xml:space="preserve"> должно быть обеспечено круглосуточное оперативное управление оборудованием, задачами которого являются:</w:t>
      </w:r>
    </w:p>
    <w:p w14:paraId="7EFC379C" w14:textId="77777777" w:rsidR="0065199B" w:rsidRPr="00DB14D4"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ведение режима работы;</w:t>
      </w:r>
    </w:p>
    <w:p w14:paraId="2CEE568E" w14:textId="77777777" w:rsidR="0065199B" w:rsidRPr="00DB14D4"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производство переключений, пусков и остановок;</w:t>
      </w:r>
    </w:p>
    <w:p w14:paraId="4E7B5B3A" w14:textId="77777777" w:rsidR="0065199B" w:rsidRPr="00DB14D4"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локализация аварий и восстановление режима работы;</w:t>
      </w:r>
    </w:p>
    <w:p w14:paraId="6D67B182" w14:textId="77777777" w:rsidR="0065199B" w:rsidRPr="00DB14D4"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подготовка к производству ремонтных работ;</w:t>
      </w:r>
    </w:p>
    <w:p w14:paraId="3E11C894" w14:textId="77777777" w:rsidR="0065199B" w:rsidRPr="00DB14D4"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выполнение графика ограничений и отключений потребителей, вводимого в установленном порядке.</w:t>
      </w:r>
    </w:p>
    <w:p w14:paraId="4B48B573" w14:textId="77777777" w:rsidR="0065199B" w:rsidRPr="00DB14D4" w:rsidRDefault="0065199B" w:rsidP="00F11418">
      <w:pPr>
        <w:pStyle w:val="af0"/>
        <w:spacing w:before="0" w:line="240" w:lineRule="auto"/>
      </w:pPr>
      <w:r w:rsidRPr="00DB14D4">
        <w:t>Диспетчерск</w:t>
      </w:r>
      <w:r w:rsidR="003C05FF" w:rsidRPr="00DB14D4">
        <w:t>ие</w:t>
      </w:r>
      <w:r w:rsidRPr="00DB14D4">
        <w:t xml:space="preserve"> оборудован</w:t>
      </w:r>
      <w:r w:rsidR="003C05FF" w:rsidRPr="00DB14D4">
        <w:t>ы</w:t>
      </w:r>
      <w:r w:rsidRPr="00DB14D4">
        <w:t xml:space="preserve"> телефонной связью и доступом в интернет, принима</w:t>
      </w:r>
      <w:r w:rsidR="003C05FF" w:rsidRPr="00DB14D4">
        <w:t>ю</w:t>
      </w:r>
      <w:r w:rsidRPr="00DB14D4">
        <w:t>т сигналы об утечках и авариях на сетях от жильцов и обслуживающего персонала.</w:t>
      </w:r>
    </w:p>
    <w:p w14:paraId="3F65D4E5" w14:textId="77777777" w:rsidR="0065199B" w:rsidRPr="00DB14D4" w:rsidRDefault="0065199B" w:rsidP="008F02CA">
      <w:pPr>
        <w:pStyle w:val="af3"/>
      </w:pPr>
      <w:bookmarkStart w:id="90" w:name="_Toc6323103"/>
      <w:bookmarkStart w:id="91" w:name="_Toc32864884"/>
      <w:r w:rsidRPr="00DB14D4">
        <w:t>1.3.19. Уровень автоматизации и обслуживания центральных тепловых пунктов, насосных станций</w:t>
      </w:r>
      <w:bookmarkEnd w:id="90"/>
      <w:bookmarkEnd w:id="91"/>
    </w:p>
    <w:p w14:paraId="5D41E1B3" w14:textId="32825503" w:rsidR="00C24680" w:rsidRDefault="00C24680" w:rsidP="00C24680">
      <w:pPr>
        <w:pStyle w:val="af0"/>
        <w:spacing w:before="0" w:line="240" w:lineRule="auto"/>
      </w:pPr>
      <w:bookmarkStart w:id="92" w:name="_Toc6323104"/>
      <w:bookmarkStart w:id="93" w:name="_Toc32864885"/>
      <w:r>
        <w:lastRenderedPageBreak/>
        <w:t>Центральные тепловые пункты и насосные станции отсутствуют.</w:t>
      </w:r>
    </w:p>
    <w:p w14:paraId="19CB3172" w14:textId="5B1C06E8" w:rsidR="0065199B" w:rsidRPr="00DB14D4" w:rsidRDefault="0065199B" w:rsidP="008F02CA">
      <w:pPr>
        <w:pStyle w:val="af3"/>
      </w:pPr>
      <w:r w:rsidRPr="00DB14D4">
        <w:t>1.3.20. Сведения о наличии защиты тепловых сетей от превышения давления</w:t>
      </w:r>
      <w:bookmarkEnd w:id="92"/>
      <w:bookmarkEnd w:id="93"/>
    </w:p>
    <w:p w14:paraId="2334A806" w14:textId="77777777" w:rsidR="004F1273" w:rsidRPr="00DB14D4" w:rsidRDefault="004F1273" w:rsidP="00F11418">
      <w:pPr>
        <w:pStyle w:val="af0"/>
        <w:spacing w:before="0" w:line="240" w:lineRule="auto"/>
      </w:pPr>
      <w:bookmarkStart w:id="94" w:name="_Toc6323105"/>
      <w:r w:rsidRPr="00DB14D4">
        <w:t>По данным, полученным от ресурсоснабжающей организации, защита тепловых сетей от превышения давления обеспечивается обратными предохранительными клапанами сбросного типа.</w:t>
      </w:r>
    </w:p>
    <w:p w14:paraId="361EBE34" w14:textId="7AF01BAF" w:rsidR="004F1273" w:rsidRPr="00DB14D4" w:rsidRDefault="004F1273" w:rsidP="00F11418">
      <w:pPr>
        <w:pStyle w:val="af0"/>
        <w:spacing w:before="0" w:line="240" w:lineRule="auto"/>
      </w:pPr>
      <w:r w:rsidRPr="00DB14D4">
        <w:t>Обратный предохранительный клапан предназначен для защиты от механических разрушений оборудования и трубопроводов избыточным давлением путем автоматического понижения сверх установленного давления.</w:t>
      </w:r>
    </w:p>
    <w:p w14:paraId="5473AA6E" w14:textId="77777777" w:rsidR="0065199B" w:rsidRPr="00DB14D4" w:rsidRDefault="0065199B" w:rsidP="008F02CA">
      <w:pPr>
        <w:pStyle w:val="af3"/>
      </w:pPr>
      <w:bookmarkStart w:id="95" w:name="_Toc32864886"/>
      <w:r w:rsidRPr="00DB14D4">
        <w:t>1.3.21. Перечень выявленных бесхозяйных тепловых сетей и обоснование выбора организации, уполномоченной на их эксплуатацию</w:t>
      </w:r>
      <w:bookmarkEnd w:id="94"/>
      <w:bookmarkEnd w:id="95"/>
    </w:p>
    <w:p w14:paraId="745E1A1F" w14:textId="355275CF" w:rsidR="0065199B" w:rsidRPr="00DB14D4" w:rsidRDefault="00F90213" w:rsidP="00F11418">
      <w:pPr>
        <w:pStyle w:val="af0"/>
        <w:spacing w:before="0" w:line="240" w:lineRule="auto"/>
      </w:pPr>
      <w:r w:rsidRPr="00DB14D4">
        <w:t>Согласно представленной информации,</w:t>
      </w:r>
      <w:r w:rsidR="0065199B" w:rsidRPr="00DB14D4">
        <w:t xml:space="preserve"> бесхозяйные сети на территории</w:t>
      </w:r>
      <w:r w:rsidR="009B4C85">
        <w:t xml:space="preserve"> поселения</w:t>
      </w:r>
      <w:r w:rsidR="0065199B" w:rsidRPr="00DB14D4">
        <w:t xml:space="preserve"> отсутствуют. Все сети, находящиеся на территории </w:t>
      </w:r>
      <w:r w:rsidR="009B4C85">
        <w:t>поселения</w:t>
      </w:r>
      <w:r w:rsidR="00E604C9" w:rsidRPr="00DB14D4">
        <w:t>,</w:t>
      </w:r>
      <w:r w:rsidR="0065199B" w:rsidRPr="00DB14D4">
        <w:t xml:space="preserve"> обслуживаются теплоснабжающ</w:t>
      </w:r>
      <w:r w:rsidR="00D31572" w:rsidRPr="00DB14D4">
        <w:t>ей</w:t>
      </w:r>
      <w:r w:rsidR="0065199B" w:rsidRPr="00DB14D4">
        <w:t xml:space="preserve"> организаци</w:t>
      </w:r>
      <w:r w:rsidR="00D31572" w:rsidRPr="00DB14D4">
        <w:t>ей</w:t>
      </w:r>
      <w:r w:rsidR="0065199B" w:rsidRPr="00DB14D4">
        <w:t xml:space="preserve">, в зоне действия чьих источников </w:t>
      </w:r>
      <w:r w:rsidR="00E604C9" w:rsidRPr="00DB14D4">
        <w:t>от</w:t>
      </w:r>
      <w:r w:rsidR="0065199B" w:rsidRPr="00DB14D4">
        <w:t xml:space="preserve"> и до точки балансовой </w:t>
      </w:r>
      <w:r w:rsidR="0083445B" w:rsidRPr="00DB14D4">
        <w:t>принадлежности</w:t>
      </w:r>
      <w:r w:rsidR="0065199B" w:rsidRPr="00DB14D4">
        <w:t>.</w:t>
      </w:r>
    </w:p>
    <w:p w14:paraId="591D0122" w14:textId="77777777" w:rsidR="0065199B" w:rsidRPr="00560567" w:rsidRDefault="0065199B" w:rsidP="008F02CA">
      <w:pPr>
        <w:pStyle w:val="af3"/>
      </w:pPr>
      <w:bookmarkStart w:id="96" w:name="_Toc6323106"/>
      <w:bookmarkStart w:id="97" w:name="_Toc32864887"/>
      <w:r w:rsidRPr="00DB14D4">
        <w:t>1.3.22</w:t>
      </w:r>
      <w:r w:rsidRPr="00560567">
        <w:t>. Данные энергетических характеристик тепловых сетей (при их наличии)</w:t>
      </w:r>
      <w:bookmarkEnd w:id="96"/>
      <w:bookmarkEnd w:id="97"/>
    </w:p>
    <w:p w14:paraId="48C16884" w14:textId="77777777" w:rsidR="0065199B" w:rsidRPr="00DB14D4" w:rsidRDefault="00166E3C" w:rsidP="00F11418">
      <w:pPr>
        <w:pStyle w:val="af0"/>
        <w:spacing w:before="0" w:line="240" w:lineRule="auto"/>
      </w:pPr>
      <w:r w:rsidRPr="00560567">
        <w:t>Данные энергетических характеристик тепловых сетей отсутствуют.</w:t>
      </w:r>
    </w:p>
    <w:p w14:paraId="3ED370C3" w14:textId="77777777" w:rsidR="0065199B" w:rsidRPr="00DB14D4" w:rsidRDefault="0065199B" w:rsidP="008F02CA">
      <w:pPr>
        <w:pStyle w:val="af3"/>
      </w:pPr>
      <w:bookmarkStart w:id="98" w:name="_Toc6323107"/>
      <w:bookmarkStart w:id="99" w:name="_Toc32864888"/>
      <w:r w:rsidRPr="00DB14D4">
        <w:t>Часть 4 Зоны действия источников тепловой энергии</w:t>
      </w:r>
      <w:bookmarkEnd w:id="98"/>
      <w:bookmarkEnd w:id="99"/>
    </w:p>
    <w:p w14:paraId="5099B664" w14:textId="2C90D467" w:rsidR="0065199B" w:rsidRDefault="00166E3C" w:rsidP="00F11418">
      <w:pPr>
        <w:pStyle w:val="af0"/>
        <w:spacing w:before="0" w:line="240" w:lineRule="auto"/>
      </w:pPr>
      <w:r w:rsidRPr="00DB14D4">
        <w:t xml:space="preserve">На территории </w:t>
      </w:r>
      <w:r w:rsidR="00104EA5">
        <w:t>сельского</w:t>
      </w:r>
      <w:r w:rsidR="004A00BB">
        <w:t xml:space="preserve"> поселения</w:t>
      </w:r>
      <w:r w:rsidRPr="00DB14D4">
        <w:t xml:space="preserve"> действует </w:t>
      </w:r>
      <w:r w:rsidR="00744D1C">
        <w:t>2</w:t>
      </w:r>
      <w:r w:rsidRPr="00DB14D4">
        <w:t xml:space="preserve"> </w:t>
      </w:r>
      <w:r w:rsidR="00C7286D" w:rsidRPr="00DB14D4">
        <w:t>централизованн</w:t>
      </w:r>
      <w:r w:rsidR="00744D1C">
        <w:t xml:space="preserve">ых </w:t>
      </w:r>
      <w:r w:rsidR="00C7286D" w:rsidRPr="00DB14D4">
        <w:t>систем</w:t>
      </w:r>
      <w:r w:rsidR="00744D1C">
        <w:t>ы</w:t>
      </w:r>
      <w:r w:rsidR="00C7286D" w:rsidRPr="00DB14D4">
        <w:t xml:space="preserve"> теплоснабжения</w:t>
      </w:r>
      <w:r w:rsidR="004B3796">
        <w:t>:</w:t>
      </w:r>
    </w:p>
    <w:p w14:paraId="3F2538A4" w14:textId="74A1C11A" w:rsidR="004B3796" w:rsidRDefault="004B3796" w:rsidP="00E3447D">
      <w:pPr>
        <w:pStyle w:val="af0"/>
        <w:numPr>
          <w:ilvl w:val="0"/>
          <w:numId w:val="26"/>
        </w:numPr>
        <w:spacing w:before="0" w:line="240" w:lineRule="auto"/>
      </w:pPr>
      <w:r>
        <w:t>1 зона теплоснабжения – Котельная</w:t>
      </w:r>
      <w:r w:rsidR="0056659E">
        <w:t xml:space="preserve">, </w:t>
      </w:r>
      <w:r w:rsidR="00C24680">
        <w:t>п. Рощино</w:t>
      </w:r>
      <w:r>
        <w:t>;</w:t>
      </w:r>
    </w:p>
    <w:p w14:paraId="092BA001" w14:textId="639EDBFC" w:rsidR="004B3796" w:rsidRDefault="004B3796" w:rsidP="00E3447D">
      <w:pPr>
        <w:pStyle w:val="af0"/>
        <w:numPr>
          <w:ilvl w:val="0"/>
          <w:numId w:val="26"/>
        </w:numPr>
        <w:spacing w:before="0" w:line="240" w:lineRule="auto"/>
      </w:pPr>
      <w:r>
        <w:t>2 зона теплоснабжения – Котельная</w:t>
      </w:r>
      <w:r w:rsidR="0056659E">
        <w:t xml:space="preserve">, </w:t>
      </w:r>
      <w:r w:rsidR="00800700">
        <w:t>д. Казанцево (</w:t>
      </w:r>
      <w:proofErr w:type="spellStart"/>
      <w:r w:rsidR="00800700">
        <w:t>мкр</w:t>
      </w:r>
      <w:proofErr w:type="spellEnd"/>
      <w:r w:rsidR="00800700">
        <w:t>. Славино)</w:t>
      </w:r>
      <w:r>
        <w:t>.</w:t>
      </w:r>
    </w:p>
    <w:p w14:paraId="6A769AD1" w14:textId="3B2908C6" w:rsidR="00906C94" w:rsidRDefault="00906C94" w:rsidP="00F11418">
      <w:pPr>
        <w:pStyle w:val="af0"/>
        <w:spacing w:before="0" w:line="240" w:lineRule="auto"/>
      </w:pPr>
      <w:r>
        <w:t>У</w:t>
      </w:r>
      <w:r w:rsidRPr="00906C94">
        <w:t xml:space="preserve">казание зон действия источников тепловой энергии, выделенных на карте поселения, </w:t>
      </w:r>
      <w:r w:rsidR="00104EA5">
        <w:t>сельского</w:t>
      </w:r>
      <w:r w:rsidRPr="00906C94">
        <w:t xml:space="preserve"> округа, города федерального значения контурами, в которых расположены все объекты, потребляющие тепловую энергию, теплоноситель</w:t>
      </w:r>
      <w:r>
        <w:t xml:space="preserve"> представлено на рисунке 4.1.</w:t>
      </w:r>
    </w:p>
    <w:p w14:paraId="4FE59CCB" w14:textId="0F6B5633" w:rsidR="00800700" w:rsidRDefault="00676D90" w:rsidP="001A3844">
      <w:pPr>
        <w:pStyle w:val="af0"/>
        <w:spacing w:before="0" w:line="240" w:lineRule="auto"/>
        <w:ind w:firstLine="0"/>
        <w:jc w:val="center"/>
      </w:pPr>
      <w:r>
        <w:rPr>
          <w:noProof/>
        </w:rPr>
        <w:drawing>
          <wp:inline distT="0" distB="0" distL="0" distR="0" wp14:anchorId="23D6AD62" wp14:editId="47912604">
            <wp:extent cx="3866635" cy="2924118"/>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aturation sat="0"/>
                              </a14:imgEffect>
                            </a14:imgLayer>
                          </a14:imgProps>
                        </a:ext>
                      </a:extLst>
                    </a:blip>
                    <a:stretch>
                      <a:fillRect/>
                    </a:stretch>
                  </pic:blipFill>
                  <pic:spPr>
                    <a:xfrm>
                      <a:off x="0" y="0"/>
                      <a:ext cx="3878203" cy="2932866"/>
                    </a:xfrm>
                    <a:prstGeom prst="rect">
                      <a:avLst/>
                    </a:prstGeom>
                  </pic:spPr>
                </pic:pic>
              </a:graphicData>
            </a:graphic>
          </wp:inline>
        </w:drawing>
      </w:r>
    </w:p>
    <w:p w14:paraId="75F5DDE0" w14:textId="41A6FCB0" w:rsidR="00906C94" w:rsidRPr="004B3796" w:rsidRDefault="00906C94" w:rsidP="00F11418">
      <w:pPr>
        <w:pStyle w:val="af0"/>
        <w:spacing w:before="0" w:line="240" w:lineRule="auto"/>
        <w:jc w:val="center"/>
      </w:pPr>
      <w:r w:rsidRPr="004B3796">
        <w:lastRenderedPageBreak/>
        <w:t>Рисунок 4.1. Указание зон действия источников тепловой энергии</w:t>
      </w:r>
    </w:p>
    <w:p w14:paraId="1A56A11B" w14:textId="6A044E79" w:rsidR="00906C94" w:rsidRDefault="00CD456F" w:rsidP="00F11418">
      <w:pPr>
        <w:pStyle w:val="af0"/>
        <w:spacing w:before="0" w:line="240" w:lineRule="auto"/>
      </w:pPr>
      <w:r w:rsidRPr="004B3796">
        <w:t>Границы зон действия источников тепловой энергии устанавливаются по конечным потребителям, подключенным к тепловым сетям источников тепловой энергии.</w:t>
      </w:r>
    </w:p>
    <w:p w14:paraId="33F6F418" w14:textId="77777777" w:rsidR="0065199B" w:rsidRPr="00DB14D4" w:rsidRDefault="0065199B" w:rsidP="008F02CA">
      <w:pPr>
        <w:pStyle w:val="af3"/>
      </w:pPr>
      <w:bookmarkStart w:id="100" w:name="_Toc6323108"/>
      <w:bookmarkStart w:id="101" w:name="_Toc32864889"/>
      <w:r w:rsidRPr="00DB14D4">
        <w:t>Часть 5 Тепловые нагрузки потребителей тепловой энергии, групп потребителей тепловой энергии в зонах действия источников тепловой энергии</w:t>
      </w:r>
      <w:bookmarkEnd w:id="100"/>
      <w:bookmarkEnd w:id="101"/>
    </w:p>
    <w:p w14:paraId="23FF076D" w14:textId="77777777" w:rsidR="0065199B" w:rsidRPr="00DB14D4" w:rsidRDefault="0065199B" w:rsidP="008F02CA">
      <w:pPr>
        <w:pStyle w:val="af3"/>
      </w:pPr>
      <w:bookmarkStart w:id="102" w:name="_Toc6323109"/>
      <w:bookmarkStart w:id="103" w:name="_Toc32864890"/>
      <w:r w:rsidRPr="00DB14D4">
        <w:t>1.5.1. Описание значений спроса на тепловую мощность в расчетных элементах территориального деления</w:t>
      </w:r>
      <w:bookmarkEnd w:id="102"/>
      <w:bookmarkEnd w:id="103"/>
    </w:p>
    <w:p w14:paraId="09CC97C0" w14:textId="24D4C4B3" w:rsidR="0065199B" w:rsidRPr="00DB14D4" w:rsidRDefault="00C7286D" w:rsidP="00F11418">
      <w:pPr>
        <w:pStyle w:val="af0"/>
        <w:spacing w:before="0" w:line="240" w:lineRule="auto"/>
      </w:pPr>
      <w:r w:rsidRPr="00DB14D4">
        <w:t>Потребление тепловой энергии при расчетных температурах наружного воздуха может быть основано на анализе тепловых нагрузок потребителей, установленных в договорах теплоснабжения, договорах на поддержание резервной мощности, долгосрочных договорах теплоснабжения, цена которых определяется по соглашению сторон и долгосрочных договорах теплоснабжения, в отношении которых установлен долгосрочный тариф, с разбивкой тепловых нагрузок на отопление, горячее водоснабжение</w:t>
      </w:r>
      <w:r w:rsidR="008E1E60">
        <w:t>, вентиляцию</w:t>
      </w:r>
      <w:r w:rsidRPr="00DB14D4">
        <w:t xml:space="preserve"> и технологические нужны.</w:t>
      </w:r>
    </w:p>
    <w:p w14:paraId="08E6483E" w14:textId="77777777" w:rsidR="00C7286D" w:rsidRPr="00DB14D4" w:rsidRDefault="00C7286D" w:rsidP="00F11418">
      <w:pPr>
        <w:pStyle w:val="af0"/>
        <w:spacing w:before="0" w:line="240" w:lineRule="auto"/>
      </w:pPr>
      <w:r w:rsidRPr="00DB14D4">
        <w:t>В таблице 1.5.1.1. представлены значений спроса на тепловую мощность в расчетных элементах территориального деления в составе централизованных систем теплоснабжения</w:t>
      </w:r>
      <w:r w:rsidR="00E71869" w:rsidRPr="00DB14D4">
        <w:t>.</w:t>
      </w:r>
    </w:p>
    <w:p w14:paraId="056E1B70" w14:textId="77777777" w:rsidR="00C7286D" w:rsidRPr="00DB14D4" w:rsidRDefault="00E71869" w:rsidP="00E71869">
      <w:pPr>
        <w:pStyle w:val="ae"/>
      </w:pPr>
      <w:bookmarkStart w:id="104" w:name="_Toc14406410"/>
      <w:r w:rsidRPr="00DB14D4">
        <w:t>Таблица 1.5.1.1. Значений спроса на тепловую мощность в расчетных элементах территориального деления в составе централизованных систем теплоснабжения</w:t>
      </w:r>
      <w:bookmarkEnd w:id="104"/>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9"/>
        <w:gridCol w:w="5103"/>
        <w:gridCol w:w="3969"/>
      </w:tblGrid>
      <w:tr w:rsidR="005D351B" w:rsidRPr="00DB14D4" w14:paraId="3BEA4959" w14:textId="77777777" w:rsidTr="000D6A83">
        <w:trPr>
          <w:trHeight w:val="20"/>
          <w:tblHeader/>
        </w:trPr>
        <w:tc>
          <w:tcPr>
            <w:tcW w:w="559" w:type="dxa"/>
            <w:shd w:val="clear" w:color="auto" w:fill="auto"/>
            <w:noWrap/>
            <w:vAlign w:val="center"/>
            <w:hideMark/>
          </w:tcPr>
          <w:p w14:paraId="0896104B" w14:textId="54D3A74F" w:rsidR="00E71869" w:rsidRPr="00DB14D4" w:rsidRDefault="00E71869" w:rsidP="000D6A83">
            <w:pPr>
              <w:spacing w:after="0" w:line="240" w:lineRule="auto"/>
              <w:jc w:val="center"/>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w:t>
            </w:r>
            <w:r w:rsidR="000D6A83">
              <w:rPr>
                <w:rFonts w:ascii="Times New Roman" w:eastAsia="Times New Roman" w:hAnsi="Times New Roman" w:cs="Times New Roman"/>
                <w:sz w:val="24"/>
                <w:szCs w:val="24"/>
                <w:lang w:eastAsia="ru-RU"/>
              </w:rPr>
              <w:t xml:space="preserve"> </w:t>
            </w:r>
            <w:proofErr w:type="spellStart"/>
            <w:r w:rsidR="00962CA3">
              <w:rPr>
                <w:rFonts w:ascii="Times New Roman" w:eastAsia="Times New Roman" w:hAnsi="Times New Roman" w:cs="Times New Roman"/>
                <w:sz w:val="24"/>
                <w:szCs w:val="24"/>
                <w:lang w:eastAsia="ru-RU"/>
              </w:rPr>
              <w:t>пп</w:t>
            </w:r>
            <w:proofErr w:type="spellEnd"/>
          </w:p>
        </w:tc>
        <w:tc>
          <w:tcPr>
            <w:tcW w:w="5103" w:type="dxa"/>
            <w:shd w:val="clear" w:color="auto" w:fill="auto"/>
            <w:vAlign w:val="center"/>
            <w:hideMark/>
          </w:tcPr>
          <w:p w14:paraId="7FFBCD02" w14:textId="77777777" w:rsidR="00E71869" w:rsidRPr="00DB14D4" w:rsidRDefault="00E71869" w:rsidP="005566F3">
            <w:pPr>
              <w:spacing w:after="0" w:line="240" w:lineRule="auto"/>
              <w:jc w:val="center"/>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Наименование населенного пункта</w:t>
            </w:r>
          </w:p>
        </w:tc>
        <w:tc>
          <w:tcPr>
            <w:tcW w:w="3969" w:type="dxa"/>
            <w:shd w:val="clear" w:color="auto" w:fill="auto"/>
            <w:noWrap/>
            <w:vAlign w:val="center"/>
            <w:hideMark/>
          </w:tcPr>
          <w:p w14:paraId="79F4B5AB" w14:textId="77777777" w:rsidR="00E71869" w:rsidRPr="00DB14D4" w:rsidRDefault="00E71869" w:rsidP="005566F3">
            <w:pPr>
              <w:spacing w:after="0" w:line="240" w:lineRule="auto"/>
              <w:jc w:val="center"/>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Спрос на тепловую мощность, Гкал/ч</w:t>
            </w:r>
          </w:p>
        </w:tc>
      </w:tr>
      <w:tr w:rsidR="008E1E60" w:rsidRPr="00DB14D4" w14:paraId="2DF54296" w14:textId="77777777" w:rsidTr="000D6A83">
        <w:trPr>
          <w:trHeight w:val="20"/>
        </w:trPr>
        <w:tc>
          <w:tcPr>
            <w:tcW w:w="559" w:type="dxa"/>
            <w:shd w:val="clear" w:color="auto" w:fill="auto"/>
            <w:noWrap/>
            <w:hideMark/>
          </w:tcPr>
          <w:p w14:paraId="260CA849" w14:textId="77777777" w:rsidR="008E1E60" w:rsidRPr="00DB14D4" w:rsidRDefault="008E1E60" w:rsidP="008E1E60">
            <w:pPr>
              <w:spacing w:after="0" w:line="240" w:lineRule="auto"/>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1</w:t>
            </w:r>
          </w:p>
        </w:tc>
        <w:tc>
          <w:tcPr>
            <w:tcW w:w="5103" w:type="dxa"/>
            <w:shd w:val="clear" w:color="auto" w:fill="auto"/>
            <w:noWrap/>
            <w:vAlign w:val="bottom"/>
            <w:hideMark/>
          </w:tcPr>
          <w:p w14:paraId="4EA0C0E6" w14:textId="6F4031FF" w:rsidR="008E1E60" w:rsidRPr="00DB14D4" w:rsidRDefault="008E1E60" w:rsidP="008E1E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 Рощино</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5233B" w14:textId="3DEFB3EF" w:rsidR="008E1E60" w:rsidRPr="000043FC" w:rsidRDefault="00112750" w:rsidP="00E40AF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p>
        </w:tc>
      </w:tr>
      <w:tr w:rsidR="008E1E60" w:rsidRPr="00DB14D4" w14:paraId="2A06FAFF" w14:textId="77777777" w:rsidTr="000D6A83">
        <w:trPr>
          <w:trHeight w:val="20"/>
        </w:trPr>
        <w:tc>
          <w:tcPr>
            <w:tcW w:w="559" w:type="dxa"/>
            <w:shd w:val="clear" w:color="auto" w:fill="auto"/>
            <w:noWrap/>
          </w:tcPr>
          <w:p w14:paraId="55033BEC" w14:textId="68D7C015" w:rsidR="008E1E60" w:rsidRPr="00DB14D4" w:rsidRDefault="008E1E60" w:rsidP="008E1E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103" w:type="dxa"/>
            <w:shd w:val="clear" w:color="auto" w:fill="auto"/>
            <w:noWrap/>
            <w:vAlign w:val="bottom"/>
          </w:tcPr>
          <w:p w14:paraId="781EB34F" w14:textId="67EA38F5" w:rsidR="008E1E60" w:rsidRDefault="008E1E60" w:rsidP="008E1E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 Казанцево (</w:t>
            </w:r>
            <w:proofErr w:type="spellStart"/>
            <w:r>
              <w:rPr>
                <w:rFonts w:ascii="Times New Roman" w:eastAsia="Times New Roman" w:hAnsi="Times New Roman" w:cs="Times New Roman"/>
                <w:color w:val="000000"/>
                <w:sz w:val="24"/>
                <w:szCs w:val="24"/>
                <w:lang w:eastAsia="ru-RU"/>
              </w:rPr>
              <w:t>мкр</w:t>
            </w:r>
            <w:proofErr w:type="spellEnd"/>
            <w:r>
              <w:rPr>
                <w:rFonts w:ascii="Times New Roman" w:eastAsia="Times New Roman" w:hAnsi="Times New Roman" w:cs="Times New Roman"/>
                <w:color w:val="000000"/>
                <w:sz w:val="24"/>
                <w:szCs w:val="24"/>
                <w:lang w:eastAsia="ru-RU"/>
              </w:rPr>
              <w:t>. Славино)</w:t>
            </w:r>
          </w:p>
        </w:tc>
        <w:tc>
          <w:tcPr>
            <w:tcW w:w="3969" w:type="dxa"/>
            <w:tcBorders>
              <w:top w:val="nil"/>
              <w:left w:val="single" w:sz="4" w:space="0" w:color="auto"/>
              <w:bottom w:val="single" w:sz="4" w:space="0" w:color="auto"/>
              <w:right w:val="single" w:sz="4" w:space="0" w:color="auto"/>
            </w:tcBorders>
            <w:shd w:val="clear" w:color="auto" w:fill="auto"/>
            <w:noWrap/>
            <w:vAlign w:val="bottom"/>
          </w:tcPr>
          <w:p w14:paraId="4CD1DC8D" w14:textId="3105DCBB" w:rsidR="008E1E60" w:rsidRPr="000043FC" w:rsidRDefault="008E1E60" w:rsidP="00E40AF6">
            <w:pPr>
              <w:spacing w:after="0" w:line="240" w:lineRule="auto"/>
              <w:jc w:val="right"/>
              <w:rPr>
                <w:rFonts w:ascii="Times New Roman" w:eastAsia="Times New Roman" w:hAnsi="Times New Roman" w:cs="Times New Roman"/>
                <w:color w:val="000000"/>
                <w:sz w:val="24"/>
                <w:szCs w:val="24"/>
                <w:lang w:eastAsia="ru-RU"/>
              </w:rPr>
            </w:pPr>
            <w:r w:rsidRPr="008E1E60">
              <w:rPr>
                <w:rFonts w:ascii="Times New Roman" w:eastAsia="Times New Roman" w:hAnsi="Times New Roman" w:cs="Times New Roman"/>
                <w:color w:val="000000"/>
                <w:sz w:val="24"/>
                <w:szCs w:val="24"/>
                <w:lang w:eastAsia="ru-RU"/>
              </w:rPr>
              <w:t>5,670</w:t>
            </w:r>
          </w:p>
        </w:tc>
      </w:tr>
    </w:tbl>
    <w:p w14:paraId="35083827" w14:textId="77777777" w:rsidR="00115265" w:rsidRPr="00FE5784" w:rsidRDefault="00115265" w:rsidP="008F02CA">
      <w:pPr>
        <w:pStyle w:val="af3"/>
        <w:rPr>
          <w:sz w:val="16"/>
          <w:szCs w:val="16"/>
        </w:rPr>
      </w:pPr>
      <w:bookmarkStart w:id="105" w:name="_Toc6323110"/>
    </w:p>
    <w:p w14:paraId="175F0AD6" w14:textId="77777777" w:rsidR="0065199B" w:rsidRPr="00DB14D4" w:rsidRDefault="0065199B" w:rsidP="008F02CA">
      <w:pPr>
        <w:pStyle w:val="af3"/>
      </w:pPr>
      <w:bookmarkStart w:id="106" w:name="_Toc32864891"/>
      <w:r w:rsidRPr="00DB14D4">
        <w:t>1.5.2. Описание значений расчетных тепловых нагрузок на коллекторах источников тепловой энергии</w:t>
      </w:r>
      <w:bookmarkEnd w:id="105"/>
      <w:bookmarkEnd w:id="106"/>
    </w:p>
    <w:p w14:paraId="342F5EFA" w14:textId="77777777" w:rsidR="004A4C64" w:rsidRPr="00DB14D4" w:rsidRDefault="003C05FF" w:rsidP="00F11418">
      <w:pPr>
        <w:pStyle w:val="af0"/>
        <w:spacing w:before="0" w:line="240" w:lineRule="auto"/>
      </w:pPr>
      <w:r w:rsidRPr="00DB14D4">
        <w:t>Полезный отпуск тепловой энергии производится от сетей.</w:t>
      </w:r>
    </w:p>
    <w:p w14:paraId="185B6F3F" w14:textId="77777777" w:rsidR="0065199B" w:rsidRPr="00DB14D4" w:rsidRDefault="0065199B" w:rsidP="008F02CA">
      <w:pPr>
        <w:pStyle w:val="af3"/>
      </w:pPr>
      <w:bookmarkStart w:id="107" w:name="_Toc6323111"/>
      <w:bookmarkStart w:id="108" w:name="_Toc32864892"/>
      <w:r w:rsidRPr="00DB14D4">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107"/>
      <w:bookmarkEnd w:id="108"/>
    </w:p>
    <w:p w14:paraId="06C76FE0" w14:textId="77777777" w:rsidR="00091897" w:rsidRPr="00DB14D4" w:rsidRDefault="00B7433B" w:rsidP="00F11418">
      <w:pPr>
        <w:pStyle w:val="af0"/>
        <w:spacing w:before="0" w:line="240" w:lineRule="auto"/>
      </w:pPr>
      <w:bookmarkStart w:id="109" w:name="_Toc6323112"/>
      <w:r w:rsidRPr="00DB14D4">
        <w:t>Отопление жилых помещений в многоквартирных домах с использованием индивидуальных квартирных источников тепловой энергии</w:t>
      </w:r>
      <w:r w:rsidR="00091897" w:rsidRPr="00DB14D4">
        <w:t xml:space="preserve"> </w:t>
      </w:r>
      <w:r w:rsidR="002628BE">
        <w:t>не выявлено.</w:t>
      </w:r>
    </w:p>
    <w:p w14:paraId="2C1B8964" w14:textId="77777777" w:rsidR="0065199B" w:rsidRPr="00DB14D4" w:rsidRDefault="0065199B" w:rsidP="008F02CA">
      <w:pPr>
        <w:pStyle w:val="af3"/>
      </w:pPr>
      <w:bookmarkStart w:id="110" w:name="_Toc32864893"/>
      <w:r w:rsidRPr="00DB14D4">
        <w:t>1.5.4. Описание величины потребления тепловой энергии в расчетных элементах территориального деления за отопительный период и за год в целом</w:t>
      </w:r>
      <w:bookmarkEnd w:id="109"/>
      <w:bookmarkEnd w:id="110"/>
    </w:p>
    <w:p w14:paraId="377290D4" w14:textId="77777777" w:rsidR="00394CA9" w:rsidRPr="00DB14D4" w:rsidRDefault="004A4C64" w:rsidP="00F11418">
      <w:pPr>
        <w:pStyle w:val="af0"/>
        <w:spacing w:before="0" w:line="240" w:lineRule="auto"/>
      </w:pPr>
      <w:r w:rsidRPr="00DB14D4">
        <w:t xml:space="preserve">Описание величины потребления тепловой энергии в расчетных элементах территориального деления за отопительный период и за </w:t>
      </w:r>
      <w:r w:rsidRPr="00DB14D4">
        <w:lastRenderedPageBreak/>
        <w:t>неотопительный период представлена в таблице 1.5.4.1.</w:t>
      </w:r>
    </w:p>
    <w:p w14:paraId="412AE424" w14:textId="77777777" w:rsidR="004A4C64" w:rsidRPr="00DB14D4" w:rsidRDefault="004A4C64" w:rsidP="004A4C64">
      <w:pPr>
        <w:pStyle w:val="ae"/>
      </w:pPr>
      <w:bookmarkStart w:id="111" w:name="_Toc14406411"/>
      <w:r w:rsidRPr="00DB14D4">
        <w:t>Таблица 1.5.4.1. Описание величины потребления тепловой энергии в расчетных элементах территориального деления за отопительный период и за неотопительный период</w:t>
      </w:r>
      <w:bookmarkEnd w:id="111"/>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3775"/>
        <w:gridCol w:w="2410"/>
        <w:gridCol w:w="2835"/>
      </w:tblGrid>
      <w:tr w:rsidR="00FA0CDA" w:rsidRPr="00DB14D4" w14:paraId="4645F58B" w14:textId="77777777" w:rsidTr="008C6D07">
        <w:trPr>
          <w:trHeight w:val="20"/>
        </w:trPr>
        <w:tc>
          <w:tcPr>
            <w:tcW w:w="473" w:type="dxa"/>
            <w:shd w:val="clear" w:color="auto" w:fill="auto"/>
            <w:vAlign w:val="center"/>
            <w:hideMark/>
          </w:tcPr>
          <w:p w14:paraId="15F19F76" w14:textId="46FC1C15" w:rsidR="00FA0CDA" w:rsidRPr="00DB14D4" w:rsidRDefault="00FA0CDA" w:rsidP="005566F3">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w:t>
            </w:r>
            <w:r w:rsidR="005566F3">
              <w:rPr>
                <w:rFonts w:ascii="Times New Roman" w:eastAsia="Times New Roman" w:hAnsi="Times New Roman" w:cs="Times New Roman"/>
                <w:color w:val="000000"/>
                <w:sz w:val="24"/>
                <w:szCs w:val="24"/>
                <w:lang w:eastAsia="ru-RU"/>
              </w:rPr>
              <w:t xml:space="preserve"> </w:t>
            </w:r>
            <w:proofErr w:type="spellStart"/>
            <w:r w:rsidRPr="00DB14D4">
              <w:rPr>
                <w:rFonts w:ascii="Times New Roman" w:eastAsia="Times New Roman" w:hAnsi="Times New Roman" w:cs="Times New Roman"/>
                <w:color w:val="000000"/>
                <w:sz w:val="24"/>
                <w:szCs w:val="24"/>
                <w:lang w:eastAsia="ru-RU"/>
              </w:rPr>
              <w:t>пп</w:t>
            </w:r>
            <w:proofErr w:type="spellEnd"/>
          </w:p>
        </w:tc>
        <w:tc>
          <w:tcPr>
            <w:tcW w:w="3775" w:type="dxa"/>
            <w:shd w:val="clear" w:color="000000" w:fill="FFFFFF"/>
            <w:vAlign w:val="center"/>
            <w:hideMark/>
          </w:tcPr>
          <w:p w14:paraId="717F30E1" w14:textId="77777777" w:rsidR="00FA0CDA" w:rsidRPr="00DB14D4" w:rsidRDefault="00FA0CDA" w:rsidP="005566F3">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Наименование теплоисточника</w:t>
            </w:r>
          </w:p>
        </w:tc>
        <w:tc>
          <w:tcPr>
            <w:tcW w:w="2410" w:type="dxa"/>
            <w:shd w:val="clear" w:color="000000" w:fill="FFFFFF"/>
            <w:vAlign w:val="center"/>
            <w:hideMark/>
          </w:tcPr>
          <w:p w14:paraId="37831EBA" w14:textId="77777777" w:rsidR="00FA0CDA" w:rsidRPr="00DB14D4" w:rsidRDefault="00FA0CDA" w:rsidP="005566F3">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Расчетная нагрузка</w:t>
            </w:r>
            <w:r w:rsidR="009F0704" w:rsidRPr="00DB14D4">
              <w:rPr>
                <w:rFonts w:ascii="Times New Roman" w:eastAsia="Times New Roman" w:hAnsi="Times New Roman" w:cs="Times New Roman"/>
                <w:color w:val="000000"/>
                <w:sz w:val="24"/>
                <w:szCs w:val="24"/>
                <w:lang w:eastAsia="ru-RU"/>
              </w:rPr>
              <w:t xml:space="preserve"> за</w:t>
            </w:r>
            <w:r w:rsidRPr="00DB14D4">
              <w:rPr>
                <w:rFonts w:ascii="Times New Roman" w:eastAsia="Times New Roman" w:hAnsi="Times New Roman" w:cs="Times New Roman"/>
                <w:color w:val="000000"/>
                <w:sz w:val="24"/>
                <w:szCs w:val="24"/>
                <w:lang w:eastAsia="ru-RU"/>
              </w:rPr>
              <w:t xml:space="preserve"> отопительный</w:t>
            </w:r>
            <w:r w:rsidR="00802F3B" w:rsidRPr="00DB14D4">
              <w:rPr>
                <w:rFonts w:ascii="Times New Roman" w:eastAsia="Times New Roman" w:hAnsi="Times New Roman" w:cs="Times New Roman"/>
                <w:color w:val="000000"/>
                <w:sz w:val="24"/>
                <w:szCs w:val="24"/>
                <w:lang w:eastAsia="ru-RU"/>
              </w:rPr>
              <w:t xml:space="preserve"> период</w:t>
            </w:r>
            <w:r w:rsidRPr="00DB14D4">
              <w:rPr>
                <w:rFonts w:ascii="Times New Roman" w:eastAsia="Times New Roman" w:hAnsi="Times New Roman" w:cs="Times New Roman"/>
                <w:color w:val="000000"/>
                <w:sz w:val="24"/>
                <w:szCs w:val="24"/>
                <w:lang w:eastAsia="ru-RU"/>
              </w:rPr>
              <w:t>, Гкал/ч</w:t>
            </w:r>
          </w:p>
        </w:tc>
        <w:tc>
          <w:tcPr>
            <w:tcW w:w="2835" w:type="dxa"/>
            <w:shd w:val="clear" w:color="000000" w:fill="FFFFFF"/>
            <w:vAlign w:val="center"/>
            <w:hideMark/>
          </w:tcPr>
          <w:p w14:paraId="3C3E8A21" w14:textId="77777777" w:rsidR="00FA0CDA" w:rsidRPr="00DB14D4" w:rsidRDefault="00FA0CDA" w:rsidP="005566F3">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Расчетная нагрузка за неотопительный период, Гкал/ч</w:t>
            </w:r>
          </w:p>
        </w:tc>
      </w:tr>
      <w:tr w:rsidR="000043FC" w:rsidRPr="00DB14D4" w14:paraId="61FDBDA2" w14:textId="77777777" w:rsidTr="008C6D07">
        <w:trPr>
          <w:trHeight w:val="20"/>
        </w:trPr>
        <w:tc>
          <w:tcPr>
            <w:tcW w:w="473" w:type="dxa"/>
            <w:shd w:val="clear" w:color="auto" w:fill="auto"/>
            <w:hideMark/>
          </w:tcPr>
          <w:p w14:paraId="04E9C25F" w14:textId="77777777" w:rsidR="000043FC" w:rsidRPr="00DB14D4" w:rsidRDefault="000043FC" w:rsidP="000043FC">
            <w:pPr>
              <w:spacing w:after="0" w:line="240" w:lineRule="auto"/>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1</w:t>
            </w:r>
          </w:p>
        </w:tc>
        <w:tc>
          <w:tcPr>
            <w:tcW w:w="3775" w:type="dxa"/>
            <w:shd w:val="clear" w:color="auto" w:fill="auto"/>
            <w:vAlign w:val="bottom"/>
            <w:hideMark/>
          </w:tcPr>
          <w:p w14:paraId="16D26711" w14:textId="6405D959" w:rsidR="000043FC" w:rsidRPr="00DB14D4" w:rsidRDefault="000043FC" w:rsidP="000043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Котельная, </w:t>
            </w:r>
            <w:r w:rsidR="00C24680">
              <w:rPr>
                <w:rFonts w:ascii="Times New Roman" w:eastAsia="Times New Roman" w:hAnsi="Times New Roman" w:cs="Times New Roman"/>
                <w:color w:val="000000"/>
                <w:sz w:val="24"/>
                <w:szCs w:val="24"/>
                <w:lang w:eastAsia="ru-RU"/>
              </w:rPr>
              <w:t>п. Рощино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20C8C5A1" w14:textId="6F15C139" w:rsidR="000043FC" w:rsidRPr="00DB14D4" w:rsidRDefault="00112750" w:rsidP="000043F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p>
        </w:tc>
        <w:tc>
          <w:tcPr>
            <w:tcW w:w="2835" w:type="dxa"/>
            <w:shd w:val="clear" w:color="auto" w:fill="auto"/>
            <w:vAlign w:val="bottom"/>
          </w:tcPr>
          <w:p w14:paraId="51526BC8" w14:textId="6BD619A8" w:rsidR="000043FC" w:rsidRPr="00DB14D4" w:rsidRDefault="008C6D07" w:rsidP="000043F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3,61</w:t>
            </w:r>
          </w:p>
        </w:tc>
      </w:tr>
      <w:tr w:rsidR="000043FC" w:rsidRPr="00DB14D4" w14:paraId="30491092" w14:textId="77777777" w:rsidTr="008C6D07">
        <w:trPr>
          <w:trHeight w:val="20"/>
        </w:trPr>
        <w:tc>
          <w:tcPr>
            <w:tcW w:w="473" w:type="dxa"/>
            <w:shd w:val="clear" w:color="auto" w:fill="auto"/>
          </w:tcPr>
          <w:p w14:paraId="180B0908" w14:textId="7E0D81E2" w:rsidR="000043FC" w:rsidRPr="00DB14D4" w:rsidRDefault="000043FC" w:rsidP="000043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775" w:type="dxa"/>
            <w:shd w:val="clear" w:color="auto" w:fill="auto"/>
            <w:vAlign w:val="bottom"/>
          </w:tcPr>
          <w:p w14:paraId="7A6635CB" w14:textId="24E5D473" w:rsidR="000043FC" w:rsidRPr="00DB14D4" w:rsidRDefault="000043FC" w:rsidP="000043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Котельная, </w:t>
            </w:r>
            <w:r w:rsidR="00800700">
              <w:rPr>
                <w:rFonts w:ascii="Times New Roman" w:eastAsia="Times New Roman" w:hAnsi="Times New Roman" w:cs="Times New Roman"/>
                <w:color w:val="000000"/>
                <w:sz w:val="24"/>
                <w:szCs w:val="24"/>
                <w:lang w:eastAsia="ru-RU"/>
              </w:rPr>
              <w:t>д. Казанцево (</w:t>
            </w:r>
            <w:proofErr w:type="spellStart"/>
            <w:r w:rsidR="00800700">
              <w:rPr>
                <w:rFonts w:ascii="Times New Roman" w:eastAsia="Times New Roman" w:hAnsi="Times New Roman" w:cs="Times New Roman"/>
                <w:color w:val="000000"/>
                <w:sz w:val="24"/>
                <w:szCs w:val="24"/>
                <w:lang w:eastAsia="ru-RU"/>
              </w:rPr>
              <w:t>мкр</w:t>
            </w:r>
            <w:proofErr w:type="spellEnd"/>
            <w:r w:rsidR="00800700">
              <w:rPr>
                <w:rFonts w:ascii="Times New Roman" w:eastAsia="Times New Roman" w:hAnsi="Times New Roman" w:cs="Times New Roman"/>
                <w:color w:val="000000"/>
                <w:sz w:val="24"/>
                <w:szCs w:val="24"/>
                <w:lang w:eastAsia="ru-RU"/>
              </w:rPr>
              <w:t>. Славино)</w:t>
            </w:r>
          </w:p>
        </w:tc>
        <w:tc>
          <w:tcPr>
            <w:tcW w:w="2410" w:type="dxa"/>
            <w:tcBorders>
              <w:top w:val="nil"/>
              <w:left w:val="single" w:sz="4" w:space="0" w:color="auto"/>
              <w:bottom w:val="single" w:sz="4" w:space="0" w:color="auto"/>
              <w:right w:val="single" w:sz="4" w:space="0" w:color="auto"/>
            </w:tcBorders>
            <w:shd w:val="clear" w:color="auto" w:fill="auto"/>
            <w:vAlign w:val="bottom"/>
          </w:tcPr>
          <w:p w14:paraId="3E2AAE4C" w14:textId="6DB8BFC0" w:rsidR="000043FC" w:rsidRDefault="00D073CB" w:rsidP="000043F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6,67</w:t>
            </w:r>
          </w:p>
        </w:tc>
        <w:tc>
          <w:tcPr>
            <w:tcW w:w="2835" w:type="dxa"/>
            <w:shd w:val="clear" w:color="auto" w:fill="auto"/>
            <w:vAlign w:val="bottom"/>
          </w:tcPr>
          <w:p w14:paraId="066D75B3" w14:textId="30E3414D" w:rsidR="000043FC" w:rsidRDefault="00D073CB" w:rsidP="000043F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1,766</w:t>
            </w:r>
          </w:p>
        </w:tc>
      </w:tr>
    </w:tbl>
    <w:p w14:paraId="5E60D1DB" w14:textId="77777777" w:rsidR="00394CA9" w:rsidRPr="00FE5784" w:rsidRDefault="00394CA9" w:rsidP="00F11418">
      <w:pPr>
        <w:pStyle w:val="af0"/>
        <w:spacing w:before="0" w:line="240" w:lineRule="auto"/>
        <w:rPr>
          <w:sz w:val="16"/>
          <w:szCs w:val="16"/>
        </w:rPr>
      </w:pPr>
    </w:p>
    <w:p w14:paraId="435FAEE0" w14:textId="77777777" w:rsidR="0065199B" w:rsidRPr="00DB14D4" w:rsidRDefault="0065199B" w:rsidP="008F02CA">
      <w:pPr>
        <w:pStyle w:val="af3"/>
      </w:pPr>
      <w:bookmarkStart w:id="112" w:name="_Toc6323113"/>
      <w:bookmarkStart w:id="113" w:name="_Toc32864894"/>
      <w:r w:rsidRPr="00DB14D4">
        <w:t>1.5.5. Описание существующих нормативов потребления тепловой энергии для населения на отопление и горячее водоснабжение</w:t>
      </w:r>
      <w:bookmarkEnd w:id="112"/>
      <w:bookmarkEnd w:id="113"/>
    </w:p>
    <w:p w14:paraId="5C6BE0D7" w14:textId="7AA9CFBE" w:rsidR="000043FC" w:rsidRPr="000043FC" w:rsidRDefault="000043FC" w:rsidP="000043FC">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0043FC">
        <w:rPr>
          <w:rFonts w:ascii="Times New Roman" w:eastAsia="Times New Roman" w:hAnsi="Times New Roman" w:cs="Times New Roman"/>
          <w:sz w:val="28"/>
          <w:szCs w:val="28"/>
          <w:lang w:eastAsia="ru-RU"/>
        </w:rPr>
        <w:t>По состоянию на 01.01.20</w:t>
      </w:r>
      <w:r>
        <w:rPr>
          <w:rFonts w:ascii="Times New Roman" w:eastAsia="Times New Roman" w:hAnsi="Times New Roman" w:cs="Times New Roman"/>
          <w:sz w:val="28"/>
          <w:szCs w:val="28"/>
          <w:lang w:eastAsia="ru-RU"/>
        </w:rPr>
        <w:t>20</w:t>
      </w:r>
      <w:r w:rsidRPr="000043FC">
        <w:rPr>
          <w:rFonts w:ascii="Times New Roman" w:eastAsia="Times New Roman" w:hAnsi="Times New Roman" w:cs="Times New Roman"/>
          <w:sz w:val="28"/>
          <w:szCs w:val="28"/>
          <w:lang w:eastAsia="ru-RU"/>
        </w:rPr>
        <w:t xml:space="preserve"> года в сельском поселении действуют нижеприведенные нормативы отопления в многоквартирных жилых домах с централизованными системами теплоснабжения, используемые для расчета платы граждан при отсутствии приборов учета. Норматив потребления на отопление (отопительный период) составляет 0,0434 Гкал/на 1 </w:t>
      </w:r>
      <w:proofErr w:type="spellStart"/>
      <w:proofErr w:type="gramStart"/>
      <w:r w:rsidRPr="000043FC">
        <w:rPr>
          <w:rFonts w:ascii="Times New Roman" w:eastAsia="Times New Roman" w:hAnsi="Times New Roman" w:cs="Times New Roman"/>
          <w:sz w:val="28"/>
          <w:szCs w:val="28"/>
          <w:lang w:eastAsia="ru-RU"/>
        </w:rPr>
        <w:t>м.кв</w:t>
      </w:r>
      <w:proofErr w:type="spellEnd"/>
      <w:proofErr w:type="gramEnd"/>
      <w:r w:rsidRPr="000043FC">
        <w:rPr>
          <w:rFonts w:ascii="Times New Roman" w:eastAsia="Times New Roman" w:hAnsi="Times New Roman" w:cs="Times New Roman"/>
          <w:sz w:val="28"/>
          <w:szCs w:val="28"/>
          <w:lang w:eastAsia="ru-RU"/>
        </w:rPr>
        <w:t xml:space="preserve"> жилой площади в месяц. </w:t>
      </w:r>
    </w:p>
    <w:p w14:paraId="3FEC90A4" w14:textId="77777777" w:rsidR="0065199B" w:rsidRPr="00DB14D4" w:rsidRDefault="0065199B" w:rsidP="008F02CA">
      <w:pPr>
        <w:pStyle w:val="af3"/>
      </w:pPr>
      <w:bookmarkStart w:id="114" w:name="_Toc6323114"/>
      <w:bookmarkStart w:id="115" w:name="_Toc32864895"/>
      <w:r w:rsidRPr="00DB14D4">
        <w:t>1.5.6. Описание значений тепловых нагрузок, указанных в договорах теплоснабжения</w:t>
      </w:r>
      <w:bookmarkEnd w:id="114"/>
      <w:bookmarkEnd w:id="115"/>
    </w:p>
    <w:p w14:paraId="7175C282" w14:textId="443746D2" w:rsidR="00615EA3" w:rsidRPr="00DB14D4" w:rsidRDefault="00A006EF" w:rsidP="00F11418">
      <w:pPr>
        <w:pStyle w:val="af0"/>
        <w:spacing w:before="0" w:line="240" w:lineRule="auto"/>
      </w:pPr>
      <w:r w:rsidRPr="00DB14D4">
        <w:t xml:space="preserve">Тепловые нагрузки, указанные в договорах рассчитаны в соответствии </w:t>
      </w:r>
      <w:r w:rsidR="004A4C64" w:rsidRPr="00DB14D4">
        <w:t>МДС 41-4.2000 Методика определения количеств тепловой энергии и теплоносителя в водяных системах коммунального теплоснабжения</w:t>
      </w:r>
      <w:r w:rsidR="00BE0873" w:rsidRPr="00DB14D4">
        <w:t>.</w:t>
      </w:r>
      <w:r w:rsidR="00615EA3" w:rsidRPr="00DB14D4">
        <w:t xml:space="preserve"> В </w:t>
      </w:r>
      <w:r w:rsidR="000402AE" w:rsidRPr="00DB14D4">
        <w:t xml:space="preserve">Приложении </w:t>
      </w:r>
      <w:r w:rsidR="003340E2" w:rsidRPr="00DB14D4">
        <w:t>6</w:t>
      </w:r>
      <w:r w:rsidR="00615EA3" w:rsidRPr="00DB14D4">
        <w:t xml:space="preserve"> представлен реестр потребителей </w:t>
      </w:r>
      <w:r w:rsidR="0051302B">
        <w:t>котельн</w:t>
      </w:r>
      <w:r w:rsidR="00697AF5">
        <w:t>ых</w:t>
      </w:r>
      <w:r w:rsidR="003340E2" w:rsidRPr="00DB14D4">
        <w:t>.</w:t>
      </w:r>
    </w:p>
    <w:p w14:paraId="4DB3FAC0" w14:textId="77777777" w:rsidR="0065199B" w:rsidRPr="00DB14D4" w:rsidRDefault="0065199B" w:rsidP="008F02CA">
      <w:pPr>
        <w:pStyle w:val="af3"/>
      </w:pPr>
      <w:bookmarkStart w:id="116" w:name="_Toc6323115"/>
      <w:bookmarkStart w:id="117" w:name="_Toc32864896"/>
      <w:r w:rsidRPr="00DB14D4">
        <w:t>1.5.7. Описание сравнения величины договорной и расчетной тепловой нагрузки по зоне действия каждого источника тепловой энергии</w:t>
      </w:r>
      <w:bookmarkEnd w:id="116"/>
      <w:bookmarkEnd w:id="117"/>
    </w:p>
    <w:p w14:paraId="0CA7659B" w14:textId="77777777" w:rsidR="00A006EF" w:rsidRPr="00DB14D4" w:rsidRDefault="00ED5CAE" w:rsidP="00F11418">
      <w:pPr>
        <w:pStyle w:val="af0"/>
        <w:spacing w:before="0" w:line="240" w:lineRule="auto"/>
      </w:pPr>
      <w:r w:rsidRPr="00DB14D4">
        <w:t xml:space="preserve">Величины договорной и расчетной тепловой нагрузки </w:t>
      </w:r>
      <w:r w:rsidR="00494795" w:rsidRPr="00DB14D4">
        <w:t>одинаковые</w:t>
      </w:r>
      <w:r w:rsidRPr="00DB14D4">
        <w:t>.</w:t>
      </w:r>
      <w:r w:rsidR="00F30A02" w:rsidRPr="00DB14D4">
        <w:t xml:space="preserve"> </w:t>
      </w:r>
      <w:r w:rsidR="00A006EF" w:rsidRPr="00DB14D4">
        <w:t>Сравнение произведено в таблице 1.5.7.1.</w:t>
      </w:r>
    </w:p>
    <w:p w14:paraId="0CF19439" w14:textId="77777777" w:rsidR="00A006EF" w:rsidRPr="00DB14D4" w:rsidRDefault="00A006EF" w:rsidP="00A006EF">
      <w:pPr>
        <w:pStyle w:val="ae"/>
      </w:pPr>
      <w:bookmarkStart w:id="118" w:name="_Toc14406412"/>
      <w:r w:rsidRPr="00DB14D4">
        <w:t>Таблица 1.5.7.1. Сравнение расчетных и договорных нагрузок</w:t>
      </w:r>
      <w:bookmarkEnd w:id="118"/>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3350"/>
        <w:gridCol w:w="1749"/>
        <w:gridCol w:w="1414"/>
        <w:gridCol w:w="2507"/>
      </w:tblGrid>
      <w:tr w:rsidR="00FA0CDA" w:rsidRPr="00DB14D4" w14:paraId="379FFCBD" w14:textId="77777777" w:rsidTr="009212AF">
        <w:trPr>
          <w:trHeight w:val="20"/>
        </w:trPr>
        <w:tc>
          <w:tcPr>
            <w:tcW w:w="473" w:type="dxa"/>
            <w:shd w:val="clear" w:color="auto" w:fill="auto"/>
            <w:vAlign w:val="center"/>
            <w:hideMark/>
          </w:tcPr>
          <w:p w14:paraId="09F34B1C" w14:textId="03F71DAF" w:rsidR="00FA0CDA" w:rsidRPr="00DB14D4" w:rsidRDefault="00FA0CDA" w:rsidP="005566F3">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w:t>
            </w:r>
            <w:r w:rsidR="005566F3">
              <w:rPr>
                <w:rFonts w:ascii="Times New Roman" w:eastAsia="Times New Roman" w:hAnsi="Times New Roman" w:cs="Times New Roman"/>
                <w:color w:val="000000"/>
                <w:sz w:val="24"/>
                <w:szCs w:val="24"/>
                <w:lang w:eastAsia="ru-RU"/>
              </w:rPr>
              <w:t xml:space="preserve"> </w:t>
            </w:r>
            <w:proofErr w:type="spellStart"/>
            <w:r w:rsidRPr="00DB14D4">
              <w:rPr>
                <w:rFonts w:ascii="Times New Roman" w:eastAsia="Times New Roman" w:hAnsi="Times New Roman" w:cs="Times New Roman"/>
                <w:color w:val="000000"/>
                <w:sz w:val="24"/>
                <w:szCs w:val="24"/>
                <w:lang w:eastAsia="ru-RU"/>
              </w:rPr>
              <w:t>пп</w:t>
            </w:r>
            <w:proofErr w:type="spellEnd"/>
          </w:p>
        </w:tc>
        <w:tc>
          <w:tcPr>
            <w:tcW w:w="3350" w:type="dxa"/>
            <w:shd w:val="clear" w:color="000000" w:fill="FFFFFF"/>
            <w:vAlign w:val="center"/>
            <w:hideMark/>
          </w:tcPr>
          <w:p w14:paraId="559530EF" w14:textId="77777777" w:rsidR="00FA0CDA" w:rsidRPr="00DB14D4" w:rsidRDefault="00FA0CDA" w:rsidP="005566F3">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Наименование теплоисточника</w:t>
            </w:r>
          </w:p>
        </w:tc>
        <w:tc>
          <w:tcPr>
            <w:tcW w:w="1749" w:type="dxa"/>
            <w:tcBorders>
              <w:bottom w:val="single" w:sz="4" w:space="0" w:color="auto"/>
            </w:tcBorders>
            <w:shd w:val="clear" w:color="000000" w:fill="FFFFFF"/>
            <w:vAlign w:val="center"/>
            <w:hideMark/>
          </w:tcPr>
          <w:p w14:paraId="578330C4" w14:textId="77777777" w:rsidR="00FA0CDA" w:rsidRPr="00DB14D4" w:rsidRDefault="00FA0CDA" w:rsidP="005566F3">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Подключенная нагрузка, Гкал/ч</w:t>
            </w:r>
          </w:p>
        </w:tc>
        <w:tc>
          <w:tcPr>
            <w:tcW w:w="1414" w:type="dxa"/>
            <w:tcBorders>
              <w:bottom w:val="single" w:sz="4" w:space="0" w:color="auto"/>
            </w:tcBorders>
            <w:shd w:val="clear" w:color="000000" w:fill="FFFFFF"/>
            <w:vAlign w:val="center"/>
            <w:hideMark/>
          </w:tcPr>
          <w:p w14:paraId="5EF2B747" w14:textId="77777777" w:rsidR="00FA0CDA" w:rsidRPr="00DB14D4" w:rsidRDefault="00FA0CDA" w:rsidP="005566F3">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Расчетная нагрузка, Гкал/ч</w:t>
            </w:r>
          </w:p>
        </w:tc>
        <w:tc>
          <w:tcPr>
            <w:tcW w:w="2507" w:type="dxa"/>
            <w:shd w:val="clear" w:color="000000" w:fill="FFFFFF"/>
            <w:vAlign w:val="center"/>
            <w:hideMark/>
          </w:tcPr>
          <w:p w14:paraId="206E0419" w14:textId="77777777" w:rsidR="00FA0CDA" w:rsidRPr="00DB14D4" w:rsidRDefault="00FA0CDA" w:rsidP="005566F3">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Разница расчетной нагрузки к подключенной, Гкал/ч</w:t>
            </w:r>
          </w:p>
        </w:tc>
      </w:tr>
      <w:tr w:rsidR="009212AF" w:rsidRPr="00DB14D4" w14:paraId="120DE9EF" w14:textId="77777777" w:rsidTr="009212AF">
        <w:trPr>
          <w:trHeight w:val="20"/>
        </w:trPr>
        <w:tc>
          <w:tcPr>
            <w:tcW w:w="473" w:type="dxa"/>
            <w:shd w:val="clear" w:color="auto" w:fill="auto"/>
            <w:hideMark/>
          </w:tcPr>
          <w:p w14:paraId="0FAFA758" w14:textId="77777777" w:rsidR="009212AF" w:rsidRPr="00DB14D4" w:rsidRDefault="009212AF" w:rsidP="009212AF">
            <w:pPr>
              <w:spacing w:after="0" w:line="240" w:lineRule="auto"/>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1</w:t>
            </w:r>
          </w:p>
        </w:tc>
        <w:tc>
          <w:tcPr>
            <w:tcW w:w="3350" w:type="dxa"/>
            <w:shd w:val="clear" w:color="auto" w:fill="auto"/>
            <w:vAlign w:val="bottom"/>
            <w:hideMark/>
          </w:tcPr>
          <w:p w14:paraId="60B395C9" w14:textId="1CE9DC74" w:rsidR="009212AF" w:rsidRPr="00DB14D4" w:rsidRDefault="009212AF" w:rsidP="009212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п. Рощино</w:t>
            </w:r>
          </w:p>
        </w:tc>
        <w:tc>
          <w:tcPr>
            <w:tcW w:w="1749" w:type="dxa"/>
            <w:tcBorders>
              <w:top w:val="single" w:sz="4" w:space="0" w:color="auto"/>
              <w:left w:val="nil"/>
              <w:bottom w:val="single" w:sz="4" w:space="0" w:color="auto"/>
              <w:right w:val="single" w:sz="4" w:space="0" w:color="auto"/>
            </w:tcBorders>
            <w:shd w:val="clear" w:color="auto" w:fill="auto"/>
            <w:vAlign w:val="bottom"/>
            <w:hideMark/>
          </w:tcPr>
          <w:p w14:paraId="64863069" w14:textId="3BD60A7B" w:rsidR="009212AF" w:rsidRPr="00DB14D4" w:rsidRDefault="00112750" w:rsidP="009212A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p>
        </w:tc>
        <w:tc>
          <w:tcPr>
            <w:tcW w:w="1414" w:type="dxa"/>
            <w:tcBorders>
              <w:top w:val="single" w:sz="4" w:space="0" w:color="auto"/>
              <w:left w:val="single" w:sz="4" w:space="0" w:color="auto"/>
              <w:bottom w:val="single" w:sz="4" w:space="0" w:color="auto"/>
              <w:right w:val="nil"/>
            </w:tcBorders>
            <w:shd w:val="clear" w:color="auto" w:fill="auto"/>
            <w:vAlign w:val="bottom"/>
            <w:hideMark/>
          </w:tcPr>
          <w:p w14:paraId="0AFC17AC" w14:textId="0A3ABCCF" w:rsidR="009212AF" w:rsidRPr="00DB14D4" w:rsidRDefault="00112750" w:rsidP="009212A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p>
        </w:tc>
        <w:tc>
          <w:tcPr>
            <w:tcW w:w="2507" w:type="dxa"/>
            <w:shd w:val="clear" w:color="auto" w:fill="auto"/>
            <w:vAlign w:val="bottom"/>
            <w:hideMark/>
          </w:tcPr>
          <w:p w14:paraId="0424C7B4" w14:textId="77777777" w:rsidR="009212AF" w:rsidRPr="00DB14D4"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0,0</w:t>
            </w:r>
            <w:r>
              <w:rPr>
                <w:rFonts w:ascii="Times New Roman" w:eastAsia="Times New Roman" w:hAnsi="Times New Roman" w:cs="Times New Roman"/>
                <w:color w:val="000000"/>
                <w:sz w:val="24"/>
                <w:szCs w:val="24"/>
                <w:lang w:eastAsia="ru-RU"/>
              </w:rPr>
              <w:t>0</w:t>
            </w:r>
          </w:p>
        </w:tc>
      </w:tr>
      <w:tr w:rsidR="009212AF" w:rsidRPr="00DB14D4" w14:paraId="59468EE4" w14:textId="77777777" w:rsidTr="009212AF">
        <w:trPr>
          <w:trHeight w:val="20"/>
        </w:trPr>
        <w:tc>
          <w:tcPr>
            <w:tcW w:w="473" w:type="dxa"/>
            <w:shd w:val="clear" w:color="auto" w:fill="auto"/>
          </w:tcPr>
          <w:p w14:paraId="5E1386D9" w14:textId="02E4B9B1" w:rsidR="009212AF" w:rsidRPr="00DB14D4" w:rsidRDefault="009212AF" w:rsidP="009212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350" w:type="dxa"/>
            <w:shd w:val="clear" w:color="auto" w:fill="auto"/>
            <w:vAlign w:val="bottom"/>
          </w:tcPr>
          <w:p w14:paraId="2E2910F2" w14:textId="3A5BFFC8" w:rsidR="009212AF" w:rsidRPr="00DB14D4" w:rsidRDefault="009212AF" w:rsidP="009212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д. Казанцево (</w:t>
            </w:r>
            <w:proofErr w:type="spellStart"/>
            <w:r>
              <w:rPr>
                <w:rFonts w:ascii="Times New Roman" w:eastAsia="Times New Roman" w:hAnsi="Times New Roman" w:cs="Times New Roman"/>
                <w:color w:val="000000"/>
                <w:sz w:val="24"/>
                <w:szCs w:val="24"/>
                <w:lang w:eastAsia="ru-RU"/>
              </w:rPr>
              <w:t>мкр</w:t>
            </w:r>
            <w:proofErr w:type="spellEnd"/>
            <w:r>
              <w:rPr>
                <w:rFonts w:ascii="Times New Roman" w:eastAsia="Times New Roman" w:hAnsi="Times New Roman" w:cs="Times New Roman"/>
                <w:color w:val="000000"/>
                <w:sz w:val="24"/>
                <w:szCs w:val="24"/>
                <w:lang w:eastAsia="ru-RU"/>
              </w:rPr>
              <w:t>. Славино)</w:t>
            </w:r>
          </w:p>
        </w:tc>
        <w:tc>
          <w:tcPr>
            <w:tcW w:w="1749" w:type="dxa"/>
            <w:tcBorders>
              <w:top w:val="single" w:sz="4" w:space="0" w:color="auto"/>
              <w:left w:val="nil"/>
              <w:bottom w:val="single" w:sz="4" w:space="0" w:color="auto"/>
              <w:right w:val="single" w:sz="4" w:space="0" w:color="auto"/>
            </w:tcBorders>
            <w:shd w:val="clear" w:color="auto" w:fill="auto"/>
            <w:vAlign w:val="bottom"/>
          </w:tcPr>
          <w:p w14:paraId="787BCCC8" w14:textId="0749F47B" w:rsidR="009212AF"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9212AF">
              <w:rPr>
                <w:rFonts w:ascii="Times New Roman" w:eastAsia="Times New Roman" w:hAnsi="Times New Roman" w:cs="Times New Roman"/>
                <w:color w:val="000000"/>
                <w:sz w:val="24"/>
                <w:szCs w:val="24"/>
                <w:lang w:eastAsia="ru-RU"/>
              </w:rPr>
              <w:t>5,670</w:t>
            </w:r>
          </w:p>
        </w:tc>
        <w:tc>
          <w:tcPr>
            <w:tcW w:w="1414" w:type="dxa"/>
            <w:tcBorders>
              <w:top w:val="single" w:sz="4" w:space="0" w:color="auto"/>
              <w:left w:val="single" w:sz="4" w:space="0" w:color="auto"/>
              <w:bottom w:val="single" w:sz="4" w:space="0" w:color="auto"/>
              <w:right w:val="nil"/>
            </w:tcBorders>
            <w:shd w:val="clear" w:color="auto" w:fill="auto"/>
            <w:vAlign w:val="bottom"/>
          </w:tcPr>
          <w:p w14:paraId="406C0FB0" w14:textId="747D2F3A" w:rsidR="009212AF"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9212AF">
              <w:rPr>
                <w:rFonts w:ascii="Times New Roman" w:eastAsia="Times New Roman" w:hAnsi="Times New Roman" w:cs="Times New Roman"/>
                <w:color w:val="000000"/>
                <w:sz w:val="24"/>
                <w:szCs w:val="24"/>
                <w:lang w:eastAsia="ru-RU"/>
              </w:rPr>
              <w:t>5,670</w:t>
            </w:r>
          </w:p>
        </w:tc>
        <w:tc>
          <w:tcPr>
            <w:tcW w:w="2507" w:type="dxa"/>
            <w:shd w:val="clear" w:color="auto" w:fill="auto"/>
            <w:vAlign w:val="bottom"/>
          </w:tcPr>
          <w:p w14:paraId="0CA2B6AC" w14:textId="735DD59F" w:rsidR="009212AF" w:rsidRPr="00DB14D4" w:rsidRDefault="009212AF" w:rsidP="009212A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bl>
    <w:p w14:paraId="3AD42960" w14:textId="77777777" w:rsidR="00A006EF" w:rsidRPr="001B07CD" w:rsidRDefault="00A006EF" w:rsidP="00A006EF">
      <w:pPr>
        <w:pStyle w:val="ae"/>
        <w:rPr>
          <w:sz w:val="16"/>
          <w:szCs w:val="16"/>
        </w:rPr>
      </w:pPr>
    </w:p>
    <w:p w14:paraId="78442083" w14:textId="77777777" w:rsidR="0065199B" w:rsidRPr="00DB14D4" w:rsidRDefault="0065199B" w:rsidP="008F02CA">
      <w:pPr>
        <w:pStyle w:val="af3"/>
      </w:pPr>
      <w:bookmarkStart w:id="119" w:name="_Toc6323116"/>
      <w:bookmarkStart w:id="120" w:name="_Toc32864897"/>
      <w:r w:rsidRPr="00DB14D4">
        <w:t>Часть 6 Балансы тепловой мощности и тепловой нагрузки в зонах действия источников тепловой энергии</w:t>
      </w:r>
      <w:bookmarkEnd w:id="119"/>
      <w:bookmarkEnd w:id="120"/>
    </w:p>
    <w:p w14:paraId="68A03D38" w14:textId="77777777" w:rsidR="0065199B" w:rsidRPr="00DB14D4" w:rsidRDefault="0065199B" w:rsidP="008F02CA">
      <w:pPr>
        <w:pStyle w:val="af3"/>
      </w:pPr>
      <w:bookmarkStart w:id="121" w:name="_Toc6323117"/>
      <w:bookmarkStart w:id="122" w:name="_Toc32864898"/>
      <w:r w:rsidRPr="00DB14D4">
        <w:t xml:space="preserve">1.6.1 Описание балансов установленной, располагаемой тепловой мощности и тепловой мощности нетто, потерь тепловой мощности в </w:t>
      </w:r>
      <w:r w:rsidRPr="00DB14D4">
        <w:lastRenderedPageBreak/>
        <w:t>тепловых сетях и расчетной тепловой нагрузки по каждому источнику тепловой энергии</w:t>
      </w:r>
      <w:bookmarkEnd w:id="121"/>
      <w:bookmarkEnd w:id="122"/>
    </w:p>
    <w:p w14:paraId="66598274" w14:textId="28EF134F" w:rsidR="00285A31" w:rsidRDefault="00535923" w:rsidP="00F11418">
      <w:pPr>
        <w:pStyle w:val="af0"/>
        <w:spacing w:before="0" w:line="240" w:lineRule="auto"/>
      </w:pPr>
      <w:r w:rsidRPr="00535923">
        <w:t>Тепловой баланс систем теплоснабжения</w:t>
      </w:r>
      <w:r w:rsidR="00285A31" w:rsidRPr="00DB14D4">
        <w:t xml:space="preserve"> представлены в таблице </w:t>
      </w:r>
      <w:r w:rsidR="007129E2" w:rsidRPr="00DB14D4">
        <w:t>1.</w:t>
      </w:r>
      <w:r w:rsidR="00900C2F">
        <w:t>6</w:t>
      </w:r>
      <w:r w:rsidR="007129E2" w:rsidRPr="00DB14D4">
        <w:t>.1.</w:t>
      </w:r>
    </w:p>
    <w:p w14:paraId="06FA3F36" w14:textId="5D6E3D76" w:rsidR="00900C2F" w:rsidRDefault="00900C2F" w:rsidP="00900C2F">
      <w:pPr>
        <w:pStyle w:val="ae"/>
      </w:pPr>
      <w:r>
        <w:t xml:space="preserve">Таблица 1.6.1. </w:t>
      </w:r>
      <w:r w:rsidRPr="00900C2F">
        <w:t>Тепловой баланс систем теплоснабжения, Гкал/ч</w:t>
      </w:r>
    </w:p>
    <w:tbl>
      <w:tblPr>
        <w:tblW w:w="9594" w:type="dxa"/>
        <w:tblLook w:val="04A0" w:firstRow="1" w:lastRow="0" w:firstColumn="1" w:lastColumn="0" w:noHBand="0" w:noVBand="1"/>
      </w:tblPr>
      <w:tblGrid>
        <w:gridCol w:w="576"/>
        <w:gridCol w:w="5231"/>
        <w:gridCol w:w="1654"/>
        <w:gridCol w:w="2133"/>
      </w:tblGrid>
      <w:tr w:rsidR="00191C0A" w:rsidRPr="00191C0A" w14:paraId="2528CE84" w14:textId="77777777" w:rsidTr="00C22B30">
        <w:trPr>
          <w:trHeight w:val="20"/>
          <w:tblHead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2AE99" w14:textId="77777777" w:rsidR="00191C0A" w:rsidRPr="00191C0A" w:rsidRDefault="00191C0A" w:rsidP="00CD7238">
            <w:pPr>
              <w:spacing w:after="0" w:line="240" w:lineRule="auto"/>
              <w:jc w:val="center"/>
              <w:rPr>
                <w:rFonts w:ascii="Times New Roman" w:eastAsia="Times New Roman" w:hAnsi="Times New Roman" w:cs="Times New Roman"/>
                <w:color w:val="000000"/>
                <w:sz w:val="24"/>
                <w:szCs w:val="24"/>
                <w:lang w:eastAsia="ru-RU"/>
              </w:rPr>
            </w:pPr>
            <w:bookmarkStart w:id="123" w:name="_Toc6323118"/>
            <w:r w:rsidRPr="00191C0A">
              <w:rPr>
                <w:rFonts w:ascii="Times New Roman" w:eastAsia="Times New Roman" w:hAnsi="Times New Roman" w:cs="Times New Roman"/>
                <w:color w:val="000000"/>
                <w:sz w:val="24"/>
                <w:szCs w:val="24"/>
                <w:lang w:eastAsia="ru-RU"/>
              </w:rPr>
              <w:t xml:space="preserve">№ </w:t>
            </w:r>
            <w:proofErr w:type="spellStart"/>
            <w:r w:rsidRPr="00191C0A">
              <w:rPr>
                <w:rFonts w:ascii="Times New Roman" w:eastAsia="Times New Roman" w:hAnsi="Times New Roman" w:cs="Times New Roman"/>
                <w:color w:val="000000"/>
                <w:sz w:val="24"/>
                <w:szCs w:val="24"/>
                <w:lang w:eastAsia="ru-RU"/>
              </w:rPr>
              <w:t>пп</w:t>
            </w:r>
            <w:proofErr w:type="spellEnd"/>
          </w:p>
        </w:tc>
        <w:tc>
          <w:tcPr>
            <w:tcW w:w="5231" w:type="dxa"/>
            <w:tcBorders>
              <w:top w:val="single" w:sz="4" w:space="0" w:color="auto"/>
              <w:left w:val="nil"/>
              <w:bottom w:val="single" w:sz="4" w:space="0" w:color="auto"/>
              <w:right w:val="single" w:sz="4" w:space="0" w:color="auto"/>
            </w:tcBorders>
            <w:shd w:val="clear" w:color="auto" w:fill="auto"/>
            <w:vAlign w:val="center"/>
            <w:hideMark/>
          </w:tcPr>
          <w:p w14:paraId="0060FDF3" w14:textId="77777777" w:rsidR="00191C0A" w:rsidRPr="00191C0A" w:rsidRDefault="00191C0A" w:rsidP="00191C0A">
            <w:pPr>
              <w:spacing w:after="0" w:line="240" w:lineRule="auto"/>
              <w:jc w:val="center"/>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Наименование показателя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23FB0901" w14:textId="6D0E66FD" w:rsidR="00191C0A" w:rsidRPr="00191C0A" w:rsidRDefault="00191C0A" w:rsidP="00191C0A">
            <w:pPr>
              <w:spacing w:after="0" w:line="240" w:lineRule="auto"/>
              <w:jc w:val="center"/>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 xml:space="preserve">Котельная, </w:t>
            </w:r>
            <w:r w:rsidR="00C24680">
              <w:rPr>
                <w:rFonts w:ascii="Times New Roman" w:eastAsia="Times New Roman" w:hAnsi="Times New Roman" w:cs="Times New Roman"/>
                <w:color w:val="000000"/>
                <w:sz w:val="24"/>
                <w:szCs w:val="24"/>
                <w:lang w:eastAsia="ru-RU"/>
              </w:rPr>
              <w:t>п. Рощино</w:t>
            </w:r>
          </w:p>
        </w:tc>
        <w:tc>
          <w:tcPr>
            <w:tcW w:w="2133" w:type="dxa"/>
            <w:tcBorders>
              <w:top w:val="single" w:sz="4" w:space="0" w:color="auto"/>
              <w:left w:val="nil"/>
              <w:bottom w:val="single" w:sz="4" w:space="0" w:color="auto"/>
              <w:right w:val="single" w:sz="4" w:space="0" w:color="auto"/>
            </w:tcBorders>
            <w:shd w:val="clear" w:color="auto" w:fill="auto"/>
            <w:vAlign w:val="center"/>
            <w:hideMark/>
          </w:tcPr>
          <w:p w14:paraId="709527E7" w14:textId="550D4726" w:rsidR="00191C0A" w:rsidRPr="00191C0A" w:rsidRDefault="00191C0A" w:rsidP="00191C0A">
            <w:pPr>
              <w:spacing w:after="0" w:line="240" w:lineRule="auto"/>
              <w:jc w:val="center"/>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 xml:space="preserve">Котельная, </w:t>
            </w:r>
            <w:r w:rsidR="00800700">
              <w:rPr>
                <w:rFonts w:ascii="Times New Roman" w:eastAsia="Times New Roman" w:hAnsi="Times New Roman" w:cs="Times New Roman"/>
                <w:color w:val="000000"/>
                <w:sz w:val="24"/>
                <w:szCs w:val="24"/>
                <w:lang w:eastAsia="ru-RU"/>
              </w:rPr>
              <w:t>д. Казанцево (</w:t>
            </w:r>
            <w:proofErr w:type="spellStart"/>
            <w:r w:rsidR="00800700">
              <w:rPr>
                <w:rFonts w:ascii="Times New Roman" w:eastAsia="Times New Roman" w:hAnsi="Times New Roman" w:cs="Times New Roman"/>
                <w:color w:val="000000"/>
                <w:sz w:val="24"/>
                <w:szCs w:val="24"/>
                <w:lang w:eastAsia="ru-RU"/>
              </w:rPr>
              <w:t>мкр</w:t>
            </w:r>
            <w:proofErr w:type="spellEnd"/>
            <w:r w:rsidR="00800700">
              <w:rPr>
                <w:rFonts w:ascii="Times New Roman" w:eastAsia="Times New Roman" w:hAnsi="Times New Roman" w:cs="Times New Roman"/>
                <w:color w:val="000000"/>
                <w:sz w:val="24"/>
                <w:szCs w:val="24"/>
                <w:lang w:eastAsia="ru-RU"/>
              </w:rPr>
              <w:t>. Славино)</w:t>
            </w:r>
          </w:p>
        </w:tc>
      </w:tr>
      <w:tr w:rsidR="009212AF" w:rsidRPr="00191C0A" w14:paraId="2D469357" w14:textId="77777777" w:rsidTr="00C22B30">
        <w:trPr>
          <w:trHeight w:val="20"/>
        </w:trPr>
        <w:tc>
          <w:tcPr>
            <w:tcW w:w="576" w:type="dxa"/>
            <w:tcBorders>
              <w:top w:val="nil"/>
              <w:left w:val="single" w:sz="4" w:space="0" w:color="auto"/>
              <w:bottom w:val="single" w:sz="4" w:space="0" w:color="auto"/>
              <w:right w:val="single" w:sz="4" w:space="0" w:color="auto"/>
            </w:tcBorders>
            <w:shd w:val="clear" w:color="auto" w:fill="auto"/>
            <w:hideMark/>
          </w:tcPr>
          <w:p w14:paraId="298772B3"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1</w:t>
            </w:r>
          </w:p>
        </w:tc>
        <w:tc>
          <w:tcPr>
            <w:tcW w:w="5231" w:type="dxa"/>
            <w:tcBorders>
              <w:top w:val="nil"/>
              <w:left w:val="nil"/>
              <w:bottom w:val="single" w:sz="4" w:space="0" w:color="auto"/>
              <w:right w:val="single" w:sz="4" w:space="0" w:color="auto"/>
            </w:tcBorders>
            <w:shd w:val="clear" w:color="auto" w:fill="auto"/>
            <w:vAlign w:val="center"/>
            <w:hideMark/>
          </w:tcPr>
          <w:p w14:paraId="4C480136"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Установленная тепловая мощность, в том числе:</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6359B3" w14:textId="7B53D6DB" w:rsidR="009212AF" w:rsidRPr="00191C0A" w:rsidRDefault="00112750" w:rsidP="009212A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17,2</w:t>
            </w:r>
          </w:p>
        </w:tc>
        <w:tc>
          <w:tcPr>
            <w:tcW w:w="2133" w:type="dxa"/>
            <w:tcBorders>
              <w:top w:val="single" w:sz="4" w:space="0" w:color="auto"/>
              <w:left w:val="nil"/>
              <w:bottom w:val="single" w:sz="4" w:space="0" w:color="auto"/>
              <w:right w:val="single" w:sz="4" w:space="0" w:color="auto"/>
            </w:tcBorders>
            <w:shd w:val="clear" w:color="auto" w:fill="auto"/>
            <w:vAlign w:val="bottom"/>
            <w:hideMark/>
          </w:tcPr>
          <w:p w14:paraId="5B74DCC7" w14:textId="2F29D10A" w:rsidR="009212AF" w:rsidRPr="00191C0A"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9212AF">
              <w:rPr>
                <w:rFonts w:ascii="Times New Roman" w:eastAsia="Times New Roman" w:hAnsi="Times New Roman" w:cs="Times New Roman"/>
                <w:color w:val="000000"/>
                <w:sz w:val="24"/>
                <w:szCs w:val="24"/>
                <w:lang w:eastAsia="ru-RU"/>
              </w:rPr>
              <w:t>7,740</w:t>
            </w:r>
          </w:p>
        </w:tc>
      </w:tr>
      <w:tr w:rsidR="009212AF" w:rsidRPr="00191C0A" w14:paraId="051BC1EE" w14:textId="77777777" w:rsidTr="00C22B30">
        <w:trPr>
          <w:trHeight w:val="20"/>
        </w:trPr>
        <w:tc>
          <w:tcPr>
            <w:tcW w:w="576" w:type="dxa"/>
            <w:tcBorders>
              <w:top w:val="nil"/>
              <w:left w:val="single" w:sz="4" w:space="0" w:color="auto"/>
              <w:bottom w:val="single" w:sz="4" w:space="0" w:color="auto"/>
              <w:right w:val="single" w:sz="4" w:space="0" w:color="auto"/>
            </w:tcBorders>
            <w:shd w:val="clear" w:color="auto" w:fill="auto"/>
            <w:hideMark/>
          </w:tcPr>
          <w:p w14:paraId="078F35C5"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2</w:t>
            </w:r>
          </w:p>
        </w:tc>
        <w:tc>
          <w:tcPr>
            <w:tcW w:w="5231" w:type="dxa"/>
            <w:tcBorders>
              <w:top w:val="nil"/>
              <w:left w:val="nil"/>
              <w:bottom w:val="single" w:sz="4" w:space="0" w:color="auto"/>
              <w:right w:val="single" w:sz="4" w:space="0" w:color="auto"/>
            </w:tcBorders>
            <w:shd w:val="clear" w:color="auto" w:fill="auto"/>
            <w:vAlign w:val="center"/>
            <w:hideMark/>
          </w:tcPr>
          <w:p w14:paraId="1C0E6CC8"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Располагаемая тепловая мощность станции</w:t>
            </w:r>
          </w:p>
        </w:tc>
        <w:tc>
          <w:tcPr>
            <w:tcW w:w="1654" w:type="dxa"/>
            <w:tcBorders>
              <w:top w:val="nil"/>
              <w:left w:val="single" w:sz="4" w:space="0" w:color="auto"/>
              <w:bottom w:val="single" w:sz="4" w:space="0" w:color="auto"/>
              <w:right w:val="single" w:sz="4" w:space="0" w:color="auto"/>
            </w:tcBorders>
            <w:shd w:val="clear" w:color="auto" w:fill="auto"/>
            <w:vAlign w:val="bottom"/>
            <w:hideMark/>
          </w:tcPr>
          <w:p w14:paraId="7070008E" w14:textId="7871FBB1" w:rsidR="009212AF" w:rsidRPr="00191C0A" w:rsidRDefault="00112750" w:rsidP="009212A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17,2</w:t>
            </w:r>
          </w:p>
        </w:tc>
        <w:tc>
          <w:tcPr>
            <w:tcW w:w="2133" w:type="dxa"/>
            <w:tcBorders>
              <w:top w:val="nil"/>
              <w:left w:val="nil"/>
              <w:bottom w:val="single" w:sz="4" w:space="0" w:color="auto"/>
              <w:right w:val="single" w:sz="4" w:space="0" w:color="auto"/>
            </w:tcBorders>
            <w:shd w:val="clear" w:color="auto" w:fill="auto"/>
            <w:vAlign w:val="bottom"/>
            <w:hideMark/>
          </w:tcPr>
          <w:p w14:paraId="13D247DE" w14:textId="731F7467" w:rsidR="009212AF" w:rsidRPr="00191C0A"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9212AF">
              <w:rPr>
                <w:rFonts w:ascii="Times New Roman" w:eastAsia="Times New Roman" w:hAnsi="Times New Roman" w:cs="Times New Roman"/>
                <w:color w:val="000000"/>
                <w:sz w:val="24"/>
                <w:szCs w:val="24"/>
                <w:lang w:eastAsia="ru-RU"/>
              </w:rPr>
              <w:t>7,740</w:t>
            </w:r>
          </w:p>
        </w:tc>
      </w:tr>
      <w:tr w:rsidR="009212AF" w:rsidRPr="00191C0A" w14:paraId="34B6EB21" w14:textId="77777777" w:rsidTr="00C22B30">
        <w:trPr>
          <w:trHeight w:val="20"/>
        </w:trPr>
        <w:tc>
          <w:tcPr>
            <w:tcW w:w="576" w:type="dxa"/>
            <w:tcBorders>
              <w:top w:val="nil"/>
              <w:left w:val="single" w:sz="4" w:space="0" w:color="auto"/>
              <w:bottom w:val="single" w:sz="4" w:space="0" w:color="auto"/>
              <w:right w:val="single" w:sz="4" w:space="0" w:color="auto"/>
            </w:tcBorders>
            <w:shd w:val="clear" w:color="auto" w:fill="auto"/>
            <w:hideMark/>
          </w:tcPr>
          <w:p w14:paraId="14EB765E"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3</w:t>
            </w:r>
          </w:p>
        </w:tc>
        <w:tc>
          <w:tcPr>
            <w:tcW w:w="5231" w:type="dxa"/>
            <w:tcBorders>
              <w:top w:val="nil"/>
              <w:left w:val="nil"/>
              <w:bottom w:val="single" w:sz="4" w:space="0" w:color="auto"/>
              <w:right w:val="single" w:sz="4" w:space="0" w:color="auto"/>
            </w:tcBorders>
            <w:shd w:val="clear" w:color="auto" w:fill="auto"/>
            <w:vAlign w:val="center"/>
            <w:hideMark/>
          </w:tcPr>
          <w:p w14:paraId="2828C2C0"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Затраты тепла на собственные нужды станции в горячей воде</w:t>
            </w:r>
          </w:p>
        </w:tc>
        <w:tc>
          <w:tcPr>
            <w:tcW w:w="1654" w:type="dxa"/>
            <w:tcBorders>
              <w:top w:val="nil"/>
              <w:left w:val="single" w:sz="4" w:space="0" w:color="auto"/>
              <w:bottom w:val="single" w:sz="4" w:space="0" w:color="auto"/>
              <w:right w:val="single" w:sz="4" w:space="0" w:color="auto"/>
            </w:tcBorders>
            <w:shd w:val="clear" w:color="auto" w:fill="auto"/>
            <w:vAlign w:val="bottom"/>
            <w:hideMark/>
          </w:tcPr>
          <w:p w14:paraId="3EC407FB" w14:textId="53DEDCCD" w:rsidR="009212AF" w:rsidRPr="00191C0A"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9212AF">
              <w:rPr>
                <w:rFonts w:ascii="Times New Roman" w:eastAsia="Times New Roman" w:hAnsi="Times New Roman" w:cs="Times New Roman"/>
                <w:color w:val="000000"/>
                <w:sz w:val="24"/>
                <w:szCs w:val="24"/>
                <w:lang w:eastAsia="ru-RU"/>
              </w:rPr>
              <w:t>0,017</w:t>
            </w:r>
          </w:p>
        </w:tc>
        <w:tc>
          <w:tcPr>
            <w:tcW w:w="2133" w:type="dxa"/>
            <w:tcBorders>
              <w:top w:val="nil"/>
              <w:left w:val="nil"/>
              <w:bottom w:val="single" w:sz="4" w:space="0" w:color="auto"/>
              <w:right w:val="single" w:sz="4" w:space="0" w:color="auto"/>
            </w:tcBorders>
            <w:shd w:val="clear" w:color="auto" w:fill="auto"/>
            <w:vAlign w:val="bottom"/>
            <w:hideMark/>
          </w:tcPr>
          <w:p w14:paraId="017305EC" w14:textId="7C0D460B" w:rsidR="009212AF" w:rsidRPr="00191C0A"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9212AF">
              <w:rPr>
                <w:rFonts w:ascii="Times New Roman" w:eastAsia="Times New Roman" w:hAnsi="Times New Roman" w:cs="Times New Roman"/>
                <w:color w:val="000000"/>
                <w:sz w:val="24"/>
                <w:szCs w:val="24"/>
                <w:lang w:eastAsia="ru-RU"/>
              </w:rPr>
              <w:t>0,048</w:t>
            </w:r>
          </w:p>
        </w:tc>
      </w:tr>
      <w:tr w:rsidR="009212AF" w:rsidRPr="00191C0A" w14:paraId="1A27050C" w14:textId="77777777" w:rsidTr="00C22B30">
        <w:trPr>
          <w:trHeight w:val="20"/>
        </w:trPr>
        <w:tc>
          <w:tcPr>
            <w:tcW w:w="576" w:type="dxa"/>
            <w:tcBorders>
              <w:top w:val="nil"/>
              <w:left w:val="single" w:sz="4" w:space="0" w:color="auto"/>
              <w:bottom w:val="single" w:sz="4" w:space="0" w:color="auto"/>
              <w:right w:val="single" w:sz="4" w:space="0" w:color="auto"/>
            </w:tcBorders>
            <w:shd w:val="clear" w:color="auto" w:fill="auto"/>
            <w:hideMark/>
          </w:tcPr>
          <w:p w14:paraId="686713E6"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4</w:t>
            </w:r>
          </w:p>
        </w:tc>
        <w:tc>
          <w:tcPr>
            <w:tcW w:w="5231" w:type="dxa"/>
            <w:tcBorders>
              <w:top w:val="nil"/>
              <w:left w:val="nil"/>
              <w:bottom w:val="single" w:sz="4" w:space="0" w:color="auto"/>
              <w:right w:val="single" w:sz="4" w:space="0" w:color="auto"/>
            </w:tcBorders>
            <w:shd w:val="clear" w:color="auto" w:fill="auto"/>
            <w:vAlign w:val="center"/>
            <w:hideMark/>
          </w:tcPr>
          <w:p w14:paraId="55734BC3"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Потери в тепловых сетях в горячей воде</w:t>
            </w:r>
          </w:p>
        </w:tc>
        <w:tc>
          <w:tcPr>
            <w:tcW w:w="1654" w:type="dxa"/>
            <w:tcBorders>
              <w:top w:val="nil"/>
              <w:left w:val="single" w:sz="4" w:space="0" w:color="auto"/>
              <w:bottom w:val="single" w:sz="4" w:space="0" w:color="auto"/>
              <w:right w:val="single" w:sz="4" w:space="0" w:color="auto"/>
            </w:tcBorders>
            <w:shd w:val="clear" w:color="auto" w:fill="auto"/>
            <w:vAlign w:val="bottom"/>
            <w:hideMark/>
          </w:tcPr>
          <w:p w14:paraId="432E5AE5" w14:textId="0A584C84" w:rsidR="009212AF" w:rsidRPr="00191C0A"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9212AF">
              <w:rPr>
                <w:rFonts w:ascii="Times New Roman" w:eastAsia="Times New Roman" w:hAnsi="Times New Roman" w:cs="Times New Roman"/>
                <w:color w:val="000000"/>
                <w:sz w:val="24"/>
                <w:szCs w:val="24"/>
                <w:lang w:eastAsia="ru-RU"/>
              </w:rPr>
              <w:t>0,706</w:t>
            </w:r>
          </w:p>
        </w:tc>
        <w:tc>
          <w:tcPr>
            <w:tcW w:w="2133" w:type="dxa"/>
            <w:tcBorders>
              <w:top w:val="nil"/>
              <w:left w:val="nil"/>
              <w:bottom w:val="single" w:sz="4" w:space="0" w:color="auto"/>
              <w:right w:val="single" w:sz="4" w:space="0" w:color="auto"/>
            </w:tcBorders>
            <w:shd w:val="clear" w:color="auto" w:fill="auto"/>
            <w:vAlign w:val="bottom"/>
            <w:hideMark/>
          </w:tcPr>
          <w:p w14:paraId="6461E1F9" w14:textId="4AC9D213" w:rsidR="009212AF" w:rsidRPr="00191C0A"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9212AF">
              <w:rPr>
                <w:rFonts w:ascii="Times New Roman" w:eastAsia="Times New Roman" w:hAnsi="Times New Roman" w:cs="Times New Roman"/>
                <w:color w:val="000000"/>
                <w:sz w:val="24"/>
                <w:szCs w:val="24"/>
                <w:lang w:eastAsia="ru-RU"/>
              </w:rPr>
              <w:t>0,166</w:t>
            </w:r>
          </w:p>
        </w:tc>
      </w:tr>
      <w:tr w:rsidR="009212AF" w:rsidRPr="00191C0A" w14:paraId="6D79A838" w14:textId="77777777" w:rsidTr="00C22B30">
        <w:trPr>
          <w:trHeight w:val="20"/>
        </w:trPr>
        <w:tc>
          <w:tcPr>
            <w:tcW w:w="576" w:type="dxa"/>
            <w:tcBorders>
              <w:top w:val="nil"/>
              <w:left w:val="single" w:sz="4" w:space="0" w:color="auto"/>
              <w:bottom w:val="single" w:sz="4" w:space="0" w:color="auto"/>
              <w:right w:val="single" w:sz="4" w:space="0" w:color="auto"/>
            </w:tcBorders>
            <w:shd w:val="clear" w:color="auto" w:fill="auto"/>
            <w:hideMark/>
          </w:tcPr>
          <w:p w14:paraId="65F94CF0"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5</w:t>
            </w:r>
          </w:p>
        </w:tc>
        <w:tc>
          <w:tcPr>
            <w:tcW w:w="5231" w:type="dxa"/>
            <w:tcBorders>
              <w:top w:val="nil"/>
              <w:left w:val="nil"/>
              <w:bottom w:val="single" w:sz="4" w:space="0" w:color="auto"/>
              <w:right w:val="single" w:sz="4" w:space="0" w:color="auto"/>
            </w:tcBorders>
            <w:shd w:val="clear" w:color="auto" w:fill="auto"/>
            <w:vAlign w:val="center"/>
            <w:hideMark/>
          </w:tcPr>
          <w:p w14:paraId="28097A24"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Расчетная нагрузка на хозяйственные нужды</w:t>
            </w:r>
          </w:p>
        </w:tc>
        <w:tc>
          <w:tcPr>
            <w:tcW w:w="1654" w:type="dxa"/>
            <w:tcBorders>
              <w:top w:val="nil"/>
              <w:left w:val="single" w:sz="4" w:space="0" w:color="auto"/>
              <w:bottom w:val="single" w:sz="4" w:space="0" w:color="auto"/>
              <w:right w:val="single" w:sz="4" w:space="0" w:color="auto"/>
            </w:tcBorders>
            <w:shd w:val="clear" w:color="auto" w:fill="auto"/>
            <w:vAlign w:val="bottom"/>
            <w:hideMark/>
          </w:tcPr>
          <w:p w14:paraId="0E9F8096" w14:textId="29D1A1D2" w:rsidR="009212AF" w:rsidRPr="00191C0A"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9212AF">
              <w:rPr>
                <w:rFonts w:ascii="Times New Roman" w:eastAsia="Times New Roman" w:hAnsi="Times New Roman" w:cs="Times New Roman"/>
                <w:color w:val="000000"/>
                <w:sz w:val="24"/>
                <w:szCs w:val="24"/>
                <w:lang w:eastAsia="ru-RU"/>
              </w:rPr>
              <w:t>0,000</w:t>
            </w:r>
          </w:p>
        </w:tc>
        <w:tc>
          <w:tcPr>
            <w:tcW w:w="2133" w:type="dxa"/>
            <w:tcBorders>
              <w:top w:val="nil"/>
              <w:left w:val="nil"/>
              <w:bottom w:val="single" w:sz="4" w:space="0" w:color="auto"/>
              <w:right w:val="single" w:sz="4" w:space="0" w:color="auto"/>
            </w:tcBorders>
            <w:shd w:val="clear" w:color="auto" w:fill="auto"/>
            <w:vAlign w:val="bottom"/>
            <w:hideMark/>
          </w:tcPr>
          <w:p w14:paraId="1814B53D" w14:textId="4259A9E0" w:rsidR="009212AF" w:rsidRPr="00191C0A"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9212AF">
              <w:rPr>
                <w:rFonts w:ascii="Times New Roman" w:eastAsia="Times New Roman" w:hAnsi="Times New Roman" w:cs="Times New Roman"/>
                <w:color w:val="000000"/>
                <w:sz w:val="24"/>
                <w:szCs w:val="24"/>
                <w:lang w:eastAsia="ru-RU"/>
              </w:rPr>
              <w:t>0,000</w:t>
            </w:r>
          </w:p>
        </w:tc>
      </w:tr>
      <w:tr w:rsidR="009212AF" w:rsidRPr="00191C0A" w14:paraId="6CC55EBE" w14:textId="77777777" w:rsidTr="00C22B30">
        <w:trPr>
          <w:trHeight w:val="20"/>
        </w:trPr>
        <w:tc>
          <w:tcPr>
            <w:tcW w:w="576" w:type="dxa"/>
            <w:tcBorders>
              <w:top w:val="nil"/>
              <w:left w:val="single" w:sz="4" w:space="0" w:color="auto"/>
              <w:bottom w:val="single" w:sz="4" w:space="0" w:color="auto"/>
              <w:right w:val="single" w:sz="4" w:space="0" w:color="auto"/>
            </w:tcBorders>
            <w:shd w:val="clear" w:color="auto" w:fill="auto"/>
            <w:hideMark/>
          </w:tcPr>
          <w:p w14:paraId="6F375BFC"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6</w:t>
            </w:r>
          </w:p>
        </w:tc>
        <w:tc>
          <w:tcPr>
            <w:tcW w:w="5231" w:type="dxa"/>
            <w:tcBorders>
              <w:top w:val="nil"/>
              <w:left w:val="nil"/>
              <w:bottom w:val="single" w:sz="4" w:space="0" w:color="auto"/>
              <w:right w:val="single" w:sz="4" w:space="0" w:color="auto"/>
            </w:tcBorders>
            <w:shd w:val="clear" w:color="auto" w:fill="auto"/>
            <w:vAlign w:val="center"/>
            <w:hideMark/>
          </w:tcPr>
          <w:p w14:paraId="39D0C543"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Присоединенная договорная тепловая нагрузка в горячей воде</w:t>
            </w:r>
          </w:p>
        </w:tc>
        <w:tc>
          <w:tcPr>
            <w:tcW w:w="1654" w:type="dxa"/>
            <w:tcBorders>
              <w:top w:val="nil"/>
              <w:left w:val="single" w:sz="4" w:space="0" w:color="auto"/>
              <w:bottom w:val="single" w:sz="4" w:space="0" w:color="auto"/>
              <w:right w:val="single" w:sz="4" w:space="0" w:color="auto"/>
            </w:tcBorders>
            <w:shd w:val="clear" w:color="auto" w:fill="auto"/>
            <w:vAlign w:val="bottom"/>
            <w:hideMark/>
          </w:tcPr>
          <w:p w14:paraId="192C78C7" w14:textId="29EBE0D7" w:rsidR="009212AF" w:rsidRPr="00191C0A" w:rsidRDefault="00112750" w:rsidP="009212A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p>
        </w:tc>
        <w:tc>
          <w:tcPr>
            <w:tcW w:w="2133" w:type="dxa"/>
            <w:tcBorders>
              <w:top w:val="nil"/>
              <w:left w:val="nil"/>
              <w:bottom w:val="single" w:sz="4" w:space="0" w:color="auto"/>
              <w:right w:val="single" w:sz="4" w:space="0" w:color="auto"/>
            </w:tcBorders>
            <w:shd w:val="clear" w:color="auto" w:fill="auto"/>
            <w:vAlign w:val="bottom"/>
            <w:hideMark/>
          </w:tcPr>
          <w:p w14:paraId="5A22312D" w14:textId="543B739B" w:rsidR="009212AF" w:rsidRPr="00191C0A"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9212AF">
              <w:rPr>
                <w:rFonts w:ascii="Times New Roman" w:eastAsia="Times New Roman" w:hAnsi="Times New Roman" w:cs="Times New Roman"/>
                <w:color w:val="000000"/>
                <w:sz w:val="24"/>
                <w:szCs w:val="24"/>
                <w:lang w:eastAsia="ru-RU"/>
              </w:rPr>
              <w:t>5,670</w:t>
            </w:r>
          </w:p>
        </w:tc>
      </w:tr>
      <w:tr w:rsidR="009212AF" w:rsidRPr="00191C0A" w14:paraId="18F5D262" w14:textId="77777777" w:rsidTr="00C22B30">
        <w:trPr>
          <w:trHeight w:val="20"/>
        </w:trPr>
        <w:tc>
          <w:tcPr>
            <w:tcW w:w="576" w:type="dxa"/>
            <w:tcBorders>
              <w:top w:val="nil"/>
              <w:left w:val="single" w:sz="4" w:space="0" w:color="auto"/>
              <w:bottom w:val="single" w:sz="4" w:space="0" w:color="auto"/>
              <w:right w:val="single" w:sz="4" w:space="0" w:color="auto"/>
            </w:tcBorders>
            <w:shd w:val="clear" w:color="auto" w:fill="auto"/>
            <w:hideMark/>
          </w:tcPr>
          <w:p w14:paraId="6AD07F3B"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7</w:t>
            </w:r>
          </w:p>
        </w:tc>
        <w:tc>
          <w:tcPr>
            <w:tcW w:w="5231" w:type="dxa"/>
            <w:tcBorders>
              <w:top w:val="nil"/>
              <w:left w:val="nil"/>
              <w:bottom w:val="single" w:sz="4" w:space="0" w:color="auto"/>
              <w:right w:val="single" w:sz="4" w:space="0" w:color="auto"/>
            </w:tcBorders>
            <w:shd w:val="clear" w:color="auto" w:fill="auto"/>
            <w:vAlign w:val="center"/>
            <w:hideMark/>
          </w:tcPr>
          <w:p w14:paraId="5BADDCF7"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Присоединенная расчетная тепловая нагрузка в горячей воде (на коллекторах станции), в том числе:</w:t>
            </w:r>
          </w:p>
        </w:tc>
        <w:tc>
          <w:tcPr>
            <w:tcW w:w="1654" w:type="dxa"/>
            <w:tcBorders>
              <w:top w:val="nil"/>
              <w:left w:val="single" w:sz="4" w:space="0" w:color="auto"/>
              <w:bottom w:val="single" w:sz="4" w:space="0" w:color="auto"/>
              <w:right w:val="single" w:sz="4" w:space="0" w:color="auto"/>
            </w:tcBorders>
            <w:shd w:val="clear" w:color="auto" w:fill="auto"/>
            <w:vAlign w:val="bottom"/>
            <w:hideMark/>
          </w:tcPr>
          <w:p w14:paraId="3802C42D" w14:textId="34C478F4" w:rsidR="009212AF" w:rsidRPr="00191C0A" w:rsidRDefault="00112750" w:rsidP="009212A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p>
        </w:tc>
        <w:tc>
          <w:tcPr>
            <w:tcW w:w="2133" w:type="dxa"/>
            <w:tcBorders>
              <w:top w:val="nil"/>
              <w:left w:val="nil"/>
              <w:bottom w:val="single" w:sz="4" w:space="0" w:color="auto"/>
              <w:right w:val="single" w:sz="4" w:space="0" w:color="auto"/>
            </w:tcBorders>
            <w:shd w:val="clear" w:color="auto" w:fill="auto"/>
            <w:vAlign w:val="bottom"/>
            <w:hideMark/>
          </w:tcPr>
          <w:p w14:paraId="5D2CC105" w14:textId="7F7EC386" w:rsidR="009212AF" w:rsidRPr="00191C0A"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9212AF">
              <w:rPr>
                <w:rFonts w:ascii="Times New Roman" w:eastAsia="Times New Roman" w:hAnsi="Times New Roman" w:cs="Times New Roman"/>
                <w:color w:val="000000"/>
                <w:sz w:val="24"/>
                <w:szCs w:val="24"/>
                <w:lang w:eastAsia="ru-RU"/>
              </w:rPr>
              <w:t>5,670</w:t>
            </w:r>
          </w:p>
        </w:tc>
      </w:tr>
      <w:tr w:rsidR="009212AF" w:rsidRPr="00191C0A" w14:paraId="5CF621FE" w14:textId="77777777" w:rsidTr="00C22B30">
        <w:trPr>
          <w:trHeight w:val="20"/>
        </w:trPr>
        <w:tc>
          <w:tcPr>
            <w:tcW w:w="576" w:type="dxa"/>
            <w:tcBorders>
              <w:top w:val="nil"/>
              <w:left w:val="single" w:sz="4" w:space="0" w:color="auto"/>
              <w:bottom w:val="single" w:sz="4" w:space="0" w:color="auto"/>
              <w:right w:val="single" w:sz="4" w:space="0" w:color="auto"/>
            </w:tcBorders>
            <w:shd w:val="clear" w:color="auto" w:fill="auto"/>
            <w:hideMark/>
          </w:tcPr>
          <w:p w14:paraId="2994ACDB"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7.1.</w:t>
            </w:r>
          </w:p>
        </w:tc>
        <w:tc>
          <w:tcPr>
            <w:tcW w:w="5231" w:type="dxa"/>
            <w:tcBorders>
              <w:top w:val="nil"/>
              <w:left w:val="nil"/>
              <w:bottom w:val="single" w:sz="4" w:space="0" w:color="auto"/>
              <w:right w:val="single" w:sz="4" w:space="0" w:color="auto"/>
            </w:tcBorders>
            <w:shd w:val="clear" w:color="auto" w:fill="auto"/>
            <w:vAlign w:val="center"/>
            <w:hideMark/>
          </w:tcPr>
          <w:p w14:paraId="47B80A53"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отопление</w:t>
            </w:r>
          </w:p>
        </w:tc>
        <w:tc>
          <w:tcPr>
            <w:tcW w:w="1654" w:type="dxa"/>
            <w:tcBorders>
              <w:top w:val="nil"/>
              <w:left w:val="single" w:sz="4" w:space="0" w:color="auto"/>
              <w:bottom w:val="single" w:sz="4" w:space="0" w:color="auto"/>
              <w:right w:val="single" w:sz="4" w:space="0" w:color="auto"/>
            </w:tcBorders>
            <w:shd w:val="clear" w:color="auto" w:fill="auto"/>
            <w:vAlign w:val="bottom"/>
            <w:hideMark/>
          </w:tcPr>
          <w:p w14:paraId="7A70F7E7" w14:textId="5BCC54AE" w:rsidR="009212AF" w:rsidRPr="00191C0A" w:rsidRDefault="00112750" w:rsidP="009212A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p>
        </w:tc>
        <w:tc>
          <w:tcPr>
            <w:tcW w:w="2133" w:type="dxa"/>
            <w:tcBorders>
              <w:top w:val="nil"/>
              <w:left w:val="nil"/>
              <w:bottom w:val="single" w:sz="4" w:space="0" w:color="auto"/>
              <w:right w:val="single" w:sz="4" w:space="0" w:color="auto"/>
            </w:tcBorders>
            <w:shd w:val="clear" w:color="auto" w:fill="auto"/>
            <w:vAlign w:val="bottom"/>
            <w:hideMark/>
          </w:tcPr>
          <w:p w14:paraId="5AE34C62" w14:textId="0C089B6A" w:rsidR="009212AF" w:rsidRPr="00191C0A"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9212AF">
              <w:rPr>
                <w:rFonts w:ascii="Times New Roman" w:eastAsia="Times New Roman" w:hAnsi="Times New Roman" w:cs="Times New Roman"/>
                <w:color w:val="000000"/>
                <w:sz w:val="24"/>
                <w:szCs w:val="24"/>
                <w:lang w:eastAsia="ru-RU"/>
              </w:rPr>
              <w:t>3,767</w:t>
            </w:r>
          </w:p>
        </w:tc>
      </w:tr>
      <w:tr w:rsidR="009212AF" w:rsidRPr="00191C0A" w14:paraId="522994EC" w14:textId="77777777" w:rsidTr="00C22B30">
        <w:trPr>
          <w:trHeight w:val="20"/>
        </w:trPr>
        <w:tc>
          <w:tcPr>
            <w:tcW w:w="576" w:type="dxa"/>
            <w:tcBorders>
              <w:top w:val="nil"/>
              <w:left w:val="single" w:sz="4" w:space="0" w:color="auto"/>
              <w:bottom w:val="single" w:sz="4" w:space="0" w:color="auto"/>
              <w:right w:val="single" w:sz="4" w:space="0" w:color="auto"/>
            </w:tcBorders>
            <w:shd w:val="clear" w:color="auto" w:fill="auto"/>
            <w:hideMark/>
          </w:tcPr>
          <w:p w14:paraId="6982F7AB"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7.2.</w:t>
            </w:r>
          </w:p>
        </w:tc>
        <w:tc>
          <w:tcPr>
            <w:tcW w:w="5231" w:type="dxa"/>
            <w:tcBorders>
              <w:top w:val="nil"/>
              <w:left w:val="nil"/>
              <w:bottom w:val="single" w:sz="4" w:space="0" w:color="auto"/>
              <w:right w:val="single" w:sz="4" w:space="0" w:color="auto"/>
            </w:tcBorders>
            <w:shd w:val="clear" w:color="auto" w:fill="auto"/>
            <w:vAlign w:val="center"/>
            <w:hideMark/>
          </w:tcPr>
          <w:p w14:paraId="606458A0"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вентиляция</w:t>
            </w:r>
          </w:p>
        </w:tc>
        <w:tc>
          <w:tcPr>
            <w:tcW w:w="1654" w:type="dxa"/>
            <w:tcBorders>
              <w:top w:val="nil"/>
              <w:left w:val="single" w:sz="4" w:space="0" w:color="auto"/>
              <w:bottom w:val="single" w:sz="4" w:space="0" w:color="auto"/>
              <w:right w:val="single" w:sz="4" w:space="0" w:color="auto"/>
            </w:tcBorders>
            <w:shd w:val="clear" w:color="auto" w:fill="auto"/>
            <w:vAlign w:val="bottom"/>
            <w:hideMark/>
          </w:tcPr>
          <w:p w14:paraId="04A8D57C" w14:textId="27087085" w:rsidR="009212AF" w:rsidRPr="00191C0A"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9212AF">
              <w:rPr>
                <w:rFonts w:ascii="Times New Roman" w:eastAsia="Times New Roman" w:hAnsi="Times New Roman" w:cs="Times New Roman"/>
                <w:color w:val="000000"/>
                <w:sz w:val="24"/>
                <w:szCs w:val="24"/>
                <w:lang w:eastAsia="ru-RU"/>
              </w:rPr>
              <w:t>0,000</w:t>
            </w:r>
          </w:p>
        </w:tc>
        <w:tc>
          <w:tcPr>
            <w:tcW w:w="2133" w:type="dxa"/>
            <w:tcBorders>
              <w:top w:val="nil"/>
              <w:left w:val="nil"/>
              <w:bottom w:val="single" w:sz="4" w:space="0" w:color="auto"/>
              <w:right w:val="single" w:sz="4" w:space="0" w:color="auto"/>
            </w:tcBorders>
            <w:shd w:val="clear" w:color="auto" w:fill="auto"/>
            <w:vAlign w:val="bottom"/>
            <w:hideMark/>
          </w:tcPr>
          <w:p w14:paraId="5C12A3FA" w14:textId="40F06B40" w:rsidR="009212AF" w:rsidRPr="00191C0A"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9212AF">
              <w:rPr>
                <w:rFonts w:ascii="Times New Roman" w:eastAsia="Times New Roman" w:hAnsi="Times New Roman" w:cs="Times New Roman"/>
                <w:color w:val="000000"/>
                <w:sz w:val="24"/>
                <w:szCs w:val="24"/>
                <w:lang w:eastAsia="ru-RU"/>
              </w:rPr>
              <w:t>0,137</w:t>
            </w:r>
          </w:p>
        </w:tc>
      </w:tr>
      <w:tr w:rsidR="009212AF" w:rsidRPr="00191C0A" w14:paraId="1A00EAE8" w14:textId="77777777" w:rsidTr="00C22B30">
        <w:trPr>
          <w:trHeight w:val="20"/>
        </w:trPr>
        <w:tc>
          <w:tcPr>
            <w:tcW w:w="576" w:type="dxa"/>
            <w:tcBorders>
              <w:top w:val="nil"/>
              <w:left w:val="single" w:sz="4" w:space="0" w:color="auto"/>
              <w:bottom w:val="single" w:sz="4" w:space="0" w:color="auto"/>
              <w:right w:val="single" w:sz="4" w:space="0" w:color="auto"/>
            </w:tcBorders>
            <w:shd w:val="clear" w:color="auto" w:fill="auto"/>
            <w:hideMark/>
          </w:tcPr>
          <w:p w14:paraId="2042F92E"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7.3.</w:t>
            </w:r>
          </w:p>
        </w:tc>
        <w:tc>
          <w:tcPr>
            <w:tcW w:w="5231" w:type="dxa"/>
            <w:tcBorders>
              <w:top w:val="nil"/>
              <w:left w:val="nil"/>
              <w:bottom w:val="single" w:sz="4" w:space="0" w:color="auto"/>
              <w:right w:val="single" w:sz="4" w:space="0" w:color="auto"/>
            </w:tcBorders>
            <w:shd w:val="clear" w:color="auto" w:fill="auto"/>
            <w:vAlign w:val="center"/>
            <w:hideMark/>
          </w:tcPr>
          <w:p w14:paraId="445E0C36"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горячее водоснабжение</w:t>
            </w:r>
          </w:p>
        </w:tc>
        <w:tc>
          <w:tcPr>
            <w:tcW w:w="1654" w:type="dxa"/>
            <w:tcBorders>
              <w:top w:val="nil"/>
              <w:left w:val="single" w:sz="4" w:space="0" w:color="auto"/>
              <w:bottom w:val="single" w:sz="4" w:space="0" w:color="auto"/>
              <w:right w:val="single" w:sz="4" w:space="0" w:color="auto"/>
            </w:tcBorders>
            <w:shd w:val="clear" w:color="auto" w:fill="auto"/>
            <w:vAlign w:val="bottom"/>
            <w:hideMark/>
          </w:tcPr>
          <w:p w14:paraId="67075DCA" w14:textId="1852ED6F" w:rsidR="009212AF" w:rsidRPr="00191C0A"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9212AF">
              <w:rPr>
                <w:rFonts w:ascii="Times New Roman" w:eastAsia="Times New Roman" w:hAnsi="Times New Roman" w:cs="Times New Roman"/>
                <w:color w:val="000000"/>
                <w:sz w:val="24"/>
                <w:szCs w:val="24"/>
                <w:lang w:eastAsia="ru-RU"/>
              </w:rPr>
              <w:t>0,000</w:t>
            </w:r>
          </w:p>
        </w:tc>
        <w:tc>
          <w:tcPr>
            <w:tcW w:w="2133" w:type="dxa"/>
            <w:tcBorders>
              <w:top w:val="nil"/>
              <w:left w:val="nil"/>
              <w:bottom w:val="single" w:sz="4" w:space="0" w:color="auto"/>
              <w:right w:val="single" w:sz="4" w:space="0" w:color="auto"/>
            </w:tcBorders>
            <w:shd w:val="clear" w:color="auto" w:fill="auto"/>
            <w:vAlign w:val="bottom"/>
            <w:hideMark/>
          </w:tcPr>
          <w:p w14:paraId="20A5F6FC" w14:textId="7774BE63" w:rsidR="009212AF" w:rsidRPr="00191C0A"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9212AF">
              <w:rPr>
                <w:rFonts w:ascii="Times New Roman" w:eastAsia="Times New Roman" w:hAnsi="Times New Roman" w:cs="Times New Roman"/>
                <w:color w:val="000000"/>
                <w:sz w:val="24"/>
                <w:szCs w:val="24"/>
                <w:lang w:eastAsia="ru-RU"/>
              </w:rPr>
              <w:t>1,766</w:t>
            </w:r>
          </w:p>
        </w:tc>
      </w:tr>
      <w:tr w:rsidR="009212AF" w:rsidRPr="00191C0A" w14:paraId="7149E43D" w14:textId="77777777" w:rsidTr="00C22B30">
        <w:trPr>
          <w:trHeight w:val="20"/>
        </w:trPr>
        <w:tc>
          <w:tcPr>
            <w:tcW w:w="576" w:type="dxa"/>
            <w:tcBorders>
              <w:top w:val="nil"/>
              <w:left w:val="single" w:sz="4" w:space="0" w:color="auto"/>
              <w:bottom w:val="single" w:sz="4" w:space="0" w:color="auto"/>
              <w:right w:val="single" w:sz="4" w:space="0" w:color="auto"/>
            </w:tcBorders>
            <w:shd w:val="clear" w:color="auto" w:fill="auto"/>
            <w:hideMark/>
          </w:tcPr>
          <w:p w14:paraId="30407317"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8</w:t>
            </w:r>
          </w:p>
        </w:tc>
        <w:tc>
          <w:tcPr>
            <w:tcW w:w="5231" w:type="dxa"/>
            <w:tcBorders>
              <w:top w:val="nil"/>
              <w:left w:val="nil"/>
              <w:bottom w:val="single" w:sz="4" w:space="0" w:color="auto"/>
              <w:right w:val="single" w:sz="4" w:space="0" w:color="auto"/>
            </w:tcBorders>
            <w:shd w:val="clear" w:color="auto" w:fill="auto"/>
            <w:vAlign w:val="center"/>
            <w:hideMark/>
          </w:tcPr>
          <w:p w14:paraId="338C04A9"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Резерв/дефицит тепловой мощности (по договорной нагрузке)</w:t>
            </w:r>
          </w:p>
        </w:tc>
        <w:tc>
          <w:tcPr>
            <w:tcW w:w="1654" w:type="dxa"/>
            <w:tcBorders>
              <w:top w:val="nil"/>
              <w:left w:val="single" w:sz="4" w:space="0" w:color="auto"/>
              <w:bottom w:val="single" w:sz="4" w:space="0" w:color="auto"/>
              <w:right w:val="single" w:sz="4" w:space="0" w:color="auto"/>
            </w:tcBorders>
            <w:shd w:val="clear" w:color="auto" w:fill="auto"/>
            <w:vAlign w:val="bottom"/>
            <w:hideMark/>
          </w:tcPr>
          <w:p w14:paraId="1D9B8FED" w14:textId="13E02F26" w:rsidR="009212AF" w:rsidRPr="00191C0A" w:rsidRDefault="0096346D" w:rsidP="009212A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1A3110">
              <w:rPr>
                <w:rFonts w:ascii="Times New Roman" w:eastAsia="Times New Roman" w:hAnsi="Times New Roman" w:cs="Times New Roman"/>
                <w:color w:val="000000"/>
                <w:sz w:val="24"/>
                <w:szCs w:val="24"/>
                <w:lang w:eastAsia="ru-RU"/>
              </w:rPr>
              <w:t>17</w:t>
            </w:r>
          </w:p>
        </w:tc>
        <w:tc>
          <w:tcPr>
            <w:tcW w:w="2133" w:type="dxa"/>
            <w:tcBorders>
              <w:top w:val="nil"/>
              <w:left w:val="nil"/>
              <w:bottom w:val="single" w:sz="4" w:space="0" w:color="auto"/>
              <w:right w:val="single" w:sz="4" w:space="0" w:color="auto"/>
            </w:tcBorders>
            <w:shd w:val="clear" w:color="auto" w:fill="auto"/>
            <w:vAlign w:val="bottom"/>
            <w:hideMark/>
          </w:tcPr>
          <w:p w14:paraId="73ED4A57" w14:textId="6F551F26" w:rsidR="009212AF" w:rsidRPr="00191C0A"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9212AF">
              <w:rPr>
                <w:rFonts w:ascii="Times New Roman" w:eastAsia="Times New Roman" w:hAnsi="Times New Roman" w:cs="Times New Roman"/>
                <w:color w:val="000000"/>
                <w:sz w:val="24"/>
                <w:szCs w:val="24"/>
                <w:lang w:eastAsia="ru-RU"/>
              </w:rPr>
              <w:t>2,071</w:t>
            </w:r>
          </w:p>
        </w:tc>
      </w:tr>
      <w:tr w:rsidR="009212AF" w:rsidRPr="00191C0A" w14:paraId="5DDEE11B" w14:textId="77777777" w:rsidTr="00C22B30">
        <w:trPr>
          <w:trHeight w:val="20"/>
        </w:trPr>
        <w:tc>
          <w:tcPr>
            <w:tcW w:w="576" w:type="dxa"/>
            <w:tcBorders>
              <w:top w:val="nil"/>
              <w:left w:val="single" w:sz="4" w:space="0" w:color="auto"/>
              <w:bottom w:val="single" w:sz="4" w:space="0" w:color="auto"/>
              <w:right w:val="single" w:sz="4" w:space="0" w:color="auto"/>
            </w:tcBorders>
            <w:shd w:val="clear" w:color="auto" w:fill="auto"/>
            <w:hideMark/>
          </w:tcPr>
          <w:p w14:paraId="3AC5E315"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9</w:t>
            </w:r>
          </w:p>
        </w:tc>
        <w:tc>
          <w:tcPr>
            <w:tcW w:w="5231" w:type="dxa"/>
            <w:tcBorders>
              <w:top w:val="nil"/>
              <w:left w:val="nil"/>
              <w:bottom w:val="single" w:sz="4" w:space="0" w:color="auto"/>
              <w:right w:val="single" w:sz="4" w:space="0" w:color="auto"/>
            </w:tcBorders>
            <w:shd w:val="clear" w:color="auto" w:fill="auto"/>
            <w:hideMark/>
          </w:tcPr>
          <w:p w14:paraId="54A57E42" w14:textId="77777777" w:rsidR="009212AF" w:rsidRPr="00191C0A" w:rsidRDefault="009212AF" w:rsidP="00CA26C0">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Резерв/дефицит тепловой мощности (по фактической нагрузке)</w:t>
            </w:r>
          </w:p>
        </w:tc>
        <w:tc>
          <w:tcPr>
            <w:tcW w:w="1654" w:type="dxa"/>
            <w:tcBorders>
              <w:top w:val="nil"/>
              <w:left w:val="single" w:sz="4" w:space="0" w:color="auto"/>
              <w:bottom w:val="single" w:sz="4" w:space="0" w:color="auto"/>
              <w:right w:val="single" w:sz="4" w:space="0" w:color="auto"/>
            </w:tcBorders>
            <w:shd w:val="clear" w:color="auto" w:fill="auto"/>
            <w:vAlign w:val="bottom"/>
            <w:hideMark/>
          </w:tcPr>
          <w:p w14:paraId="6BE99DD0" w14:textId="4FEC6D81" w:rsidR="009212AF" w:rsidRPr="00191C0A" w:rsidRDefault="0096346D" w:rsidP="009212A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1A3110">
              <w:rPr>
                <w:rFonts w:ascii="Times New Roman" w:eastAsia="Times New Roman" w:hAnsi="Times New Roman" w:cs="Times New Roman"/>
                <w:color w:val="000000"/>
                <w:sz w:val="24"/>
                <w:szCs w:val="24"/>
                <w:lang w:eastAsia="ru-RU"/>
              </w:rPr>
              <w:t>17</w:t>
            </w:r>
          </w:p>
        </w:tc>
        <w:tc>
          <w:tcPr>
            <w:tcW w:w="2133" w:type="dxa"/>
            <w:tcBorders>
              <w:top w:val="nil"/>
              <w:left w:val="nil"/>
              <w:bottom w:val="single" w:sz="4" w:space="0" w:color="auto"/>
              <w:right w:val="single" w:sz="4" w:space="0" w:color="auto"/>
            </w:tcBorders>
            <w:shd w:val="clear" w:color="auto" w:fill="auto"/>
            <w:vAlign w:val="bottom"/>
            <w:hideMark/>
          </w:tcPr>
          <w:p w14:paraId="7C582DB8" w14:textId="732D1F29" w:rsidR="009212AF" w:rsidRPr="00191C0A"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9212AF">
              <w:rPr>
                <w:rFonts w:ascii="Times New Roman" w:eastAsia="Times New Roman" w:hAnsi="Times New Roman" w:cs="Times New Roman"/>
                <w:color w:val="000000"/>
                <w:sz w:val="24"/>
                <w:szCs w:val="24"/>
                <w:lang w:eastAsia="ru-RU"/>
              </w:rPr>
              <w:t>2,071</w:t>
            </w:r>
          </w:p>
        </w:tc>
      </w:tr>
      <w:tr w:rsidR="009212AF" w:rsidRPr="00191C0A" w14:paraId="328BFB4B" w14:textId="77777777" w:rsidTr="00C22B30">
        <w:trPr>
          <w:trHeight w:val="20"/>
        </w:trPr>
        <w:tc>
          <w:tcPr>
            <w:tcW w:w="576" w:type="dxa"/>
            <w:tcBorders>
              <w:top w:val="nil"/>
              <w:left w:val="single" w:sz="4" w:space="0" w:color="auto"/>
              <w:bottom w:val="single" w:sz="4" w:space="0" w:color="auto"/>
              <w:right w:val="single" w:sz="4" w:space="0" w:color="auto"/>
            </w:tcBorders>
            <w:shd w:val="clear" w:color="auto" w:fill="auto"/>
            <w:hideMark/>
          </w:tcPr>
          <w:p w14:paraId="4A6EACFD"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10</w:t>
            </w:r>
          </w:p>
        </w:tc>
        <w:tc>
          <w:tcPr>
            <w:tcW w:w="5231" w:type="dxa"/>
            <w:tcBorders>
              <w:top w:val="nil"/>
              <w:left w:val="nil"/>
              <w:bottom w:val="single" w:sz="4" w:space="0" w:color="auto"/>
              <w:right w:val="single" w:sz="4" w:space="0" w:color="auto"/>
            </w:tcBorders>
            <w:shd w:val="clear" w:color="auto" w:fill="auto"/>
            <w:hideMark/>
          </w:tcPr>
          <w:p w14:paraId="12EF3A22" w14:textId="77777777" w:rsidR="009212AF" w:rsidRPr="00191C0A" w:rsidRDefault="009212AF" w:rsidP="00CA26C0">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Располагаемая тепловая мощность нетто (с учетом затрат на собственные нужды станции) при аварийном выводе самого мощного котла</w:t>
            </w:r>
          </w:p>
        </w:tc>
        <w:tc>
          <w:tcPr>
            <w:tcW w:w="1654" w:type="dxa"/>
            <w:tcBorders>
              <w:top w:val="nil"/>
              <w:left w:val="single" w:sz="4" w:space="0" w:color="auto"/>
              <w:bottom w:val="single" w:sz="4" w:space="0" w:color="auto"/>
              <w:right w:val="single" w:sz="4" w:space="0" w:color="auto"/>
            </w:tcBorders>
            <w:shd w:val="clear" w:color="auto" w:fill="auto"/>
            <w:vAlign w:val="bottom"/>
            <w:hideMark/>
          </w:tcPr>
          <w:p w14:paraId="7E95E41E" w14:textId="4D3F1F4C" w:rsidR="009212AF" w:rsidRPr="00191C0A" w:rsidRDefault="0096346D" w:rsidP="009212A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17,2</w:t>
            </w:r>
          </w:p>
        </w:tc>
        <w:tc>
          <w:tcPr>
            <w:tcW w:w="2133" w:type="dxa"/>
            <w:tcBorders>
              <w:top w:val="nil"/>
              <w:left w:val="nil"/>
              <w:bottom w:val="single" w:sz="4" w:space="0" w:color="auto"/>
              <w:right w:val="single" w:sz="4" w:space="0" w:color="auto"/>
            </w:tcBorders>
            <w:shd w:val="clear" w:color="auto" w:fill="auto"/>
            <w:vAlign w:val="bottom"/>
            <w:hideMark/>
          </w:tcPr>
          <w:p w14:paraId="575D54D3" w14:textId="5D70A7A5" w:rsidR="009212AF" w:rsidRPr="00191C0A"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9212AF">
              <w:rPr>
                <w:rFonts w:ascii="Times New Roman" w:eastAsia="Times New Roman" w:hAnsi="Times New Roman" w:cs="Times New Roman"/>
                <w:color w:val="000000"/>
                <w:sz w:val="24"/>
                <w:szCs w:val="24"/>
                <w:lang w:eastAsia="ru-RU"/>
              </w:rPr>
              <w:t>7,692</w:t>
            </w:r>
          </w:p>
        </w:tc>
      </w:tr>
      <w:tr w:rsidR="009212AF" w:rsidRPr="00191C0A" w14:paraId="0BA10F3A" w14:textId="77777777" w:rsidTr="00C22B30">
        <w:trPr>
          <w:trHeight w:val="20"/>
        </w:trPr>
        <w:tc>
          <w:tcPr>
            <w:tcW w:w="576" w:type="dxa"/>
            <w:tcBorders>
              <w:top w:val="nil"/>
              <w:left w:val="single" w:sz="4" w:space="0" w:color="auto"/>
              <w:bottom w:val="single" w:sz="4" w:space="0" w:color="auto"/>
              <w:right w:val="single" w:sz="4" w:space="0" w:color="auto"/>
            </w:tcBorders>
            <w:shd w:val="clear" w:color="auto" w:fill="auto"/>
            <w:hideMark/>
          </w:tcPr>
          <w:p w14:paraId="3F344184" w14:textId="77777777" w:rsidR="009212AF" w:rsidRPr="00191C0A" w:rsidRDefault="009212AF" w:rsidP="009212AF">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11</w:t>
            </w:r>
          </w:p>
        </w:tc>
        <w:tc>
          <w:tcPr>
            <w:tcW w:w="5231" w:type="dxa"/>
            <w:tcBorders>
              <w:top w:val="nil"/>
              <w:left w:val="nil"/>
              <w:bottom w:val="single" w:sz="4" w:space="0" w:color="auto"/>
              <w:right w:val="single" w:sz="4" w:space="0" w:color="auto"/>
            </w:tcBorders>
            <w:shd w:val="clear" w:color="auto" w:fill="auto"/>
            <w:hideMark/>
          </w:tcPr>
          <w:p w14:paraId="52C2338D" w14:textId="77777777" w:rsidR="009212AF" w:rsidRPr="00191C0A" w:rsidRDefault="009212AF" w:rsidP="00CA26C0">
            <w:pPr>
              <w:spacing w:after="0" w:line="240" w:lineRule="auto"/>
              <w:rPr>
                <w:rFonts w:ascii="Times New Roman" w:eastAsia="Times New Roman" w:hAnsi="Times New Roman" w:cs="Times New Roman"/>
                <w:color w:val="000000"/>
                <w:sz w:val="24"/>
                <w:szCs w:val="24"/>
                <w:lang w:eastAsia="ru-RU"/>
              </w:rPr>
            </w:pPr>
            <w:r w:rsidRPr="00191C0A">
              <w:rPr>
                <w:rFonts w:ascii="Times New Roman" w:eastAsia="Times New Roman" w:hAnsi="Times New Roman" w:cs="Times New Roman"/>
                <w:color w:val="000000"/>
                <w:sz w:val="24"/>
                <w:szCs w:val="24"/>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1654" w:type="dxa"/>
            <w:tcBorders>
              <w:top w:val="nil"/>
              <w:left w:val="single" w:sz="4" w:space="0" w:color="auto"/>
              <w:bottom w:val="single" w:sz="4" w:space="0" w:color="auto"/>
              <w:right w:val="single" w:sz="4" w:space="0" w:color="auto"/>
            </w:tcBorders>
            <w:shd w:val="clear" w:color="auto" w:fill="auto"/>
            <w:vAlign w:val="bottom"/>
            <w:hideMark/>
          </w:tcPr>
          <w:p w14:paraId="7F4096D0" w14:textId="4064CC2C" w:rsidR="009212AF" w:rsidRPr="00191C0A" w:rsidRDefault="007419F1" w:rsidP="009212A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10,32</w:t>
            </w:r>
          </w:p>
        </w:tc>
        <w:tc>
          <w:tcPr>
            <w:tcW w:w="2133" w:type="dxa"/>
            <w:tcBorders>
              <w:top w:val="nil"/>
              <w:left w:val="nil"/>
              <w:bottom w:val="single" w:sz="4" w:space="0" w:color="auto"/>
              <w:right w:val="single" w:sz="4" w:space="0" w:color="auto"/>
            </w:tcBorders>
            <w:shd w:val="clear" w:color="auto" w:fill="auto"/>
            <w:vAlign w:val="bottom"/>
            <w:hideMark/>
          </w:tcPr>
          <w:p w14:paraId="6BE6ADA9" w14:textId="0AC73F48" w:rsidR="009212AF" w:rsidRPr="00191C0A"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9212AF">
              <w:rPr>
                <w:rFonts w:ascii="Times New Roman" w:eastAsia="Times New Roman" w:hAnsi="Times New Roman" w:cs="Times New Roman"/>
                <w:color w:val="000000"/>
                <w:sz w:val="24"/>
                <w:szCs w:val="24"/>
                <w:lang w:eastAsia="ru-RU"/>
              </w:rPr>
              <w:t>3,44</w:t>
            </w:r>
          </w:p>
        </w:tc>
      </w:tr>
    </w:tbl>
    <w:p w14:paraId="5B12C868" w14:textId="77777777" w:rsidR="00697AF5" w:rsidRPr="00FE5784" w:rsidRDefault="00697AF5" w:rsidP="008F02CA">
      <w:pPr>
        <w:pStyle w:val="af3"/>
        <w:rPr>
          <w:sz w:val="16"/>
          <w:szCs w:val="16"/>
        </w:rPr>
      </w:pPr>
    </w:p>
    <w:p w14:paraId="12EE98AD" w14:textId="6B9521BB" w:rsidR="00BB6B08" w:rsidRPr="00DB14D4" w:rsidRDefault="00BB6B08" w:rsidP="008F02CA">
      <w:pPr>
        <w:pStyle w:val="af3"/>
      </w:pPr>
      <w:bookmarkStart w:id="124" w:name="_Toc32864899"/>
      <w:r w:rsidRPr="00DB14D4">
        <w:t>1.6.2 Описание резервов и дефицитов тепловой мощности нетто по каждому источнику тепловой энергии</w:t>
      </w:r>
      <w:bookmarkEnd w:id="123"/>
      <w:bookmarkEnd w:id="124"/>
    </w:p>
    <w:p w14:paraId="6663D3FA" w14:textId="115CC9C7" w:rsidR="00BB6B08" w:rsidRPr="00DB14D4" w:rsidRDefault="00BB6B08" w:rsidP="00F11418">
      <w:pPr>
        <w:pStyle w:val="af0"/>
        <w:spacing w:before="0" w:line="240" w:lineRule="auto"/>
      </w:pPr>
      <w:r w:rsidRPr="00DB14D4">
        <w:t>Описание резервов и дефицитов тепловой мощности нетто по каждому источнику тепловой энергии представлено в таблице 1.6.2.1.</w:t>
      </w:r>
    </w:p>
    <w:p w14:paraId="1EC80154" w14:textId="77777777" w:rsidR="00BB6B08" w:rsidRPr="00DB14D4" w:rsidRDefault="00BB6B08" w:rsidP="00BB6B08">
      <w:pPr>
        <w:pStyle w:val="ae"/>
      </w:pPr>
      <w:bookmarkStart w:id="125" w:name="_Toc14406413"/>
      <w:r w:rsidRPr="00DB14D4">
        <w:t>Таблица 1.6.2.1. Описание резервов и дефицитов тепловой мощности нетто по каждому источнику тепловой энергии</w:t>
      </w:r>
      <w:bookmarkEnd w:id="125"/>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3775"/>
        <w:gridCol w:w="1711"/>
        <w:gridCol w:w="1749"/>
        <w:gridCol w:w="1906"/>
      </w:tblGrid>
      <w:tr w:rsidR="00363DCE" w:rsidRPr="00DB14D4" w14:paraId="5B6C7716" w14:textId="77777777" w:rsidTr="00AE640B">
        <w:trPr>
          <w:trHeight w:val="20"/>
        </w:trPr>
        <w:tc>
          <w:tcPr>
            <w:tcW w:w="473" w:type="dxa"/>
            <w:shd w:val="clear" w:color="auto" w:fill="auto"/>
            <w:vAlign w:val="center"/>
            <w:hideMark/>
          </w:tcPr>
          <w:p w14:paraId="48402176" w14:textId="10668C2A" w:rsidR="00363DCE" w:rsidRPr="00DB14D4" w:rsidRDefault="00363DCE" w:rsidP="005566F3">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w:t>
            </w:r>
            <w:r w:rsidR="005566F3">
              <w:rPr>
                <w:rFonts w:ascii="Times New Roman" w:eastAsia="Times New Roman" w:hAnsi="Times New Roman" w:cs="Times New Roman"/>
                <w:color w:val="000000"/>
                <w:sz w:val="24"/>
                <w:szCs w:val="24"/>
                <w:lang w:eastAsia="ru-RU"/>
              </w:rPr>
              <w:t xml:space="preserve"> </w:t>
            </w:r>
            <w:proofErr w:type="spellStart"/>
            <w:r w:rsidRPr="00DB14D4">
              <w:rPr>
                <w:rFonts w:ascii="Times New Roman" w:eastAsia="Times New Roman" w:hAnsi="Times New Roman" w:cs="Times New Roman"/>
                <w:color w:val="000000"/>
                <w:sz w:val="24"/>
                <w:szCs w:val="24"/>
                <w:lang w:eastAsia="ru-RU"/>
              </w:rPr>
              <w:t>пп</w:t>
            </w:r>
            <w:proofErr w:type="spellEnd"/>
          </w:p>
        </w:tc>
        <w:tc>
          <w:tcPr>
            <w:tcW w:w="3775" w:type="dxa"/>
            <w:shd w:val="clear" w:color="000000" w:fill="FFFFFF"/>
            <w:vAlign w:val="center"/>
            <w:hideMark/>
          </w:tcPr>
          <w:p w14:paraId="5F508435" w14:textId="77777777" w:rsidR="00363DCE" w:rsidRPr="00DB14D4" w:rsidRDefault="00363DCE" w:rsidP="005566F3">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Наименование теплоисточника</w:t>
            </w:r>
          </w:p>
        </w:tc>
        <w:tc>
          <w:tcPr>
            <w:tcW w:w="1711" w:type="dxa"/>
            <w:shd w:val="clear" w:color="000000" w:fill="FFFFFF"/>
            <w:vAlign w:val="center"/>
            <w:hideMark/>
          </w:tcPr>
          <w:p w14:paraId="2EECC503" w14:textId="77777777" w:rsidR="00363DCE" w:rsidRPr="00DB14D4" w:rsidRDefault="00363DCE" w:rsidP="005566F3">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Тепловая мощность нетто, Гкал/ч</w:t>
            </w:r>
          </w:p>
        </w:tc>
        <w:tc>
          <w:tcPr>
            <w:tcW w:w="1749" w:type="dxa"/>
            <w:shd w:val="clear" w:color="000000" w:fill="FFFFFF"/>
            <w:vAlign w:val="center"/>
            <w:hideMark/>
          </w:tcPr>
          <w:p w14:paraId="4C4EE32C" w14:textId="77777777" w:rsidR="00363DCE" w:rsidRPr="00DB14D4" w:rsidRDefault="00363DCE" w:rsidP="005566F3">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Подключенная нагрузка, Гкал/ч</w:t>
            </w:r>
          </w:p>
        </w:tc>
        <w:tc>
          <w:tcPr>
            <w:tcW w:w="1906" w:type="dxa"/>
            <w:shd w:val="clear" w:color="000000" w:fill="FFFFFF"/>
            <w:vAlign w:val="center"/>
            <w:hideMark/>
          </w:tcPr>
          <w:p w14:paraId="096DFC15" w14:textId="77777777" w:rsidR="00363DCE" w:rsidRPr="00DB14D4" w:rsidRDefault="00363DCE" w:rsidP="005566F3">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Резерв тепловой мощности нетто, Гкал/ч</w:t>
            </w:r>
          </w:p>
        </w:tc>
      </w:tr>
      <w:tr w:rsidR="001A3110" w:rsidRPr="00DB14D4" w14:paraId="0B9F96EB" w14:textId="77777777" w:rsidTr="00AE640B">
        <w:trPr>
          <w:trHeight w:val="20"/>
        </w:trPr>
        <w:tc>
          <w:tcPr>
            <w:tcW w:w="473" w:type="dxa"/>
            <w:shd w:val="clear" w:color="auto" w:fill="auto"/>
            <w:hideMark/>
          </w:tcPr>
          <w:p w14:paraId="6B216F71" w14:textId="77777777" w:rsidR="001A3110" w:rsidRPr="00DB14D4" w:rsidRDefault="001A3110" w:rsidP="001A3110">
            <w:pPr>
              <w:spacing w:after="0" w:line="240" w:lineRule="auto"/>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1</w:t>
            </w:r>
          </w:p>
        </w:tc>
        <w:tc>
          <w:tcPr>
            <w:tcW w:w="3775" w:type="dxa"/>
            <w:shd w:val="clear" w:color="auto" w:fill="auto"/>
            <w:hideMark/>
          </w:tcPr>
          <w:p w14:paraId="7CBD23D4" w14:textId="40C50BB4" w:rsidR="001A3110" w:rsidRPr="00DB14D4" w:rsidRDefault="001A3110" w:rsidP="001A3110">
            <w:pPr>
              <w:spacing w:after="0" w:line="240" w:lineRule="auto"/>
              <w:rPr>
                <w:rFonts w:ascii="Times New Roman" w:eastAsia="Times New Roman" w:hAnsi="Times New Roman" w:cs="Times New Roman"/>
                <w:color w:val="000000"/>
                <w:sz w:val="24"/>
                <w:szCs w:val="24"/>
                <w:lang w:eastAsia="ru-RU"/>
              </w:rPr>
            </w:pPr>
            <w:r w:rsidRPr="00907469">
              <w:rPr>
                <w:rFonts w:ascii="Times New Roman" w:eastAsia="Times New Roman" w:hAnsi="Times New Roman" w:cs="Times New Roman"/>
                <w:color w:val="000000"/>
                <w:sz w:val="24"/>
                <w:szCs w:val="24"/>
                <w:lang w:eastAsia="ru-RU"/>
              </w:rPr>
              <w:t>Котельная</w:t>
            </w:r>
            <w:r>
              <w:rPr>
                <w:rFonts w:ascii="Times New Roman" w:eastAsia="Times New Roman" w:hAnsi="Times New Roman" w:cs="Times New Roman"/>
                <w:color w:val="000000"/>
                <w:sz w:val="24"/>
                <w:szCs w:val="24"/>
                <w:lang w:eastAsia="ru-RU"/>
              </w:rPr>
              <w:t>, п. Рощино</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147DDD" w14:textId="61105F3B" w:rsidR="001A3110" w:rsidRPr="00DB14D4" w:rsidRDefault="001A3110" w:rsidP="001A3110">
            <w:pPr>
              <w:spacing w:after="0" w:line="240" w:lineRule="auto"/>
              <w:jc w:val="right"/>
              <w:rPr>
                <w:rFonts w:ascii="Times New Roman" w:eastAsia="Times New Roman" w:hAnsi="Times New Roman" w:cs="Times New Roman"/>
                <w:color w:val="000000"/>
                <w:sz w:val="24"/>
                <w:szCs w:val="24"/>
                <w:lang w:eastAsia="ru-RU"/>
              </w:rPr>
            </w:pPr>
            <w:r w:rsidRPr="001A3110">
              <w:rPr>
                <w:rFonts w:ascii="Times New Roman" w:eastAsia="Times New Roman" w:hAnsi="Times New Roman" w:cs="Times New Roman"/>
                <w:color w:val="000000"/>
                <w:sz w:val="24"/>
                <w:szCs w:val="24"/>
                <w:lang w:eastAsia="ru-RU"/>
              </w:rPr>
              <w:t>17,183</w:t>
            </w:r>
          </w:p>
        </w:tc>
        <w:tc>
          <w:tcPr>
            <w:tcW w:w="1749" w:type="dxa"/>
            <w:tcBorders>
              <w:top w:val="single" w:sz="4" w:space="0" w:color="auto"/>
              <w:left w:val="nil"/>
              <w:bottom w:val="single" w:sz="4" w:space="0" w:color="auto"/>
              <w:right w:val="single" w:sz="4" w:space="0" w:color="auto"/>
            </w:tcBorders>
            <w:shd w:val="clear" w:color="auto" w:fill="auto"/>
            <w:vAlign w:val="bottom"/>
            <w:hideMark/>
          </w:tcPr>
          <w:p w14:paraId="502D7F3F" w14:textId="5C60B7DE" w:rsidR="001A3110" w:rsidRPr="00DB14D4" w:rsidRDefault="001A3110" w:rsidP="001A3110">
            <w:pPr>
              <w:spacing w:after="0" w:line="240" w:lineRule="auto"/>
              <w:jc w:val="right"/>
              <w:rPr>
                <w:rFonts w:ascii="Times New Roman" w:eastAsia="Times New Roman" w:hAnsi="Times New Roman" w:cs="Times New Roman"/>
                <w:color w:val="000000"/>
                <w:sz w:val="24"/>
                <w:szCs w:val="24"/>
                <w:lang w:eastAsia="ru-RU"/>
              </w:rPr>
            </w:pPr>
            <w:r w:rsidRPr="001A3110">
              <w:rPr>
                <w:rFonts w:ascii="Times New Roman" w:eastAsia="Times New Roman" w:hAnsi="Times New Roman" w:cs="Times New Roman"/>
                <w:color w:val="000000"/>
                <w:sz w:val="24"/>
                <w:szCs w:val="24"/>
                <w:lang w:eastAsia="ru-RU"/>
              </w:rPr>
              <w:t>20,200</w:t>
            </w:r>
          </w:p>
        </w:tc>
        <w:tc>
          <w:tcPr>
            <w:tcW w:w="1906" w:type="dxa"/>
            <w:tcBorders>
              <w:top w:val="single" w:sz="4" w:space="0" w:color="auto"/>
              <w:left w:val="nil"/>
              <w:bottom w:val="single" w:sz="4" w:space="0" w:color="auto"/>
              <w:right w:val="single" w:sz="4" w:space="0" w:color="auto"/>
            </w:tcBorders>
            <w:shd w:val="clear" w:color="auto" w:fill="auto"/>
            <w:vAlign w:val="bottom"/>
            <w:hideMark/>
          </w:tcPr>
          <w:p w14:paraId="7C776661" w14:textId="4FE86DD5" w:rsidR="001A3110" w:rsidRPr="00DB14D4" w:rsidRDefault="001A3110" w:rsidP="001A3110">
            <w:pPr>
              <w:spacing w:after="0" w:line="240" w:lineRule="auto"/>
              <w:jc w:val="right"/>
              <w:rPr>
                <w:rFonts w:ascii="Times New Roman" w:eastAsia="Times New Roman" w:hAnsi="Times New Roman" w:cs="Times New Roman"/>
                <w:color w:val="000000"/>
                <w:sz w:val="24"/>
                <w:szCs w:val="24"/>
                <w:lang w:eastAsia="ru-RU"/>
              </w:rPr>
            </w:pPr>
            <w:r w:rsidRPr="001A3110">
              <w:rPr>
                <w:rFonts w:ascii="Times New Roman" w:eastAsia="Times New Roman" w:hAnsi="Times New Roman" w:cs="Times New Roman"/>
                <w:color w:val="000000"/>
                <w:sz w:val="24"/>
                <w:szCs w:val="24"/>
                <w:lang w:eastAsia="ru-RU"/>
              </w:rPr>
              <w:t>-3,017</w:t>
            </w:r>
          </w:p>
        </w:tc>
      </w:tr>
      <w:tr w:rsidR="009212AF" w:rsidRPr="00DB14D4" w14:paraId="1BF27F47" w14:textId="77777777" w:rsidTr="00AE640B">
        <w:trPr>
          <w:trHeight w:val="20"/>
        </w:trPr>
        <w:tc>
          <w:tcPr>
            <w:tcW w:w="473" w:type="dxa"/>
            <w:shd w:val="clear" w:color="auto" w:fill="auto"/>
          </w:tcPr>
          <w:p w14:paraId="7228F815" w14:textId="30A2B130" w:rsidR="009212AF" w:rsidRPr="00DB14D4" w:rsidRDefault="009212AF" w:rsidP="009212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775" w:type="dxa"/>
            <w:shd w:val="clear" w:color="auto" w:fill="auto"/>
          </w:tcPr>
          <w:p w14:paraId="28C237D7" w14:textId="049FD45C" w:rsidR="009212AF" w:rsidRPr="00DB14D4" w:rsidRDefault="009212AF" w:rsidP="009212AF">
            <w:pPr>
              <w:spacing w:after="0" w:line="240" w:lineRule="auto"/>
              <w:rPr>
                <w:rFonts w:ascii="Times New Roman" w:eastAsia="Times New Roman" w:hAnsi="Times New Roman" w:cs="Times New Roman"/>
                <w:color w:val="000000"/>
                <w:sz w:val="24"/>
                <w:szCs w:val="24"/>
                <w:lang w:eastAsia="ru-RU"/>
              </w:rPr>
            </w:pPr>
            <w:r w:rsidRPr="00907469">
              <w:rPr>
                <w:rFonts w:ascii="Times New Roman" w:eastAsia="Times New Roman" w:hAnsi="Times New Roman" w:cs="Times New Roman"/>
                <w:color w:val="000000"/>
                <w:sz w:val="24"/>
                <w:szCs w:val="24"/>
                <w:lang w:eastAsia="ru-RU"/>
              </w:rPr>
              <w:t>Котельная</w:t>
            </w:r>
            <w:r>
              <w:rPr>
                <w:rFonts w:ascii="Times New Roman" w:eastAsia="Times New Roman" w:hAnsi="Times New Roman" w:cs="Times New Roman"/>
                <w:color w:val="000000"/>
                <w:sz w:val="24"/>
                <w:szCs w:val="24"/>
                <w:lang w:eastAsia="ru-RU"/>
              </w:rPr>
              <w:t>, д. Казанцево (</w:t>
            </w:r>
            <w:proofErr w:type="spellStart"/>
            <w:r>
              <w:rPr>
                <w:rFonts w:ascii="Times New Roman" w:eastAsia="Times New Roman" w:hAnsi="Times New Roman" w:cs="Times New Roman"/>
                <w:color w:val="000000"/>
                <w:sz w:val="24"/>
                <w:szCs w:val="24"/>
                <w:lang w:eastAsia="ru-RU"/>
              </w:rPr>
              <w:t>мкр</w:t>
            </w:r>
            <w:proofErr w:type="spellEnd"/>
            <w:r>
              <w:rPr>
                <w:rFonts w:ascii="Times New Roman" w:eastAsia="Times New Roman" w:hAnsi="Times New Roman" w:cs="Times New Roman"/>
                <w:color w:val="000000"/>
                <w:sz w:val="24"/>
                <w:szCs w:val="24"/>
                <w:lang w:eastAsia="ru-RU"/>
              </w:rPr>
              <w:t>. Славино)</w:t>
            </w:r>
          </w:p>
        </w:tc>
        <w:tc>
          <w:tcPr>
            <w:tcW w:w="1711" w:type="dxa"/>
            <w:tcBorders>
              <w:top w:val="nil"/>
              <w:left w:val="single" w:sz="4" w:space="0" w:color="auto"/>
              <w:bottom w:val="single" w:sz="4" w:space="0" w:color="auto"/>
              <w:right w:val="single" w:sz="4" w:space="0" w:color="auto"/>
            </w:tcBorders>
            <w:shd w:val="clear" w:color="auto" w:fill="auto"/>
            <w:vAlign w:val="bottom"/>
          </w:tcPr>
          <w:p w14:paraId="3DE4F079" w14:textId="6905C22F" w:rsidR="009212AF"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9212AF">
              <w:rPr>
                <w:rFonts w:ascii="Times New Roman" w:eastAsia="Times New Roman" w:hAnsi="Times New Roman" w:cs="Times New Roman"/>
                <w:color w:val="000000"/>
                <w:sz w:val="24"/>
                <w:szCs w:val="24"/>
                <w:lang w:eastAsia="ru-RU"/>
              </w:rPr>
              <w:t>7,692</w:t>
            </w:r>
          </w:p>
        </w:tc>
        <w:tc>
          <w:tcPr>
            <w:tcW w:w="1749" w:type="dxa"/>
            <w:tcBorders>
              <w:top w:val="nil"/>
              <w:left w:val="nil"/>
              <w:bottom w:val="single" w:sz="4" w:space="0" w:color="auto"/>
              <w:right w:val="single" w:sz="4" w:space="0" w:color="auto"/>
            </w:tcBorders>
            <w:shd w:val="clear" w:color="auto" w:fill="auto"/>
            <w:vAlign w:val="bottom"/>
          </w:tcPr>
          <w:p w14:paraId="12EA22BC" w14:textId="5B934B10" w:rsidR="009212AF"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9212AF">
              <w:rPr>
                <w:rFonts w:ascii="Times New Roman" w:eastAsia="Times New Roman" w:hAnsi="Times New Roman" w:cs="Times New Roman"/>
                <w:color w:val="000000"/>
                <w:sz w:val="24"/>
                <w:szCs w:val="24"/>
                <w:lang w:eastAsia="ru-RU"/>
              </w:rPr>
              <w:t>5,670</w:t>
            </w:r>
          </w:p>
        </w:tc>
        <w:tc>
          <w:tcPr>
            <w:tcW w:w="1906" w:type="dxa"/>
            <w:tcBorders>
              <w:top w:val="nil"/>
              <w:left w:val="nil"/>
              <w:bottom w:val="single" w:sz="4" w:space="0" w:color="auto"/>
              <w:right w:val="single" w:sz="4" w:space="0" w:color="auto"/>
            </w:tcBorders>
            <w:shd w:val="clear" w:color="auto" w:fill="auto"/>
            <w:vAlign w:val="bottom"/>
          </w:tcPr>
          <w:p w14:paraId="3B43326E" w14:textId="4F4AA49A" w:rsidR="009212AF" w:rsidRDefault="009212AF" w:rsidP="009212AF">
            <w:pPr>
              <w:spacing w:after="0" w:line="240" w:lineRule="auto"/>
              <w:jc w:val="right"/>
              <w:rPr>
                <w:rFonts w:ascii="Times New Roman" w:eastAsia="Times New Roman" w:hAnsi="Times New Roman" w:cs="Times New Roman"/>
                <w:color w:val="000000"/>
                <w:sz w:val="24"/>
                <w:szCs w:val="24"/>
                <w:lang w:eastAsia="ru-RU"/>
              </w:rPr>
            </w:pPr>
            <w:r w:rsidRPr="009212AF">
              <w:rPr>
                <w:rFonts w:ascii="Times New Roman" w:eastAsia="Times New Roman" w:hAnsi="Times New Roman" w:cs="Times New Roman"/>
                <w:color w:val="000000"/>
                <w:sz w:val="24"/>
                <w:szCs w:val="24"/>
                <w:lang w:eastAsia="ru-RU"/>
              </w:rPr>
              <w:t>2,022</w:t>
            </w:r>
          </w:p>
        </w:tc>
      </w:tr>
    </w:tbl>
    <w:p w14:paraId="2E9ED4F0" w14:textId="77777777" w:rsidR="001B07CD" w:rsidRPr="001B07CD" w:rsidRDefault="001B07CD" w:rsidP="001B07CD">
      <w:pPr>
        <w:pStyle w:val="af0"/>
        <w:spacing w:before="0" w:line="240" w:lineRule="auto"/>
        <w:rPr>
          <w:sz w:val="16"/>
          <w:szCs w:val="16"/>
        </w:rPr>
      </w:pPr>
      <w:bookmarkStart w:id="126" w:name="_Toc6323119"/>
      <w:bookmarkStart w:id="127" w:name="_Toc32864900"/>
    </w:p>
    <w:p w14:paraId="7752FC5C" w14:textId="19495DC4" w:rsidR="001B1A4E" w:rsidRPr="00DB14D4" w:rsidRDefault="001B1A4E" w:rsidP="008F02CA">
      <w:pPr>
        <w:pStyle w:val="af3"/>
      </w:pPr>
      <w:r w:rsidRPr="00DB14D4">
        <w:lastRenderedPageBreak/>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26"/>
      <w:bookmarkEnd w:id="127"/>
    </w:p>
    <w:p w14:paraId="45A84763" w14:textId="3B618E89" w:rsidR="001B1A4E" w:rsidRPr="00DB14D4" w:rsidRDefault="001B1A4E" w:rsidP="00F11418">
      <w:pPr>
        <w:pStyle w:val="af0"/>
        <w:spacing w:before="0" w:line="240" w:lineRule="auto"/>
      </w:pPr>
      <w:r w:rsidRPr="00DB14D4">
        <w:t xml:space="preserve">Исходные данные по существующему гидравлическому режиму в полном объеме представлены в </w:t>
      </w:r>
      <w:r w:rsidR="00C66E94" w:rsidRPr="00BA136F">
        <w:t xml:space="preserve">Приложении </w:t>
      </w:r>
      <w:r w:rsidR="00BA136F" w:rsidRPr="00BA136F">
        <w:t>3</w:t>
      </w:r>
      <w:r w:rsidRPr="00BA136F">
        <w:t>.</w:t>
      </w:r>
    </w:p>
    <w:p w14:paraId="63C78571" w14:textId="77777777" w:rsidR="00BA2F91" w:rsidRPr="00DB14D4" w:rsidRDefault="00BA2F91" w:rsidP="008F02CA">
      <w:pPr>
        <w:pStyle w:val="af3"/>
      </w:pPr>
      <w:bookmarkStart w:id="128" w:name="_Toc6323120"/>
      <w:bookmarkStart w:id="129" w:name="_Toc32864901"/>
      <w:r w:rsidRPr="00DB14D4">
        <w:t>1.6.4 Описание причины возникновения дефицитов тепловой мощности и последствий влияния дефицитов на качество теплоснабжения</w:t>
      </w:r>
      <w:bookmarkEnd w:id="128"/>
      <w:bookmarkEnd w:id="129"/>
    </w:p>
    <w:p w14:paraId="43DECB17" w14:textId="150A495C" w:rsidR="00BA2F91" w:rsidRPr="00DB14D4" w:rsidRDefault="00BA2F91" w:rsidP="00F11418">
      <w:pPr>
        <w:pStyle w:val="af0"/>
        <w:spacing w:before="0" w:line="240" w:lineRule="auto"/>
      </w:pPr>
      <w:r w:rsidRPr="00DB14D4">
        <w:t>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w:t>
      </w:r>
      <w:r w:rsidR="00C22B30">
        <w:t xml:space="preserve">  </w:t>
      </w:r>
      <w:r w:rsidRPr="00DB14D4">
        <w:t>Зоны действия с дефицитом тепловой мощности не выявлены.</w:t>
      </w:r>
    </w:p>
    <w:p w14:paraId="55220E7E" w14:textId="77777777" w:rsidR="00BA2F91" w:rsidRPr="00DB14D4" w:rsidRDefault="00BA2F91" w:rsidP="008F02CA">
      <w:pPr>
        <w:pStyle w:val="af3"/>
      </w:pPr>
      <w:bookmarkStart w:id="130" w:name="_Toc6323121"/>
      <w:bookmarkStart w:id="131" w:name="_Toc32864902"/>
      <w:r w:rsidRPr="00DB14D4">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30"/>
      <w:bookmarkEnd w:id="131"/>
    </w:p>
    <w:p w14:paraId="1692C926" w14:textId="77777777" w:rsidR="00BA2F91" w:rsidRPr="00DB14D4" w:rsidRDefault="00BA2F91" w:rsidP="00F11418">
      <w:pPr>
        <w:pStyle w:val="af0"/>
        <w:spacing w:before="0" w:line="240" w:lineRule="auto"/>
      </w:pPr>
      <w:r w:rsidRPr="00DB14D4">
        <w:t>Возможности расширения технологических зон действия источников тепловой энергии с резервами тепловой мощности нетто в зоны действия источников с дефицитом тепловой мощности отсутству</w:t>
      </w:r>
      <w:r w:rsidR="005732B2" w:rsidRPr="00DB14D4">
        <w:t>ю</w:t>
      </w:r>
      <w:r w:rsidRPr="00DB14D4">
        <w:t>т.</w:t>
      </w:r>
    </w:p>
    <w:p w14:paraId="183B7453" w14:textId="77777777" w:rsidR="00CF7463" w:rsidRPr="00DB14D4" w:rsidRDefault="00CF7463" w:rsidP="008F02CA">
      <w:pPr>
        <w:pStyle w:val="af3"/>
      </w:pPr>
      <w:bookmarkStart w:id="132" w:name="_Toc6323122"/>
      <w:bookmarkStart w:id="133" w:name="_Toc32864903"/>
      <w:r w:rsidRPr="00DB14D4">
        <w:t>Часть 7 Балансы теплоносителя</w:t>
      </w:r>
      <w:bookmarkEnd w:id="132"/>
      <w:bookmarkEnd w:id="133"/>
    </w:p>
    <w:p w14:paraId="3BEA4C80" w14:textId="77777777" w:rsidR="00CF7463" w:rsidRPr="00DB14D4" w:rsidRDefault="00CF7463" w:rsidP="008F02CA">
      <w:pPr>
        <w:pStyle w:val="af3"/>
      </w:pPr>
      <w:bookmarkStart w:id="134" w:name="_Toc6323123"/>
      <w:bookmarkStart w:id="135" w:name="_Toc32864904"/>
      <w:r w:rsidRPr="00DB14D4">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34"/>
      <w:bookmarkEnd w:id="135"/>
    </w:p>
    <w:p w14:paraId="6DA88A2D" w14:textId="77777777" w:rsidR="00CF7463" w:rsidRPr="004F0505" w:rsidRDefault="00CF7463" w:rsidP="00F11418">
      <w:pPr>
        <w:pStyle w:val="af0"/>
        <w:spacing w:before="0" w:line="240" w:lineRule="auto"/>
      </w:pPr>
      <w:r w:rsidRPr="004F0505">
        <w:t>Максимальное потребление теплоносителя в теплоиспользующих установках потребителей представлено в таблице 1.7.1.1.</w:t>
      </w:r>
    </w:p>
    <w:p w14:paraId="75C9C6EC" w14:textId="15F871D2" w:rsidR="001B1A4E" w:rsidRPr="004F0505" w:rsidRDefault="001B1A4E" w:rsidP="001B1A4E">
      <w:pPr>
        <w:pStyle w:val="ae"/>
      </w:pPr>
      <w:bookmarkStart w:id="136" w:name="_Toc14406414"/>
      <w:r w:rsidRPr="004F0505">
        <w:t>Таблица 1.7.1.1 Максимальное потребление теплоносителя в теплоиспользующих установках потребителей</w:t>
      </w:r>
      <w:bookmarkEnd w:id="136"/>
      <w:r w:rsidR="00F1556B" w:rsidRPr="004F0505">
        <w:t>, т/ч</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729"/>
        <w:gridCol w:w="1691"/>
        <w:gridCol w:w="1427"/>
        <w:gridCol w:w="3119"/>
      </w:tblGrid>
      <w:tr w:rsidR="00F1556B" w:rsidRPr="004F0505" w14:paraId="198BEB78" w14:textId="77777777" w:rsidTr="00C22B30">
        <w:trPr>
          <w:trHeight w:val="20"/>
        </w:trPr>
        <w:tc>
          <w:tcPr>
            <w:tcW w:w="527" w:type="dxa"/>
            <w:shd w:val="clear" w:color="auto" w:fill="auto"/>
            <w:vAlign w:val="center"/>
            <w:hideMark/>
          </w:tcPr>
          <w:p w14:paraId="54425DEB" w14:textId="505104E7" w:rsidR="00F1556B" w:rsidRPr="004F0505" w:rsidRDefault="00F1556B" w:rsidP="005566F3">
            <w:pPr>
              <w:spacing w:after="0" w:line="240" w:lineRule="auto"/>
              <w:jc w:val="center"/>
              <w:rPr>
                <w:rFonts w:ascii="Times New Roman" w:eastAsia="Times New Roman" w:hAnsi="Times New Roman" w:cs="Times New Roman"/>
                <w:sz w:val="24"/>
                <w:szCs w:val="24"/>
                <w:lang w:eastAsia="ru-RU"/>
              </w:rPr>
            </w:pPr>
            <w:r w:rsidRPr="004F0505">
              <w:rPr>
                <w:rFonts w:ascii="Times New Roman" w:eastAsia="Times New Roman" w:hAnsi="Times New Roman" w:cs="Times New Roman"/>
                <w:sz w:val="24"/>
                <w:szCs w:val="24"/>
                <w:lang w:eastAsia="ru-RU"/>
              </w:rPr>
              <w:t xml:space="preserve">№ </w:t>
            </w:r>
            <w:proofErr w:type="spellStart"/>
            <w:r w:rsidRPr="004F0505">
              <w:rPr>
                <w:rFonts w:ascii="Times New Roman" w:eastAsia="Times New Roman" w:hAnsi="Times New Roman" w:cs="Times New Roman"/>
                <w:sz w:val="24"/>
                <w:szCs w:val="24"/>
                <w:lang w:eastAsia="ru-RU"/>
              </w:rPr>
              <w:t>пп</w:t>
            </w:r>
            <w:proofErr w:type="spellEnd"/>
          </w:p>
        </w:tc>
        <w:tc>
          <w:tcPr>
            <w:tcW w:w="2729" w:type="dxa"/>
            <w:shd w:val="clear" w:color="000000" w:fill="FFFFFF"/>
            <w:vAlign w:val="center"/>
            <w:hideMark/>
          </w:tcPr>
          <w:p w14:paraId="1119EAC6" w14:textId="77777777" w:rsidR="00F1556B" w:rsidRPr="004F0505" w:rsidRDefault="00F1556B" w:rsidP="005566F3">
            <w:pPr>
              <w:spacing w:after="0" w:line="240" w:lineRule="auto"/>
              <w:jc w:val="center"/>
              <w:rPr>
                <w:rFonts w:ascii="Times New Roman" w:eastAsia="Times New Roman" w:hAnsi="Times New Roman" w:cs="Times New Roman"/>
                <w:sz w:val="24"/>
                <w:szCs w:val="24"/>
                <w:lang w:eastAsia="ru-RU"/>
              </w:rPr>
            </w:pPr>
            <w:r w:rsidRPr="004F0505">
              <w:rPr>
                <w:rFonts w:ascii="Times New Roman" w:eastAsia="Times New Roman" w:hAnsi="Times New Roman" w:cs="Times New Roman"/>
                <w:sz w:val="24"/>
                <w:szCs w:val="24"/>
                <w:lang w:eastAsia="ru-RU"/>
              </w:rPr>
              <w:t>Наименование теплоисточника</w:t>
            </w:r>
          </w:p>
        </w:tc>
        <w:tc>
          <w:tcPr>
            <w:tcW w:w="1691" w:type="dxa"/>
            <w:shd w:val="clear" w:color="000000" w:fill="FFFFFF"/>
            <w:vAlign w:val="center"/>
            <w:hideMark/>
          </w:tcPr>
          <w:p w14:paraId="2A505EB6" w14:textId="77334859" w:rsidR="00F1556B" w:rsidRPr="004F0505" w:rsidRDefault="00F1556B" w:rsidP="005566F3">
            <w:pPr>
              <w:spacing w:after="0" w:line="240" w:lineRule="auto"/>
              <w:jc w:val="center"/>
              <w:rPr>
                <w:rFonts w:ascii="Times New Roman" w:eastAsia="Times New Roman" w:hAnsi="Times New Roman" w:cs="Times New Roman"/>
                <w:sz w:val="24"/>
                <w:szCs w:val="24"/>
                <w:lang w:eastAsia="ru-RU"/>
              </w:rPr>
            </w:pPr>
            <w:r w:rsidRPr="004F0505">
              <w:rPr>
                <w:rFonts w:ascii="Times New Roman" w:eastAsia="Times New Roman" w:hAnsi="Times New Roman" w:cs="Times New Roman"/>
                <w:sz w:val="24"/>
                <w:szCs w:val="24"/>
                <w:lang w:eastAsia="ru-RU"/>
              </w:rPr>
              <w:t>Расчетный часовой расход воды</w:t>
            </w:r>
          </w:p>
        </w:tc>
        <w:tc>
          <w:tcPr>
            <w:tcW w:w="1427" w:type="dxa"/>
            <w:shd w:val="clear" w:color="000000" w:fill="FFFFFF"/>
          </w:tcPr>
          <w:p w14:paraId="0CA98AC8" w14:textId="3E1E6714" w:rsidR="00F1556B" w:rsidRPr="004F0505" w:rsidRDefault="00F1556B" w:rsidP="005566F3">
            <w:pPr>
              <w:spacing w:after="0" w:line="240" w:lineRule="auto"/>
              <w:jc w:val="center"/>
              <w:rPr>
                <w:rFonts w:ascii="Times New Roman" w:eastAsia="Times New Roman" w:hAnsi="Times New Roman" w:cs="Times New Roman"/>
                <w:sz w:val="24"/>
                <w:szCs w:val="24"/>
                <w:lang w:eastAsia="ru-RU"/>
              </w:rPr>
            </w:pPr>
            <w:r w:rsidRPr="004F0505">
              <w:rPr>
                <w:rFonts w:ascii="Times New Roman" w:eastAsia="Times New Roman" w:hAnsi="Times New Roman" w:cs="Times New Roman"/>
                <w:sz w:val="24"/>
                <w:szCs w:val="24"/>
                <w:lang w:eastAsia="ru-RU"/>
              </w:rPr>
              <w:t>Расчетный часовой расход</w:t>
            </w:r>
            <w:r w:rsidR="00996E9A">
              <w:rPr>
                <w:rFonts w:ascii="Times New Roman" w:eastAsia="Times New Roman" w:hAnsi="Times New Roman" w:cs="Times New Roman"/>
                <w:sz w:val="24"/>
                <w:szCs w:val="24"/>
                <w:lang w:eastAsia="ru-RU"/>
              </w:rPr>
              <w:t xml:space="preserve"> на подпитку</w:t>
            </w:r>
          </w:p>
        </w:tc>
        <w:tc>
          <w:tcPr>
            <w:tcW w:w="3119" w:type="dxa"/>
            <w:shd w:val="clear" w:color="000000" w:fill="FFFFFF"/>
            <w:vAlign w:val="center"/>
            <w:hideMark/>
          </w:tcPr>
          <w:p w14:paraId="684E291B" w14:textId="056B6DFB" w:rsidR="00F1556B" w:rsidRPr="004F0505" w:rsidRDefault="00F1556B" w:rsidP="005566F3">
            <w:pPr>
              <w:spacing w:after="0" w:line="240" w:lineRule="auto"/>
              <w:jc w:val="center"/>
              <w:rPr>
                <w:rFonts w:ascii="Times New Roman" w:eastAsia="Times New Roman" w:hAnsi="Times New Roman" w:cs="Times New Roman"/>
                <w:sz w:val="24"/>
                <w:szCs w:val="24"/>
                <w:lang w:eastAsia="ru-RU"/>
              </w:rPr>
            </w:pPr>
            <w:r w:rsidRPr="004F0505">
              <w:rPr>
                <w:rFonts w:ascii="Times New Roman" w:eastAsia="Times New Roman" w:hAnsi="Times New Roman" w:cs="Times New Roman"/>
                <w:sz w:val="24"/>
                <w:szCs w:val="24"/>
                <w:lang w:eastAsia="ru-RU"/>
              </w:rPr>
              <w:t>Аварийный часовой расход воды</w:t>
            </w:r>
          </w:p>
        </w:tc>
      </w:tr>
      <w:tr w:rsidR="00D5568E" w:rsidRPr="004F0505" w14:paraId="6E62F1C7" w14:textId="77777777" w:rsidTr="00C22B30">
        <w:trPr>
          <w:trHeight w:val="20"/>
        </w:trPr>
        <w:tc>
          <w:tcPr>
            <w:tcW w:w="527" w:type="dxa"/>
            <w:shd w:val="clear" w:color="auto" w:fill="auto"/>
            <w:hideMark/>
          </w:tcPr>
          <w:p w14:paraId="27D51B55" w14:textId="77777777" w:rsidR="00D5568E" w:rsidRPr="004F0505" w:rsidRDefault="00D5568E" w:rsidP="00D5568E">
            <w:pPr>
              <w:spacing w:after="0" w:line="240" w:lineRule="auto"/>
              <w:rPr>
                <w:rFonts w:ascii="Times New Roman" w:eastAsia="Times New Roman" w:hAnsi="Times New Roman" w:cs="Times New Roman"/>
                <w:sz w:val="24"/>
                <w:szCs w:val="24"/>
                <w:lang w:eastAsia="ru-RU"/>
              </w:rPr>
            </w:pPr>
            <w:r w:rsidRPr="004F0505">
              <w:rPr>
                <w:rFonts w:ascii="Times New Roman" w:eastAsia="Times New Roman" w:hAnsi="Times New Roman" w:cs="Times New Roman"/>
                <w:sz w:val="24"/>
                <w:szCs w:val="24"/>
                <w:lang w:eastAsia="ru-RU"/>
              </w:rPr>
              <w:t>1</w:t>
            </w:r>
          </w:p>
        </w:tc>
        <w:tc>
          <w:tcPr>
            <w:tcW w:w="2729" w:type="dxa"/>
            <w:tcBorders>
              <w:top w:val="single" w:sz="4" w:space="0" w:color="auto"/>
              <w:left w:val="single" w:sz="4" w:space="0" w:color="auto"/>
              <w:bottom w:val="single" w:sz="4" w:space="0" w:color="auto"/>
              <w:right w:val="single" w:sz="4" w:space="0" w:color="auto"/>
            </w:tcBorders>
            <w:shd w:val="clear" w:color="auto" w:fill="auto"/>
            <w:hideMark/>
          </w:tcPr>
          <w:p w14:paraId="35866352" w14:textId="6AED7084" w:rsidR="00D5568E" w:rsidRPr="004F0505" w:rsidRDefault="00D5568E" w:rsidP="00D5568E">
            <w:pPr>
              <w:spacing w:after="0" w:line="240" w:lineRule="auto"/>
              <w:rPr>
                <w:rFonts w:ascii="Times New Roman" w:eastAsia="Times New Roman" w:hAnsi="Times New Roman" w:cs="Times New Roman"/>
                <w:sz w:val="24"/>
                <w:szCs w:val="24"/>
                <w:lang w:eastAsia="ru-RU"/>
              </w:rPr>
            </w:pPr>
            <w:r w:rsidRPr="004F0505">
              <w:rPr>
                <w:rFonts w:ascii="Times New Roman" w:eastAsia="Times New Roman" w:hAnsi="Times New Roman" w:cs="Times New Roman"/>
                <w:sz w:val="24"/>
                <w:szCs w:val="24"/>
                <w:lang w:eastAsia="ru-RU"/>
              </w:rPr>
              <w:t>Котельная</w:t>
            </w:r>
            <w:r>
              <w:rPr>
                <w:rFonts w:ascii="Times New Roman" w:eastAsia="Times New Roman" w:hAnsi="Times New Roman" w:cs="Times New Roman"/>
                <w:sz w:val="24"/>
                <w:szCs w:val="24"/>
                <w:lang w:eastAsia="ru-RU"/>
              </w:rPr>
              <w:t xml:space="preserve">, </w:t>
            </w:r>
            <w:r w:rsidR="00C24680">
              <w:rPr>
                <w:rFonts w:ascii="Times New Roman" w:eastAsia="Times New Roman" w:hAnsi="Times New Roman" w:cs="Times New Roman"/>
                <w:sz w:val="24"/>
                <w:szCs w:val="24"/>
                <w:lang w:eastAsia="ru-RU"/>
              </w:rPr>
              <w:t>п. Рощино</w:t>
            </w:r>
          </w:p>
        </w:tc>
        <w:tc>
          <w:tcPr>
            <w:tcW w:w="1691" w:type="dxa"/>
            <w:tcBorders>
              <w:top w:val="nil"/>
              <w:left w:val="nil"/>
              <w:bottom w:val="single" w:sz="4" w:space="0" w:color="auto"/>
              <w:right w:val="single" w:sz="4" w:space="0" w:color="auto"/>
            </w:tcBorders>
            <w:shd w:val="clear" w:color="auto" w:fill="auto"/>
            <w:vAlign w:val="bottom"/>
          </w:tcPr>
          <w:p w14:paraId="7F9D19A7" w14:textId="5C891A36" w:rsidR="00D5568E" w:rsidRPr="004F0505" w:rsidRDefault="00FF065D" w:rsidP="00D5568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B1B60">
              <w:rPr>
                <w:rFonts w:ascii="Times New Roman" w:eastAsia="Times New Roman" w:hAnsi="Times New Roman" w:cs="Times New Roman"/>
                <w:sz w:val="24"/>
                <w:szCs w:val="24"/>
                <w:lang w:eastAsia="ru-RU"/>
              </w:rPr>
              <w:t>,0</w:t>
            </w:r>
          </w:p>
        </w:tc>
        <w:tc>
          <w:tcPr>
            <w:tcW w:w="1427" w:type="dxa"/>
            <w:vAlign w:val="bottom"/>
          </w:tcPr>
          <w:p w14:paraId="633067F8" w14:textId="0E1506D4" w:rsidR="00D5568E" w:rsidRPr="004F0505" w:rsidRDefault="00FF065D" w:rsidP="00D5568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3119" w:type="dxa"/>
            <w:vMerge w:val="restart"/>
            <w:shd w:val="clear" w:color="auto" w:fill="auto"/>
            <w:vAlign w:val="bottom"/>
            <w:hideMark/>
          </w:tcPr>
          <w:p w14:paraId="48EE05D7" w14:textId="5F3DDC11" w:rsidR="00D5568E" w:rsidRPr="004F0505" w:rsidRDefault="00D5568E" w:rsidP="00D5568E">
            <w:pPr>
              <w:spacing w:after="0" w:line="240" w:lineRule="auto"/>
              <w:jc w:val="right"/>
              <w:rPr>
                <w:rFonts w:ascii="Times New Roman" w:eastAsia="Times New Roman" w:hAnsi="Times New Roman" w:cs="Times New Roman"/>
                <w:sz w:val="24"/>
                <w:szCs w:val="24"/>
                <w:lang w:eastAsia="ru-RU"/>
              </w:rPr>
            </w:pPr>
            <w:r w:rsidRPr="004F0505">
              <w:rPr>
                <w:rFonts w:ascii="Times New Roman" w:eastAsia="Times New Roman" w:hAnsi="Times New Roman" w:cs="Times New Roman"/>
                <w:sz w:val="24"/>
                <w:szCs w:val="24"/>
                <w:lang w:eastAsia="ru-RU"/>
              </w:rPr>
              <w:t>Превышение расчетных объемов подпитки считается аварийным расходом воды и производится поиск утечек.</w:t>
            </w:r>
          </w:p>
        </w:tc>
      </w:tr>
      <w:tr w:rsidR="00FF065D" w:rsidRPr="00DB14D4" w14:paraId="54B6C1FA" w14:textId="77777777" w:rsidTr="00C22B30">
        <w:trPr>
          <w:trHeight w:val="592"/>
        </w:trPr>
        <w:tc>
          <w:tcPr>
            <w:tcW w:w="527" w:type="dxa"/>
            <w:shd w:val="clear" w:color="auto" w:fill="auto"/>
          </w:tcPr>
          <w:p w14:paraId="5B0FA976" w14:textId="023C71EF" w:rsidR="00FF065D" w:rsidRPr="004F0505" w:rsidRDefault="00FF065D" w:rsidP="00FF065D">
            <w:pPr>
              <w:spacing w:after="0" w:line="240" w:lineRule="auto"/>
              <w:rPr>
                <w:rFonts w:ascii="Times New Roman" w:eastAsia="Times New Roman" w:hAnsi="Times New Roman" w:cs="Times New Roman"/>
                <w:sz w:val="24"/>
                <w:szCs w:val="24"/>
                <w:lang w:eastAsia="ru-RU"/>
              </w:rPr>
            </w:pPr>
            <w:r w:rsidRPr="004F0505">
              <w:rPr>
                <w:rFonts w:ascii="Times New Roman" w:eastAsia="Times New Roman" w:hAnsi="Times New Roman" w:cs="Times New Roman"/>
                <w:sz w:val="24"/>
                <w:szCs w:val="24"/>
                <w:lang w:eastAsia="ru-RU"/>
              </w:rPr>
              <w:t>2</w:t>
            </w:r>
          </w:p>
        </w:tc>
        <w:tc>
          <w:tcPr>
            <w:tcW w:w="2729" w:type="dxa"/>
            <w:tcBorders>
              <w:top w:val="nil"/>
              <w:left w:val="single" w:sz="4" w:space="0" w:color="auto"/>
              <w:bottom w:val="single" w:sz="4" w:space="0" w:color="auto"/>
              <w:right w:val="single" w:sz="4" w:space="0" w:color="auto"/>
            </w:tcBorders>
            <w:shd w:val="clear" w:color="auto" w:fill="auto"/>
          </w:tcPr>
          <w:p w14:paraId="02E4EEC2" w14:textId="2CED639C" w:rsidR="00FF065D" w:rsidRPr="004F0505" w:rsidRDefault="00FF065D" w:rsidP="00FF065D">
            <w:pPr>
              <w:spacing w:after="0" w:line="240" w:lineRule="auto"/>
              <w:rPr>
                <w:rFonts w:ascii="Times New Roman" w:eastAsia="Times New Roman" w:hAnsi="Times New Roman" w:cs="Times New Roman"/>
                <w:sz w:val="24"/>
                <w:szCs w:val="24"/>
                <w:lang w:eastAsia="ru-RU"/>
              </w:rPr>
            </w:pPr>
            <w:r w:rsidRPr="004F0505">
              <w:rPr>
                <w:rFonts w:ascii="Times New Roman" w:eastAsia="Times New Roman" w:hAnsi="Times New Roman" w:cs="Times New Roman"/>
                <w:sz w:val="24"/>
                <w:szCs w:val="24"/>
                <w:lang w:eastAsia="ru-RU"/>
              </w:rPr>
              <w:t>Котельная</w:t>
            </w:r>
            <w:r>
              <w:rPr>
                <w:rFonts w:ascii="Times New Roman" w:eastAsia="Times New Roman" w:hAnsi="Times New Roman" w:cs="Times New Roman"/>
                <w:sz w:val="24"/>
                <w:szCs w:val="24"/>
                <w:lang w:eastAsia="ru-RU"/>
              </w:rPr>
              <w:t>, д. Казанцево (</w:t>
            </w:r>
            <w:proofErr w:type="spellStart"/>
            <w:r>
              <w:rPr>
                <w:rFonts w:ascii="Times New Roman" w:eastAsia="Times New Roman" w:hAnsi="Times New Roman" w:cs="Times New Roman"/>
                <w:sz w:val="24"/>
                <w:szCs w:val="24"/>
                <w:lang w:eastAsia="ru-RU"/>
              </w:rPr>
              <w:t>мкр</w:t>
            </w:r>
            <w:proofErr w:type="spellEnd"/>
            <w:r>
              <w:rPr>
                <w:rFonts w:ascii="Times New Roman" w:eastAsia="Times New Roman" w:hAnsi="Times New Roman" w:cs="Times New Roman"/>
                <w:sz w:val="24"/>
                <w:szCs w:val="24"/>
                <w:lang w:eastAsia="ru-RU"/>
              </w:rPr>
              <w:t>. Славино)</w:t>
            </w:r>
          </w:p>
        </w:tc>
        <w:tc>
          <w:tcPr>
            <w:tcW w:w="1691" w:type="dxa"/>
            <w:tcBorders>
              <w:top w:val="nil"/>
              <w:left w:val="nil"/>
              <w:bottom w:val="single" w:sz="4" w:space="0" w:color="auto"/>
              <w:right w:val="single" w:sz="4" w:space="0" w:color="auto"/>
            </w:tcBorders>
            <w:shd w:val="clear" w:color="auto" w:fill="auto"/>
            <w:vAlign w:val="bottom"/>
          </w:tcPr>
          <w:p w14:paraId="23A8489E" w14:textId="0778E6C0" w:rsidR="00FF065D" w:rsidRPr="004F0505" w:rsidRDefault="00CB1B60" w:rsidP="00FF065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427" w:type="dxa"/>
            <w:vAlign w:val="bottom"/>
          </w:tcPr>
          <w:p w14:paraId="5EE517FA" w14:textId="35787A3E" w:rsidR="00FF065D" w:rsidRPr="004F0505" w:rsidRDefault="00FF065D" w:rsidP="00FF065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0,839</w:t>
            </w:r>
          </w:p>
        </w:tc>
        <w:tc>
          <w:tcPr>
            <w:tcW w:w="3119" w:type="dxa"/>
            <w:vMerge/>
            <w:shd w:val="clear" w:color="auto" w:fill="auto"/>
            <w:vAlign w:val="bottom"/>
          </w:tcPr>
          <w:p w14:paraId="09F69B76" w14:textId="53116F3B" w:rsidR="00FF065D" w:rsidRPr="004F0505" w:rsidRDefault="00FF065D" w:rsidP="00FF065D">
            <w:pPr>
              <w:spacing w:after="0" w:line="240" w:lineRule="auto"/>
              <w:jc w:val="right"/>
              <w:rPr>
                <w:rFonts w:ascii="Times New Roman" w:eastAsia="Times New Roman" w:hAnsi="Times New Roman" w:cs="Times New Roman"/>
                <w:sz w:val="24"/>
                <w:szCs w:val="24"/>
                <w:lang w:eastAsia="ru-RU"/>
              </w:rPr>
            </w:pPr>
          </w:p>
        </w:tc>
      </w:tr>
    </w:tbl>
    <w:p w14:paraId="64E255FA" w14:textId="77777777" w:rsidR="00B55126" w:rsidRPr="00FE5784" w:rsidRDefault="00B55126" w:rsidP="008F02CA">
      <w:pPr>
        <w:pStyle w:val="af3"/>
        <w:rPr>
          <w:sz w:val="16"/>
          <w:szCs w:val="16"/>
        </w:rPr>
      </w:pPr>
    </w:p>
    <w:p w14:paraId="5A094D3B" w14:textId="77777777" w:rsidR="0065199B" w:rsidRPr="00DB14D4" w:rsidRDefault="0065199B" w:rsidP="008F02CA">
      <w:pPr>
        <w:pStyle w:val="af3"/>
      </w:pPr>
      <w:bookmarkStart w:id="137" w:name="_Toc6323124"/>
      <w:bookmarkStart w:id="138" w:name="_Toc32864905"/>
      <w:r w:rsidRPr="00DB14D4">
        <w:lastRenderedPageBreak/>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37"/>
      <w:bookmarkEnd w:id="138"/>
    </w:p>
    <w:p w14:paraId="058F3736" w14:textId="77777777" w:rsidR="006365C9" w:rsidRDefault="001701E6" w:rsidP="00F11418">
      <w:pPr>
        <w:pStyle w:val="af0"/>
        <w:spacing w:before="0" w:line="240" w:lineRule="auto"/>
        <w:rPr>
          <w:lang w:eastAsia="ru-RU"/>
        </w:rPr>
      </w:pPr>
      <w:r w:rsidRPr="00DB14D4">
        <w:rPr>
          <w:lang w:eastAsia="ru-RU"/>
        </w:rPr>
        <w:t xml:space="preserve">Согласно п.6.17 СНиП 41-02-2003 и п.6.22 СП124.13330.2012 для закрытых систем теплоснабжения должна предусматриваться дополнительно аварийная подпитка химически не обработанной и </w:t>
      </w:r>
      <w:proofErr w:type="spellStart"/>
      <w:r w:rsidRPr="00DB14D4">
        <w:rPr>
          <w:lang w:eastAsia="ru-RU"/>
        </w:rPr>
        <w:t>недеаэрированной</w:t>
      </w:r>
      <w:proofErr w:type="spellEnd"/>
      <w:r w:rsidRPr="00DB14D4">
        <w:rPr>
          <w:lang w:eastAsia="ru-RU"/>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w:t>
      </w:r>
    </w:p>
    <w:p w14:paraId="09A3EA04" w14:textId="150F4322" w:rsidR="006365C9" w:rsidRDefault="001701E6" w:rsidP="00F11418">
      <w:pPr>
        <w:pStyle w:val="af0"/>
        <w:spacing w:before="0" w:line="240" w:lineRule="auto"/>
        <w:rPr>
          <w:lang w:eastAsia="ru-RU"/>
        </w:rPr>
      </w:pPr>
      <w:r w:rsidRPr="00DB14D4">
        <w:rPr>
          <w:lang w:eastAsia="ru-RU"/>
        </w:rPr>
        <w:t>Для закрытых систем теплоснабжения аварийная подпитка должна обеспечиваться только из систем хозяйственно-питьевого водоснабжения.</w:t>
      </w:r>
      <w:r w:rsidR="006365C9">
        <w:rPr>
          <w:lang w:eastAsia="ru-RU"/>
        </w:rPr>
        <w:t xml:space="preserve"> </w:t>
      </w:r>
    </w:p>
    <w:p w14:paraId="30058755" w14:textId="22113827" w:rsidR="0033180D" w:rsidRPr="00DB14D4" w:rsidRDefault="0033180D" w:rsidP="00F11418">
      <w:pPr>
        <w:pStyle w:val="af0"/>
        <w:spacing w:before="0" w:line="240" w:lineRule="auto"/>
        <w:rPr>
          <w:lang w:eastAsia="ru-RU"/>
        </w:rPr>
      </w:pPr>
      <w:r w:rsidRPr="00DB14D4">
        <w:rPr>
          <w:lang w:eastAsia="ru-RU"/>
        </w:rPr>
        <w:t xml:space="preserve">Учитывая вышеизложенное, можно сказать, что в эксплуатационном и аварийном режиме в системе централизованного теплоснабжения </w:t>
      </w:r>
      <w:r w:rsidR="00104EA5">
        <w:rPr>
          <w:lang w:eastAsia="ru-RU"/>
        </w:rPr>
        <w:t>сельского</w:t>
      </w:r>
      <w:r w:rsidR="004A00BB">
        <w:rPr>
          <w:lang w:eastAsia="ru-RU"/>
        </w:rPr>
        <w:t xml:space="preserve"> поселения</w:t>
      </w:r>
      <w:r w:rsidRPr="00DB14D4">
        <w:rPr>
          <w:lang w:eastAsia="ru-RU"/>
        </w:rPr>
        <w:t xml:space="preserve"> имеется резерв производительности ВПУ.</w:t>
      </w:r>
    </w:p>
    <w:p w14:paraId="5F258684" w14:textId="77777777" w:rsidR="0065199B" w:rsidRPr="00DB14D4" w:rsidRDefault="0065199B" w:rsidP="008F02CA">
      <w:pPr>
        <w:pStyle w:val="af3"/>
      </w:pPr>
      <w:bookmarkStart w:id="139" w:name="_Toc6323125"/>
      <w:bookmarkStart w:id="140" w:name="_Toc32864906"/>
      <w:r w:rsidRPr="00DB14D4">
        <w:t>Часть 8 Топливные балансы источников тепловой энергии и система обеспечения топливом</w:t>
      </w:r>
      <w:bookmarkEnd w:id="139"/>
      <w:bookmarkEnd w:id="140"/>
    </w:p>
    <w:p w14:paraId="3DA67076" w14:textId="77777777" w:rsidR="0065199B" w:rsidRPr="00DB14D4" w:rsidRDefault="0065199B" w:rsidP="008F02CA">
      <w:pPr>
        <w:pStyle w:val="af3"/>
      </w:pPr>
      <w:bookmarkStart w:id="141" w:name="_Toc6323126"/>
      <w:bookmarkStart w:id="142" w:name="_Toc32864907"/>
      <w:r w:rsidRPr="00DB14D4">
        <w:t>1.8.1. Описание видов и количества используемого основного топлива для каждого источника тепловой энергии</w:t>
      </w:r>
      <w:bookmarkEnd w:id="141"/>
      <w:bookmarkEnd w:id="142"/>
    </w:p>
    <w:p w14:paraId="35353808" w14:textId="2F97FE54" w:rsidR="00296425" w:rsidRPr="00DB14D4" w:rsidRDefault="00E179E3" w:rsidP="00F11418">
      <w:pPr>
        <w:pStyle w:val="af0"/>
        <w:spacing w:before="0" w:line="240" w:lineRule="auto"/>
      </w:pPr>
      <w:r w:rsidRPr="00DB14D4">
        <w:t xml:space="preserve">В таблице </w:t>
      </w:r>
      <w:r w:rsidR="008D768A">
        <w:t>1.8.1.1 представлен т</w:t>
      </w:r>
      <w:r w:rsidR="008D768A" w:rsidRPr="008D768A">
        <w:t>опливный баланс источников тепловой энергии</w:t>
      </w:r>
      <w:r w:rsidR="008D768A">
        <w:t xml:space="preserve"> на территории </w:t>
      </w:r>
      <w:r w:rsidR="00104EA5">
        <w:t>сельского</w:t>
      </w:r>
      <w:r w:rsidR="008D768A">
        <w:t xml:space="preserve"> поселения</w:t>
      </w:r>
      <w:r w:rsidR="00C26638">
        <w:t xml:space="preserve"> на 2019год</w:t>
      </w:r>
    </w:p>
    <w:p w14:paraId="55B36A97" w14:textId="1B2FEBA8" w:rsidR="00296425" w:rsidRPr="00DB14D4" w:rsidRDefault="00296425" w:rsidP="000A05BE">
      <w:pPr>
        <w:pStyle w:val="ae"/>
      </w:pPr>
      <w:bookmarkStart w:id="143" w:name="_Toc14406415"/>
      <w:r w:rsidRPr="00DB14D4">
        <w:t xml:space="preserve">Таблица 1.8.1.1. </w:t>
      </w:r>
      <w:bookmarkEnd w:id="143"/>
      <w:r w:rsidR="00C26638">
        <w:t>Т</w:t>
      </w:r>
      <w:r w:rsidR="00C26638" w:rsidRPr="00C26638">
        <w:t>опливный баланс источников тепловой энергии</w:t>
      </w:r>
    </w:p>
    <w:tbl>
      <w:tblPr>
        <w:tblW w:w="9571" w:type="dxa"/>
        <w:tblLook w:val="04A0" w:firstRow="1" w:lastRow="0" w:firstColumn="1" w:lastColumn="0" w:noHBand="0" w:noVBand="1"/>
      </w:tblPr>
      <w:tblGrid>
        <w:gridCol w:w="576"/>
        <w:gridCol w:w="1418"/>
        <w:gridCol w:w="1049"/>
        <w:gridCol w:w="1038"/>
        <w:gridCol w:w="1540"/>
        <w:gridCol w:w="1038"/>
        <w:gridCol w:w="1599"/>
        <w:gridCol w:w="1313"/>
      </w:tblGrid>
      <w:tr w:rsidR="00FF065D" w:rsidRPr="00FF065D" w14:paraId="1C3E0CB6" w14:textId="77777777" w:rsidTr="00FF065D">
        <w:trPr>
          <w:trHeight w:val="70"/>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648734" w14:textId="77777777" w:rsidR="00FF065D" w:rsidRPr="00FF065D" w:rsidRDefault="00FF065D" w:rsidP="00FF065D">
            <w:pPr>
              <w:spacing w:after="0" w:line="240" w:lineRule="auto"/>
              <w:jc w:val="center"/>
              <w:rPr>
                <w:rFonts w:ascii="Times New Roman" w:eastAsia="Times New Roman" w:hAnsi="Times New Roman" w:cs="Times New Roman"/>
                <w:color w:val="000000"/>
                <w:sz w:val="24"/>
                <w:szCs w:val="24"/>
                <w:lang w:eastAsia="ru-RU"/>
              </w:rPr>
            </w:pPr>
            <w:bookmarkStart w:id="144" w:name="_Hlk34360431"/>
            <w:r w:rsidRPr="00FF065D">
              <w:rPr>
                <w:rFonts w:ascii="Times New Roman" w:eastAsia="Times New Roman" w:hAnsi="Times New Roman" w:cs="Times New Roman"/>
                <w:color w:val="000000"/>
                <w:sz w:val="24"/>
                <w:szCs w:val="24"/>
                <w:lang w:eastAsia="ru-RU"/>
              </w:rPr>
              <w:t xml:space="preserve">№ </w:t>
            </w:r>
            <w:proofErr w:type="spellStart"/>
            <w:r w:rsidRPr="00FF065D">
              <w:rPr>
                <w:rFonts w:ascii="Times New Roman" w:eastAsia="Times New Roman" w:hAnsi="Times New Roman" w:cs="Times New Roman"/>
                <w:color w:val="000000"/>
                <w:sz w:val="24"/>
                <w:szCs w:val="24"/>
                <w:lang w:eastAsia="ru-RU"/>
              </w:rPr>
              <w:t>пп</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A38698" w14:textId="77777777" w:rsidR="00FF065D" w:rsidRPr="00FF065D" w:rsidRDefault="00FF065D" w:rsidP="00FF065D">
            <w:pPr>
              <w:spacing w:after="0" w:line="240" w:lineRule="auto"/>
              <w:jc w:val="center"/>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Баланс топлива за год</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6F519C" w14:textId="77777777" w:rsidR="00FF065D" w:rsidRPr="00FF065D" w:rsidRDefault="00FF065D" w:rsidP="00FF065D">
            <w:pPr>
              <w:spacing w:after="0" w:line="240" w:lineRule="auto"/>
              <w:jc w:val="center"/>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 xml:space="preserve">Остаток топлива на начало года, тыс. </w:t>
            </w:r>
            <w:proofErr w:type="spellStart"/>
            <w:r w:rsidRPr="00FF065D">
              <w:rPr>
                <w:rFonts w:ascii="Times New Roman" w:eastAsia="Times New Roman" w:hAnsi="Times New Roman" w:cs="Times New Roman"/>
                <w:color w:val="000000"/>
                <w:sz w:val="24"/>
                <w:szCs w:val="24"/>
                <w:lang w:eastAsia="ru-RU"/>
              </w:rPr>
              <w:t>куб.м</w:t>
            </w:r>
            <w:proofErr w:type="spellEnd"/>
            <w:r w:rsidRPr="00FF065D">
              <w:rPr>
                <w:rFonts w:ascii="Times New Roman" w:eastAsia="Times New Roman" w:hAnsi="Times New Roman" w:cs="Times New Roman"/>
                <w:color w:val="000000"/>
                <w:sz w:val="24"/>
                <w:szCs w:val="24"/>
                <w:lang w:eastAsia="ru-RU"/>
              </w:rPr>
              <w:t>.</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9A7FB9" w14:textId="77777777" w:rsidR="00FF065D" w:rsidRPr="00FF065D" w:rsidRDefault="00FF065D" w:rsidP="00FF065D">
            <w:pPr>
              <w:spacing w:after="0" w:line="240" w:lineRule="auto"/>
              <w:jc w:val="center"/>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 xml:space="preserve">Приход топлива за год, тыс. </w:t>
            </w:r>
            <w:proofErr w:type="spellStart"/>
            <w:r w:rsidRPr="00FF065D">
              <w:rPr>
                <w:rFonts w:ascii="Times New Roman" w:eastAsia="Times New Roman" w:hAnsi="Times New Roman" w:cs="Times New Roman"/>
                <w:color w:val="000000"/>
                <w:sz w:val="24"/>
                <w:szCs w:val="24"/>
                <w:lang w:eastAsia="ru-RU"/>
              </w:rPr>
              <w:t>куб.м</w:t>
            </w:r>
            <w:proofErr w:type="spellEnd"/>
            <w:r w:rsidRPr="00FF065D">
              <w:rPr>
                <w:rFonts w:ascii="Times New Roman" w:eastAsia="Times New Roman" w:hAnsi="Times New Roman" w:cs="Times New Roman"/>
                <w:color w:val="000000"/>
                <w:sz w:val="24"/>
                <w:szCs w:val="24"/>
                <w:lang w:eastAsia="ru-RU"/>
              </w:rPr>
              <w:t>.</w:t>
            </w:r>
          </w:p>
        </w:tc>
        <w:tc>
          <w:tcPr>
            <w:tcW w:w="2577" w:type="dxa"/>
            <w:gridSpan w:val="2"/>
            <w:tcBorders>
              <w:top w:val="single" w:sz="4" w:space="0" w:color="auto"/>
              <w:left w:val="nil"/>
              <w:bottom w:val="single" w:sz="4" w:space="0" w:color="auto"/>
              <w:right w:val="single" w:sz="4" w:space="0" w:color="auto"/>
            </w:tcBorders>
            <w:shd w:val="clear" w:color="auto" w:fill="auto"/>
            <w:vAlign w:val="center"/>
            <w:hideMark/>
          </w:tcPr>
          <w:p w14:paraId="4422C2EF" w14:textId="77777777" w:rsidR="00FF065D" w:rsidRPr="00FF065D" w:rsidRDefault="00FF065D" w:rsidP="00FF065D">
            <w:pPr>
              <w:spacing w:after="0" w:line="240" w:lineRule="auto"/>
              <w:jc w:val="center"/>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Израсходовано топлива</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9D25CB" w14:textId="77777777" w:rsidR="00FF065D" w:rsidRPr="00FF065D" w:rsidRDefault="00FF065D" w:rsidP="00FF065D">
            <w:pPr>
              <w:spacing w:after="0" w:line="240" w:lineRule="auto"/>
              <w:jc w:val="center"/>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 xml:space="preserve">Остаток топлива, т. натурального </w:t>
            </w:r>
            <w:proofErr w:type="spellStart"/>
            <w:proofErr w:type="gramStart"/>
            <w:r w:rsidRPr="00FF065D">
              <w:rPr>
                <w:rFonts w:ascii="Times New Roman" w:eastAsia="Times New Roman" w:hAnsi="Times New Roman" w:cs="Times New Roman"/>
                <w:color w:val="000000"/>
                <w:sz w:val="24"/>
                <w:szCs w:val="24"/>
                <w:lang w:eastAsia="ru-RU"/>
              </w:rPr>
              <w:t>топлива,тыс</w:t>
            </w:r>
            <w:proofErr w:type="spellEnd"/>
            <w:r w:rsidRPr="00FF065D">
              <w:rPr>
                <w:rFonts w:ascii="Times New Roman" w:eastAsia="Times New Roman" w:hAnsi="Times New Roman" w:cs="Times New Roman"/>
                <w:color w:val="000000"/>
                <w:sz w:val="24"/>
                <w:szCs w:val="24"/>
                <w:lang w:eastAsia="ru-RU"/>
              </w:rPr>
              <w:t>.</w:t>
            </w:r>
            <w:proofErr w:type="gramEnd"/>
            <w:r w:rsidRPr="00FF065D">
              <w:rPr>
                <w:rFonts w:ascii="Times New Roman" w:eastAsia="Times New Roman" w:hAnsi="Times New Roman" w:cs="Times New Roman"/>
                <w:color w:val="000000"/>
                <w:sz w:val="24"/>
                <w:szCs w:val="24"/>
                <w:lang w:eastAsia="ru-RU"/>
              </w:rPr>
              <w:t xml:space="preserve"> </w:t>
            </w:r>
            <w:proofErr w:type="spellStart"/>
            <w:r w:rsidRPr="00FF065D">
              <w:rPr>
                <w:rFonts w:ascii="Times New Roman" w:eastAsia="Times New Roman" w:hAnsi="Times New Roman" w:cs="Times New Roman"/>
                <w:color w:val="000000"/>
                <w:sz w:val="24"/>
                <w:szCs w:val="24"/>
                <w:lang w:eastAsia="ru-RU"/>
              </w:rPr>
              <w:t>куб.м</w:t>
            </w:r>
            <w:proofErr w:type="spellEnd"/>
            <w:r w:rsidRPr="00FF065D">
              <w:rPr>
                <w:rFonts w:ascii="Times New Roman" w:eastAsia="Times New Roman" w:hAnsi="Times New Roman" w:cs="Times New Roman"/>
                <w:color w:val="000000"/>
                <w:sz w:val="24"/>
                <w:szCs w:val="24"/>
                <w:lang w:eastAsia="ru-RU"/>
              </w:rPr>
              <w:t>.</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95D69E" w14:textId="77777777" w:rsidR="00FF065D" w:rsidRDefault="00FF065D" w:rsidP="00FF065D">
            <w:pPr>
              <w:spacing w:after="0" w:line="240" w:lineRule="auto"/>
              <w:jc w:val="center"/>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Низшая теплота сгорания, ккал/кг</w:t>
            </w:r>
          </w:p>
          <w:p w14:paraId="1BBF7D7E" w14:textId="1E5986D2" w:rsidR="00FF065D" w:rsidRPr="00FF065D" w:rsidRDefault="00FF065D" w:rsidP="00FF065D">
            <w:pPr>
              <w:spacing w:after="0" w:line="240" w:lineRule="auto"/>
              <w:jc w:val="center"/>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(ккал/нм3)</w:t>
            </w:r>
          </w:p>
        </w:tc>
      </w:tr>
      <w:tr w:rsidR="00FF065D" w:rsidRPr="00FF065D" w14:paraId="2CCEA1AE" w14:textId="77777777" w:rsidTr="00FF065D">
        <w:trPr>
          <w:trHeight w:val="945"/>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137A75F7" w14:textId="77777777" w:rsidR="00FF065D" w:rsidRPr="00FF065D" w:rsidRDefault="00FF065D" w:rsidP="00FF065D">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C0C4205" w14:textId="77777777" w:rsidR="00FF065D" w:rsidRPr="00FF065D" w:rsidRDefault="00FF065D" w:rsidP="00FF065D">
            <w:pPr>
              <w:spacing w:after="0" w:line="240" w:lineRule="auto"/>
              <w:rPr>
                <w:rFonts w:ascii="Times New Roman" w:eastAsia="Times New Roman" w:hAnsi="Times New Roman" w:cs="Times New Roman"/>
                <w:color w:val="000000"/>
                <w:sz w:val="24"/>
                <w:szCs w:val="24"/>
                <w:lang w:eastAsia="ru-RU"/>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5D4DA9FC" w14:textId="77777777" w:rsidR="00FF065D" w:rsidRPr="00FF065D" w:rsidRDefault="00FF065D" w:rsidP="00FF065D">
            <w:pPr>
              <w:spacing w:after="0" w:line="240" w:lineRule="auto"/>
              <w:rPr>
                <w:rFonts w:ascii="Times New Roman" w:eastAsia="Times New Roman" w:hAnsi="Times New Roman" w:cs="Times New Roman"/>
                <w:color w:val="000000"/>
                <w:sz w:val="24"/>
                <w:szCs w:val="24"/>
                <w:lang w:eastAsia="ru-RU"/>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077EFF2B" w14:textId="77777777" w:rsidR="00FF065D" w:rsidRPr="00FF065D" w:rsidRDefault="00FF065D" w:rsidP="00FF065D">
            <w:pPr>
              <w:spacing w:after="0" w:line="240" w:lineRule="auto"/>
              <w:rPr>
                <w:rFonts w:ascii="Times New Roman" w:eastAsia="Times New Roman" w:hAnsi="Times New Roman" w:cs="Times New Roman"/>
                <w:color w:val="000000"/>
                <w:sz w:val="24"/>
                <w:szCs w:val="24"/>
                <w:lang w:eastAsia="ru-RU"/>
              </w:rPr>
            </w:pPr>
          </w:p>
        </w:tc>
        <w:tc>
          <w:tcPr>
            <w:tcW w:w="1599" w:type="dxa"/>
            <w:tcBorders>
              <w:top w:val="nil"/>
              <w:left w:val="nil"/>
              <w:bottom w:val="single" w:sz="4" w:space="0" w:color="auto"/>
              <w:right w:val="single" w:sz="4" w:space="0" w:color="auto"/>
            </w:tcBorders>
            <w:shd w:val="clear" w:color="auto" w:fill="auto"/>
            <w:vAlign w:val="center"/>
            <w:hideMark/>
          </w:tcPr>
          <w:p w14:paraId="2E0FC733" w14:textId="08DB5D60" w:rsidR="00FF065D" w:rsidRPr="00FF065D" w:rsidRDefault="00FF065D" w:rsidP="00FF065D">
            <w:pPr>
              <w:spacing w:after="0" w:line="240" w:lineRule="auto"/>
              <w:jc w:val="center"/>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 xml:space="preserve">Всего, т. </w:t>
            </w:r>
            <w:r>
              <w:rPr>
                <w:rFonts w:ascii="Times New Roman" w:eastAsia="Times New Roman" w:hAnsi="Times New Roman" w:cs="Times New Roman"/>
                <w:color w:val="000000"/>
                <w:sz w:val="24"/>
                <w:szCs w:val="24"/>
                <w:lang w:eastAsia="ru-RU"/>
              </w:rPr>
              <w:t>нат.</w:t>
            </w:r>
            <w:r w:rsidRPr="00FF065D">
              <w:rPr>
                <w:rFonts w:ascii="Times New Roman" w:eastAsia="Times New Roman" w:hAnsi="Times New Roman" w:cs="Times New Roman"/>
                <w:color w:val="000000"/>
                <w:sz w:val="24"/>
                <w:szCs w:val="24"/>
                <w:lang w:eastAsia="ru-RU"/>
              </w:rPr>
              <w:t xml:space="preserve"> топлива, тыс. </w:t>
            </w:r>
            <w:proofErr w:type="spellStart"/>
            <w:r w:rsidRPr="00FF065D">
              <w:rPr>
                <w:rFonts w:ascii="Times New Roman" w:eastAsia="Times New Roman" w:hAnsi="Times New Roman" w:cs="Times New Roman"/>
                <w:color w:val="000000"/>
                <w:sz w:val="24"/>
                <w:szCs w:val="24"/>
                <w:lang w:eastAsia="ru-RU"/>
              </w:rPr>
              <w:t>куб.м</w:t>
            </w:r>
            <w:proofErr w:type="spellEnd"/>
            <w:r w:rsidRPr="00FF065D">
              <w:rPr>
                <w:rFonts w:ascii="Times New Roman" w:eastAsia="Times New Roman" w:hAnsi="Times New Roman" w:cs="Times New Roman"/>
                <w:color w:val="000000"/>
                <w:sz w:val="24"/>
                <w:szCs w:val="24"/>
                <w:lang w:eastAsia="ru-RU"/>
              </w:rPr>
              <w:t>.</w:t>
            </w:r>
          </w:p>
        </w:tc>
        <w:tc>
          <w:tcPr>
            <w:tcW w:w="978" w:type="dxa"/>
            <w:tcBorders>
              <w:top w:val="nil"/>
              <w:left w:val="nil"/>
              <w:bottom w:val="single" w:sz="4" w:space="0" w:color="auto"/>
              <w:right w:val="single" w:sz="4" w:space="0" w:color="auto"/>
            </w:tcBorders>
            <w:shd w:val="clear" w:color="auto" w:fill="auto"/>
            <w:vAlign w:val="center"/>
            <w:hideMark/>
          </w:tcPr>
          <w:p w14:paraId="0A8E2F75" w14:textId="77777777" w:rsidR="00FF065D" w:rsidRDefault="00FF065D" w:rsidP="00FF065D">
            <w:pPr>
              <w:spacing w:after="0" w:line="240" w:lineRule="auto"/>
              <w:jc w:val="center"/>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 xml:space="preserve">Всего, </w:t>
            </w:r>
          </w:p>
          <w:p w14:paraId="2E59BA4F" w14:textId="23DD5928" w:rsidR="00FF065D" w:rsidRPr="00FF065D" w:rsidRDefault="00FF065D" w:rsidP="00FF065D">
            <w:pPr>
              <w:spacing w:after="0" w:line="240" w:lineRule="auto"/>
              <w:jc w:val="center"/>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 xml:space="preserve">в т. </w:t>
            </w:r>
            <w:proofErr w:type="spellStart"/>
            <w:r>
              <w:rPr>
                <w:rFonts w:ascii="Times New Roman" w:eastAsia="Times New Roman" w:hAnsi="Times New Roman" w:cs="Times New Roman"/>
                <w:color w:val="000000"/>
                <w:sz w:val="24"/>
                <w:szCs w:val="24"/>
                <w:lang w:eastAsia="ru-RU"/>
              </w:rPr>
              <w:t>усл</w:t>
            </w:r>
            <w:proofErr w:type="spellEnd"/>
            <w:r>
              <w:rPr>
                <w:rFonts w:ascii="Times New Roman" w:eastAsia="Times New Roman" w:hAnsi="Times New Roman" w:cs="Times New Roman"/>
                <w:color w:val="000000"/>
                <w:sz w:val="24"/>
                <w:szCs w:val="24"/>
                <w:lang w:eastAsia="ru-RU"/>
              </w:rPr>
              <w:t>.</w:t>
            </w:r>
            <w:r w:rsidRPr="00FF065D">
              <w:rPr>
                <w:rFonts w:ascii="Times New Roman" w:eastAsia="Times New Roman" w:hAnsi="Times New Roman" w:cs="Times New Roman"/>
                <w:color w:val="000000"/>
                <w:sz w:val="24"/>
                <w:szCs w:val="24"/>
                <w:lang w:eastAsia="ru-RU"/>
              </w:rPr>
              <w:t xml:space="preserve"> топлива</w:t>
            </w:r>
          </w:p>
        </w:tc>
        <w:tc>
          <w:tcPr>
            <w:tcW w:w="1599" w:type="dxa"/>
            <w:vMerge/>
            <w:tcBorders>
              <w:top w:val="single" w:sz="4" w:space="0" w:color="auto"/>
              <w:left w:val="single" w:sz="4" w:space="0" w:color="auto"/>
              <w:bottom w:val="single" w:sz="4" w:space="0" w:color="auto"/>
              <w:right w:val="single" w:sz="4" w:space="0" w:color="auto"/>
            </w:tcBorders>
            <w:vAlign w:val="center"/>
            <w:hideMark/>
          </w:tcPr>
          <w:p w14:paraId="434D26D1" w14:textId="77777777" w:rsidR="00FF065D" w:rsidRPr="00FF065D" w:rsidRDefault="00FF065D" w:rsidP="00FF065D">
            <w:pPr>
              <w:spacing w:after="0" w:line="240" w:lineRule="auto"/>
              <w:rPr>
                <w:rFonts w:ascii="Times New Roman" w:eastAsia="Times New Roman" w:hAnsi="Times New Roman" w:cs="Times New Roman"/>
                <w:color w:val="000000"/>
                <w:sz w:val="24"/>
                <w:szCs w:val="24"/>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14:paraId="01D6E9A9" w14:textId="77777777" w:rsidR="00FF065D" w:rsidRPr="00FF065D" w:rsidRDefault="00FF065D" w:rsidP="00FF065D">
            <w:pPr>
              <w:spacing w:after="0" w:line="240" w:lineRule="auto"/>
              <w:rPr>
                <w:rFonts w:ascii="Times New Roman" w:eastAsia="Times New Roman" w:hAnsi="Times New Roman" w:cs="Times New Roman"/>
                <w:color w:val="000000"/>
                <w:sz w:val="24"/>
                <w:szCs w:val="24"/>
                <w:lang w:eastAsia="ru-RU"/>
              </w:rPr>
            </w:pPr>
          </w:p>
        </w:tc>
      </w:tr>
      <w:tr w:rsidR="00FF065D" w:rsidRPr="00FF065D" w14:paraId="0C31ABAE" w14:textId="77777777" w:rsidTr="006365C9">
        <w:trPr>
          <w:trHeight w:val="542"/>
        </w:trPr>
        <w:tc>
          <w:tcPr>
            <w:tcW w:w="576" w:type="dxa"/>
            <w:tcBorders>
              <w:top w:val="nil"/>
              <w:left w:val="single" w:sz="4" w:space="0" w:color="auto"/>
              <w:bottom w:val="single" w:sz="4" w:space="0" w:color="auto"/>
              <w:right w:val="single" w:sz="4" w:space="0" w:color="auto"/>
            </w:tcBorders>
            <w:shd w:val="clear" w:color="auto" w:fill="auto"/>
            <w:hideMark/>
          </w:tcPr>
          <w:p w14:paraId="0E1D6D47" w14:textId="77777777" w:rsidR="00FF065D" w:rsidRPr="00FF065D" w:rsidRDefault="00FF065D" w:rsidP="005F0D0D">
            <w:pPr>
              <w:spacing w:after="0" w:line="240" w:lineRule="auto"/>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1</w:t>
            </w:r>
          </w:p>
        </w:tc>
        <w:tc>
          <w:tcPr>
            <w:tcW w:w="8995" w:type="dxa"/>
            <w:gridSpan w:val="7"/>
            <w:tcBorders>
              <w:top w:val="single" w:sz="4" w:space="0" w:color="auto"/>
              <w:left w:val="nil"/>
              <w:bottom w:val="single" w:sz="4" w:space="0" w:color="auto"/>
              <w:right w:val="single" w:sz="4" w:space="0" w:color="auto"/>
            </w:tcBorders>
            <w:shd w:val="clear" w:color="auto" w:fill="auto"/>
            <w:vAlign w:val="center"/>
            <w:hideMark/>
          </w:tcPr>
          <w:p w14:paraId="19F5F7D7" w14:textId="77777777" w:rsidR="00FF065D" w:rsidRPr="00FF065D" w:rsidRDefault="00FF065D" w:rsidP="00FF065D">
            <w:pPr>
              <w:spacing w:after="0" w:line="240" w:lineRule="auto"/>
              <w:jc w:val="center"/>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Котельная, п. Рощино</w:t>
            </w:r>
          </w:p>
        </w:tc>
      </w:tr>
      <w:tr w:rsidR="00FF065D" w:rsidRPr="00FF065D" w14:paraId="68CE73C1" w14:textId="77777777" w:rsidTr="006365C9">
        <w:trPr>
          <w:trHeight w:val="631"/>
        </w:trPr>
        <w:tc>
          <w:tcPr>
            <w:tcW w:w="576" w:type="dxa"/>
            <w:tcBorders>
              <w:top w:val="nil"/>
              <w:left w:val="single" w:sz="4" w:space="0" w:color="auto"/>
              <w:bottom w:val="single" w:sz="4" w:space="0" w:color="auto"/>
              <w:right w:val="single" w:sz="4" w:space="0" w:color="auto"/>
            </w:tcBorders>
            <w:shd w:val="clear" w:color="auto" w:fill="auto"/>
            <w:hideMark/>
          </w:tcPr>
          <w:p w14:paraId="6893EB01" w14:textId="77777777" w:rsidR="00FF065D" w:rsidRPr="00FF065D" w:rsidRDefault="00FF065D" w:rsidP="005F0D0D">
            <w:pPr>
              <w:spacing w:after="0" w:line="240" w:lineRule="auto"/>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1.1.</w:t>
            </w:r>
          </w:p>
        </w:tc>
        <w:tc>
          <w:tcPr>
            <w:tcW w:w="1418" w:type="dxa"/>
            <w:tcBorders>
              <w:top w:val="nil"/>
              <w:left w:val="nil"/>
              <w:bottom w:val="single" w:sz="4" w:space="0" w:color="auto"/>
              <w:right w:val="single" w:sz="4" w:space="0" w:color="auto"/>
            </w:tcBorders>
            <w:shd w:val="clear" w:color="auto" w:fill="auto"/>
            <w:vAlign w:val="center"/>
            <w:hideMark/>
          </w:tcPr>
          <w:p w14:paraId="0DAB796E" w14:textId="77777777" w:rsidR="00FF065D" w:rsidRPr="00FF065D" w:rsidRDefault="00FF065D" w:rsidP="00FF065D">
            <w:pPr>
              <w:spacing w:after="0" w:line="240" w:lineRule="auto"/>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Природный газ</w:t>
            </w:r>
          </w:p>
        </w:tc>
        <w:tc>
          <w:tcPr>
            <w:tcW w:w="1049" w:type="dxa"/>
            <w:tcBorders>
              <w:top w:val="nil"/>
              <w:left w:val="nil"/>
              <w:bottom w:val="single" w:sz="4" w:space="0" w:color="auto"/>
              <w:right w:val="single" w:sz="4" w:space="0" w:color="auto"/>
            </w:tcBorders>
            <w:shd w:val="clear" w:color="auto" w:fill="auto"/>
            <w:vAlign w:val="bottom"/>
            <w:hideMark/>
          </w:tcPr>
          <w:p w14:paraId="065E324D" w14:textId="77777777" w:rsidR="00FF065D" w:rsidRPr="00FF065D" w:rsidRDefault="00FF065D" w:rsidP="00FF065D">
            <w:pPr>
              <w:spacing w:after="0" w:line="240" w:lineRule="auto"/>
              <w:jc w:val="right"/>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0,00</w:t>
            </w:r>
          </w:p>
        </w:tc>
        <w:tc>
          <w:tcPr>
            <w:tcW w:w="1038" w:type="dxa"/>
            <w:tcBorders>
              <w:top w:val="nil"/>
              <w:left w:val="nil"/>
              <w:bottom w:val="single" w:sz="4" w:space="0" w:color="auto"/>
              <w:right w:val="single" w:sz="4" w:space="0" w:color="auto"/>
            </w:tcBorders>
            <w:shd w:val="clear" w:color="auto" w:fill="auto"/>
            <w:vAlign w:val="bottom"/>
            <w:hideMark/>
          </w:tcPr>
          <w:p w14:paraId="66BC766F" w14:textId="77777777" w:rsidR="00FF065D" w:rsidRPr="00FF065D" w:rsidRDefault="00FF065D" w:rsidP="00FF065D">
            <w:pPr>
              <w:spacing w:after="0" w:line="240" w:lineRule="auto"/>
              <w:jc w:val="right"/>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6451,00</w:t>
            </w:r>
          </w:p>
        </w:tc>
        <w:tc>
          <w:tcPr>
            <w:tcW w:w="1599" w:type="dxa"/>
            <w:tcBorders>
              <w:top w:val="nil"/>
              <w:left w:val="nil"/>
              <w:bottom w:val="single" w:sz="4" w:space="0" w:color="auto"/>
              <w:right w:val="single" w:sz="4" w:space="0" w:color="auto"/>
            </w:tcBorders>
            <w:shd w:val="clear" w:color="auto" w:fill="auto"/>
            <w:vAlign w:val="bottom"/>
            <w:hideMark/>
          </w:tcPr>
          <w:p w14:paraId="67185E95" w14:textId="77777777" w:rsidR="00FF065D" w:rsidRPr="00FF065D" w:rsidRDefault="00FF065D" w:rsidP="00FF065D">
            <w:pPr>
              <w:spacing w:after="0" w:line="240" w:lineRule="auto"/>
              <w:jc w:val="right"/>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6451,00</w:t>
            </w:r>
          </w:p>
        </w:tc>
        <w:tc>
          <w:tcPr>
            <w:tcW w:w="978" w:type="dxa"/>
            <w:tcBorders>
              <w:top w:val="nil"/>
              <w:left w:val="nil"/>
              <w:bottom w:val="single" w:sz="4" w:space="0" w:color="auto"/>
              <w:right w:val="single" w:sz="4" w:space="0" w:color="auto"/>
            </w:tcBorders>
            <w:shd w:val="clear" w:color="auto" w:fill="auto"/>
            <w:vAlign w:val="bottom"/>
            <w:hideMark/>
          </w:tcPr>
          <w:p w14:paraId="2CF1674D" w14:textId="77777777" w:rsidR="00FF065D" w:rsidRPr="00FF065D" w:rsidRDefault="00FF065D" w:rsidP="00FF065D">
            <w:pPr>
              <w:spacing w:after="0" w:line="240" w:lineRule="auto"/>
              <w:jc w:val="right"/>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7283,18</w:t>
            </w:r>
          </w:p>
        </w:tc>
        <w:tc>
          <w:tcPr>
            <w:tcW w:w="1599" w:type="dxa"/>
            <w:tcBorders>
              <w:top w:val="nil"/>
              <w:left w:val="nil"/>
              <w:bottom w:val="single" w:sz="4" w:space="0" w:color="auto"/>
              <w:right w:val="single" w:sz="4" w:space="0" w:color="auto"/>
            </w:tcBorders>
            <w:shd w:val="clear" w:color="auto" w:fill="auto"/>
            <w:vAlign w:val="bottom"/>
            <w:hideMark/>
          </w:tcPr>
          <w:p w14:paraId="4414C166" w14:textId="77777777" w:rsidR="00FF065D" w:rsidRPr="00FF065D" w:rsidRDefault="00FF065D" w:rsidP="00FF065D">
            <w:pPr>
              <w:spacing w:after="0" w:line="240" w:lineRule="auto"/>
              <w:jc w:val="right"/>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0,00</w:t>
            </w:r>
          </w:p>
        </w:tc>
        <w:tc>
          <w:tcPr>
            <w:tcW w:w="1303" w:type="dxa"/>
            <w:tcBorders>
              <w:top w:val="nil"/>
              <w:left w:val="nil"/>
              <w:bottom w:val="single" w:sz="4" w:space="0" w:color="auto"/>
              <w:right w:val="single" w:sz="4" w:space="0" w:color="auto"/>
            </w:tcBorders>
            <w:shd w:val="clear" w:color="auto" w:fill="auto"/>
            <w:vAlign w:val="bottom"/>
            <w:hideMark/>
          </w:tcPr>
          <w:p w14:paraId="6B4C4A62" w14:textId="59C92D1C" w:rsidR="00FF065D" w:rsidRPr="00FF065D" w:rsidRDefault="00FF065D" w:rsidP="00FF065D">
            <w:pPr>
              <w:spacing w:after="0" w:line="240" w:lineRule="auto"/>
              <w:jc w:val="right"/>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80</w:t>
            </w:r>
            <w:r w:rsidR="0096346D">
              <w:rPr>
                <w:rFonts w:ascii="Times New Roman" w:eastAsia="Times New Roman" w:hAnsi="Times New Roman" w:cs="Times New Roman"/>
                <w:color w:val="000000"/>
                <w:sz w:val="24"/>
                <w:szCs w:val="24"/>
                <w:lang w:eastAsia="ru-RU"/>
              </w:rPr>
              <w:t>00</w:t>
            </w:r>
            <w:r w:rsidRPr="00FF065D">
              <w:rPr>
                <w:rFonts w:ascii="Times New Roman" w:eastAsia="Times New Roman" w:hAnsi="Times New Roman" w:cs="Times New Roman"/>
                <w:color w:val="000000"/>
                <w:sz w:val="24"/>
                <w:szCs w:val="24"/>
                <w:lang w:eastAsia="ru-RU"/>
              </w:rPr>
              <w:t>,0</w:t>
            </w:r>
          </w:p>
        </w:tc>
      </w:tr>
      <w:tr w:rsidR="00FF065D" w:rsidRPr="00FF065D" w14:paraId="4AEC3718" w14:textId="77777777" w:rsidTr="006365C9">
        <w:trPr>
          <w:trHeight w:val="556"/>
        </w:trPr>
        <w:tc>
          <w:tcPr>
            <w:tcW w:w="576" w:type="dxa"/>
            <w:tcBorders>
              <w:top w:val="nil"/>
              <w:left w:val="single" w:sz="4" w:space="0" w:color="auto"/>
              <w:bottom w:val="single" w:sz="4" w:space="0" w:color="auto"/>
              <w:right w:val="single" w:sz="4" w:space="0" w:color="auto"/>
            </w:tcBorders>
            <w:shd w:val="clear" w:color="auto" w:fill="auto"/>
            <w:hideMark/>
          </w:tcPr>
          <w:p w14:paraId="533BB184" w14:textId="77777777" w:rsidR="00FF065D" w:rsidRPr="00FF065D" w:rsidRDefault="00FF065D" w:rsidP="005F0D0D">
            <w:pPr>
              <w:spacing w:after="0" w:line="240" w:lineRule="auto"/>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2</w:t>
            </w:r>
          </w:p>
        </w:tc>
        <w:tc>
          <w:tcPr>
            <w:tcW w:w="8995" w:type="dxa"/>
            <w:gridSpan w:val="7"/>
            <w:tcBorders>
              <w:top w:val="single" w:sz="4" w:space="0" w:color="auto"/>
              <w:left w:val="nil"/>
              <w:bottom w:val="single" w:sz="4" w:space="0" w:color="auto"/>
              <w:right w:val="single" w:sz="4" w:space="0" w:color="auto"/>
            </w:tcBorders>
            <w:shd w:val="clear" w:color="auto" w:fill="auto"/>
            <w:vAlign w:val="center"/>
            <w:hideMark/>
          </w:tcPr>
          <w:p w14:paraId="3415FF34" w14:textId="77777777" w:rsidR="00FF065D" w:rsidRPr="00FF065D" w:rsidRDefault="00FF065D" w:rsidP="00FF065D">
            <w:pPr>
              <w:spacing w:after="0" w:line="240" w:lineRule="auto"/>
              <w:jc w:val="center"/>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Котельная, д. Казанцево (</w:t>
            </w:r>
            <w:proofErr w:type="spellStart"/>
            <w:r w:rsidRPr="00FF065D">
              <w:rPr>
                <w:rFonts w:ascii="Times New Roman" w:eastAsia="Times New Roman" w:hAnsi="Times New Roman" w:cs="Times New Roman"/>
                <w:color w:val="000000"/>
                <w:sz w:val="24"/>
                <w:szCs w:val="24"/>
                <w:lang w:eastAsia="ru-RU"/>
              </w:rPr>
              <w:t>мкр</w:t>
            </w:r>
            <w:proofErr w:type="spellEnd"/>
            <w:r w:rsidRPr="00FF065D">
              <w:rPr>
                <w:rFonts w:ascii="Times New Roman" w:eastAsia="Times New Roman" w:hAnsi="Times New Roman" w:cs="Times New Roman"/>
                <w:color w:val="000000"/>
                <w:sz w:val="24"/>
                <w:szCs w:val="24"/>
                <w:lang w:eastAsia="ru-RU"/>
              </w:rPr>
              <w:t>. Славино)</w:t>
            </w:r>
          </w:p>
        </w:tc>
      </w:tr>
      <w:tr w:rsidR="00FF065D" w:rsidRPr="00FF065D" w14:paraId="03AF3905" w14:textId="77777777" w:rsidTr="005F0D0D">
        <w:trPr>
          <w:trHeight w:val="315"/>
        </w:trPr>
        <w:tc>
          <w:tcPr>
            <w:tcW w:w="576" w:type="dxa"/>
            <w:tcBorders>
              <w:top w:val="nil"/>
              <w:left w:val="single" w:sz="4" w:space="0" w:color="auto"/>
              <w:bottom w:val="single" w:sz="4" w:space="0" w:color="auto"/>
              <w:right w:val="single" w:sz="4" w:space="0" w:color="auto"/>
            </w:tcBorders>
            <w:shd w:val="clear" w:color="auto" w:fill="auto"/>
            <w:hideMark/>
          </w:tcPr>
          <w:p w14:paraId="630A7F50" w14:textId="77777777" w:rsidR="00FF065D" w:rsidRPr="00FF065D" w:rsidRDefault="00FF065D" w:rsidP="005F0D0D">
            <w:pPr>
              <w:spacing w:after="0" w:line="240" w:lineRule="auto"/>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2.1.</w:t>
            </w:r>
          </w:p>
        </w:tc>
        <w:tc>
          <w:tcPr>
            <w:tcW w:w="1418" w:type="dxa"/>
            <w:tcBorders>
              <w:top w:val="nil"/>
              <w:left w:val="nil"/>
              <w:bottom w:val="single" w:sz="4" w:space="0" w:color="auto"/>
              <w:right w:val="single" w:sz="4" w:space="0" w:color="auto"/>
            </w:tcBorders>
            <w:shd w:val="clear" w:color="auto" w:fill="auto"/>
            <w:vAlign w:val="center"/>
            <w:hideMark/>
          </w:tcPr>
          <w:p w14:paraId="24C319F9" w14:textId="77777777" w:rsidR="00FF065D" w:rsidRPr="00FF065D" w:rsidRDefault="00FF065D" w:rsidP="00FF065D">
            <w:pPr>
              <w:spacing w:after="0" w:line="240" w:lineRule="auto"/>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Природный газ</w:t>
            </w:r>
          </w:p>
        </w:tc>
        <w:tc>
          <w:tcPr>
            <w:tcW w:w="1049" w:type="dxa"/>
            <w:tcBorders>
              <w:top w:val="nil"/>
              <w:left w:val="nil"/>
              <w:bottom w:val="single" w:sz="4" w:space="0" w:color="auto"/>
              <w:right w:val="single" w:sz="4" w:space="0" w:color="auto"/>
            </w:tcBorders>
            <w:shd w:val="clear" w:color="auto" w:fill="auto"/>
            <w:vAlign w:val="bottom"/>
            <w:hideMark/>
          </w:tcPr>
          <w:p w14:paraId="6BC82D3C" w14:textId="77777777" w:rsidR="00FF065D" w:rsidRPr="00FF065D" w:rsidRDefault="00FF065D" w:rsidP="00FF065D">
            <w:pPr>
              <w:spacing w:after="0" w:line="240" w:lineRule="auto"/>
              <w:jc w:val="right"/>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0,00</w:t>
            </w:r>
          </w:p>
        </w:tc>
        <w:tc>
          <w:tcPr>
            <w:tcW w:w="1038" w:type="dxa"/>
            <w:tcBorders>
              <w:top w:val="nil"/>
              <w:left w:val="nil"/>
              <w:bottom w:val="single" w:sz="4" w:space="0" w:color="auto"/>
              <w:right w:val="single" w:sz="4" w:space="0" w:color="auto"/>
            </w:tcBorders>
            <w:shd w:val="clear" w:color="auto" w:fill="auto"/>
            <w:vAlign w:val="bottom"/>
            <w:hideMark/>
          </w:tcPr>
          <w:p w14:paraId="797C5772" w14:textId="77777777" w:rsidR="00FF065D" w:rsidRPr="00FF065D" w:rsidRDefault="00FF065D" w:rsidP="00FF065D">
            <w:pPr>
              <w:spacing w:after="0" w:line="240" w:lineRule="auto"/>
              <w:jc w:val="right"/>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2122,37</w:t>
            </w:r>
          </w:p>
        </w:tc>
        <w:tc>
          <w:tcPr>
            <w:tcW w:w="1599" w:type="dxa"/>
            <w:tcBorders>
              <w:top w:val="nil"/>
              <w:left w:val="nil"/>
              <w:bottom w:val="single" w:sz="4" w:space="0" w:color="auto"/>
              <w:right w:val="single" w:sz="4" w:space="0" w:color="auto"/>
            </w:tcBorders>
            <w:shd w:val="clear" w:color="auto" w:fill="auto"/>
            <w:vAlign w:val="bottom"/>
            <w:hideMark/>
          </w:tcPr>
          <w:p w14:paraId="3233ABF9" w14:textId="77777777" w:rsidR="00FF065D" w:rsidRPr="00FF065D" w:rsidRDefault="00FF065D" w:rsidP="00FF065D">
            <w:pPr>
              <w:spacing w:after="0" w:line="240" w:lineRule="auto"/>
              <w:jc w:val="right"/>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2122,37</w:t>
            </w:r>
          </w:p>
        </w:tc>
        <w:tc>
          <w:tcPr>
            <w:tcW w:w="978" w:type="dxa"/>
            <w:tcBorders>
              <w:top w:val="nil"/>
              <w:left w:val="nil"/>
              <w:bottom w:val="single" w:sz="4" w:space="0" w:color="auto"/>
              <w:right w:val="single" w:sz="4" w:space="0" w:color="auto"/>
            </w:tcBorders>
            <w:shd w:val="clear" w:color="auto" w:fill="auto"/>
            <w:vAlign w:val="bottom"/>
            <w:hideMark/>
          </w:tcPr>
          <w:p w14:paraId="0359372B" w14:textId="77777777" w:rsidR="00FF065D" w:rsidRPr="00FF065D" w:rsidRDefault="00FF065D" w:rsidP="00FF065D">
            <w:pPr>
              <w:spacing w:after="0" w:line="240" w:lineRule="auto"/>
              <w:jc w:val="right"/>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2364,87</w:t>
            </w:r>
          </w:p>
        </w:tc>
        <w:tc>
          <w:tcPr>
            <w:tcW w:w="1599" w:type="dxa"/>
            <w:tcBorders>
              <w:top w:val="nil"/>
              <w:left w:val="nil"/>
              <w:bottom w:val="single" w:sz="4" w:space="0" w:color="auto"/>
              <w:right w:val="single" w:sz="4" w:space="0" w:color="auto"/>
            </w:tcBorders>
            <w:shd w:val="clear" w:color="auto" w:fill="auto"/>
            <w:vAlign w:val="bottom"/>
            <w:hideMark/>
          </w:tcPr>
          <w:p w14:paraId="10A61995" w14:textId="77777777" w:rsidR="00FF065D" w:rsidRPr="00FF065D" w:rsidRDefault="00FF065D" w:rsidP="00FF065D">
            <w:pPr>
              <w:spacing w:after="0" w:line="240" w:lineRule="auto"/>
              <w:jc w:val="right"/>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0,00</w:t>
            </w:r>
          </w:p>
        </w:tc>
        <w:tc>
          <w:tcPr>
            <w:tcW w:w="1303" w:type="dxa"/>
            <w:tcBorders>
              <w:top w:val="nil"/>
              <w:left w:val="nil"/>
              <w:bottom w:val="single" w:sz="4" w:space="0" w:color="auto"/>
              <w:right w:val="single" w:sz="4" w:space="0" w:color="auto"/>
            </w:tcBorders>
            <w:shd w:val="clear" w:color="auto" w:fill="auto"/>
            <w:vAlign w:val="bottom"/>
            <w:hideMark/>
          </w:tcPr>
          <w:p w14:paraId="4F301C01" w14:textId="619BEDFB" w:rsidR="00FF065D" w:rsidRPr="00FF065D" w:rsidRDefault="00FF065D" w:rsidP="00FF065D">
            <w:pPr>
              <w:spacing w:after="0" w:line="240" w:lineRule="auto"/>
              <w:jc w:val="right"/>
              <w:rPr>
                <w:rFonts w:ascii="Times New Roman" w:eastAsia="Times New Roman" w:hAnsi="Times New Roman" w:cs="Times New Roman"/>
                <w:color w:val="000000"/>
                <w:sz w:val="24"/>
                <w:szCs w:val="24"/>
                <w:lang w:eastAsia="ru-RU"/>
              </w:rPr>
            </w:pPr>
            <w:r w:rsidRPr="00FF065D">
              <w:rPr>
                <w:rFonts w:ascii="Times New Roman" w:eastAsia="Times New Roman" w:hAnsi="Times New Roman" w:cs="Times New Roman"/>
                <w:color w:val="000000"/>
                <w:sz w:val="24"/>
                <w:szCs w:val="24"/>
                <w:lang w:eastAsia="ru-RU"/>
              </w:rPr>
              <w:t>80</w:t>
            </w:r>
            <w:r w:rsidR="0096346D">
              <w:rPr>
                <w:rFonts w:ascii="Times New Roman" w:eastAsia="Times New Roman" w:hAnsi="Times New Roman" w:cs="Times New Roman"/>
                <w:color w:val="000000"/>
                <w:sz w:val="24"/>
                <w:szCs w:val="24"/>
                <w:lang w:eastAsia="ru-RU"/>
              </w:rPr>
              <w:t>00</w:t>
            </w:r>
            <w:r w:rsidRPr="00FF065D">
              <w:rPr>
                <w:rFonts w:ascii="Times New Roman" w:eastAsia="Times New Roman" w:hAnsi="Times New Roman" w:cs="Times New Roman"/>
                <w:color w:val="000000"/>
                <w:sz w:val="24"/>
                <w:szCs w:val="24"/>
                <w:lang w:eastAsia="ru-RU"/>
              </w:rPr>
              <w:t>,0</w:t>
            </w:r>
          </w:p>
        </w:tc>
      </w:tr>
      <w:bookmarkEnd w:id="144"/>
    </w:tbl>
    <w:p w14:paraId="2556FB4C" w14:textId="77777777" w:rsidR="00FF065D" w:rsidRPr="007D445C" w:rsidRDefault="00FF065D" w:rsidP="001701E6">
      <w:pPr>
        <w:pStyle w:val="ae"/>
        <w:spacing w:before="0" w:after="0"/>
        <w:rPr>
          <w:sz w:val="16"/>
          <w:szCs w:val="16"/>
        </w:rPr>
      </w:pPr>
    </w:p>
    <w:p w14:paraId="6AC9F1FC" w14:textId="77777777" w:rsidR="0065199B" w:rsidRPr="00DB14D4" w:rsidRDefault="0065199B" w:rsidP="008F02CA">
      <w:pPr>
        <w:pStyle w:val="af3"/>
      </w:pPr>
      <w:bookmarkStart w:id="145" w:name="_Toc6323127"/>
      <w:bookmarkStart w:id="146" w:name="_Toc32864908"/>
      <w:r w:rsidRPr="00DB14D4">
        <w:t>1.8.2. Описание видов резервного и аварийного топлива и возможности их обеспечения в соответствии с нормативными требованиями</w:t>
      </w:r>
      <w:bookmarkEnd w:id="145"/>
      <w:bookmarkEnd w:id="146"/>
    </w:p>
    <w:p w14:paraId="60554E6D" w14:textId="77777777" w:rsidR="007B30C1" w:rsidRPr="00DB14D4" w:rsidRDefault="007B30C1" w:rsidP="00F11418">
      <w:pPr>
        <w:pStyle w:val="af0"/>
        <w:spacing w:before="0" w:line="240" w:lineRule="auto"/>
      </w:pPr>
      <w:bookmarkStart w:id="147" w:name="_Toc6323128"/>
      <w:r w:rsidRPr="00DB14D4">
        <w:t>В таблице ниже приведен описание видов резервного и аварийного топлива.</w:t>
      </w:r>
    </w:p>
    <w:p w14:paraId="7097DE24" w14:textId="77777777" w:rsidR="006365C9" w:rsidRDefault="006365C9" w:rsidP="007B30C1">
      <w:pPr>
        <w:pStyle w:val="ae"/>
      </w:pPr>
      <w:bookmarkStart w:id="148" w:name="_Toc14406416"/>
    </w:p>
    <w:p w14:paraId="43AE8B6E" w14:textId="6AFFC0E4" w:rsidR="007B30C1" w:rsidRPr="00DB14D4" w:rsidRDefault="007B30C1" w:rsidP="007B30C1">
      <w:pPr>
        <w:pStyle w:val="ae"/>
      </w:pPr>
      <w:r w:rsidRPr="00DB14D4">
        <w:lastRenderedPageBreak/>
        <w:t xml:space="preserve">Таблица 1.8.2.1. Анализ </w:t>
      </w:r>
      <w:bookmarkEnd w:id="148"/>
      <w:r w:rsidR="001A3117" w:rsidRPr="00DB14D4">
        <w:t>резервного и аварийного топлива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4342"/>
        <w:gridCol w:w="2289"/>
        <w:gridCol w:w="2389"/>
      </w:tblGrid>
      <w:tr w:rsidR="007B30C1" w:rsidRPr="00DB14D4" w14:paraId="1DF51C8B" w14:textId="77777777" w:rsidTr="005F0D0D">
        <w:trPr>
          <w:trHeight w:val="20"/>
          <w:tblHeader/>
        </w:trPr>
        <w:tc>
          <w:tcPr>
            <w:tcW w:w="473" w:type="dxa"/>
            <w:shd w:val="clear" w:color="auto" w:fill="auto"/>
            <w:vAlign w:val="center"/>
            <w:hideMark/>
          </w:tcPr>
          <w:p w14:paraId="06F01911" w14:textId="5C27714F" w:rsidR="007B30C1" w:rsidRPr="00DB14D4" w:rsidRDefault="007B30C1" w:rsidP="003824DF">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w:t>
            </w:r>
            <w:r w:rsidR="003824DF">
              <w:rPr>
                <w:rFonts w:ascii="Times New Roman" w:eastAsia="Times New Roman" w:hAnsi="Times New Roman" w:cs="Times New Roman"/>
                <w:color w:val="000000"/>
                <w:sz w:val="24"/>
                <w:szCs w:val="24"/>
                <w:lang w:eastAsia="ru-RU"/>
              </w:rPr>
              <w:t xml:space="preserve"> </w:t>
            </w:r>
            <w:proofErr w:type="spellStart"/>
            <w:r w:rsidRPr="00DB14D4">
              <w:rPr>
                <w:rFonts w:ascii="Times New Roman" w:eastAsia="Times New Roman" w:hAnsi="Times New Roman" w:cs="Times New Roman"/>
                <w:color w:val="000000"/>
                <w:sz w:val="24"/>
                <w:szCs w:val="24"/>
                <w:lang w:eastAsia="ru-RU"/>
              </w:rPr>
              <w:t>пп</w:t>
            </w:r>
            <w:proofErr w:type="spellEnd"/>
          </w:p>
        </w:tc>
        <w:tc>
          <w:tcPr>
            <w:tcW w:w="4342" w:type="dxa"/>
            <w:shd w:val="clear" w:color="000000" w:fill="FFFFFF"/>
            <w:vAlign w:val="center"/>
            <w:hideMark/>
          </w:tcPr>
          <w:p w14:paraId="43FE6702" w14:textId="77777777" w:rsidR="007B30C1" w:rsidRPr="00DB14D4" w:rsidRDefault="007B30C1" w:rsidP="003824DF">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Наименование теплоисточника</w:t>
            </w:r>
          </w:p>
        </w:tc>
        <w:tc>
          <w:tcPr>
            <w:tcW w:w="2289" w:type="dxa"/>
            <w:shd w:val="clear" w:color="000000" w:fill="FFFFFF"/>
            <w:vAlign w:val="center"/>
            <w:hideMark/>
          </w:tcPr>
          <w:p w14:paraId="11C29CA8" w14:textId="77777777" w:rsidR="007B30C1" w:rsidRPr="00DB14D4" w:rsidRDefault="007B30C1" w:rsidP="003824DF">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Вид аварийного топлива</w:t>
            </w:r>
          </w:p>
        </w:tc>
        <w:tc>
          <w:tcPr>
            <w:tcW w:w="2389" w:type="dxa"/>
            <w:shd w:val="clear" w:color="000000" w:fill="FFFFFF"/>
            <w:vAlign w:val="center"/>
            <w:hideMark/>
          </w:tcPr>
          <w:p w14:paraId="7200A634" w14:textId="77777777" w:rsidR="007B30C1" w:rsidRPr="00DB14D4" w:rsidRDefault="007B30C1" w:rsidP="003824DF">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Вид резервного топлива</w:t>
            </w:r>
          </w:p>
        </w:tc>
      </w:tr>
      <w:tr w:rsidR="00AF33B2" w:rsidRPr="00DB14D4" w14:paraId="4702AD4A" w14:textId="77777777" w:rsidTr="005F0D0D">
        <w:trPr>
          <w:trHeight w:val="20"/>
        </w:trPr>
        <w:tc>
          <w:tcPr>
            <w:tcW w:w="473" w:type="dxa"/>
            <w:shd w:val="clear" w:color="auto" w:fill="auto"/>
            <w:hideMark/>
          </w:tcPr>
          <w:p w14:paraId="5F54B984" w14:textId="77777777" w:rsidR="00AF33B2" w:rsidRPr="00DB14D4" w:rsidRDefault="00AF33B2" w:rsidP="00AF33B2">
            <w:pPr>
              <w:spacing w:after="0" w:line="240" w:lineRule="auto"/>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1</w:t>
            </w:r>
          </w:p>
        </w:tc>
        <w:tc>
          <w:tcPr>
            <w:tcW w:w="4342" w:type="dxa"/>
            <w:shd w:val="clear" w:color="auto" w:fill="auto"/>
            <w:hideMark/>
          </w:tcPr>
          <w:p w14:paraId="505DDF8F" w14:textId="06E58DA6" w:rsidR="00AF33B2" w:rsidRPr="00DB14D4" w:rsidRDefault="00AF33B2" w:rsidP="00AF33B2">
            <w:pPr>
              <w:spacing w:after="0" w:line="240" w:lineRule="auto"/>
              <w:rPr>
                <w:rFonts w:ascii="Times New Roman" w:eastAsia="Times New Roman" w:hAnsi="Times New Roman" w:cs="Times New Roman"/>
                <w:color w:val="000000"/>
                <w:sz w:val="24"/>
                <w:szCs w:val="24"/>
                <w:lang w:eastAsia="ru-RU"/>
              </w:rPr>
            </w:pPr>
            <w:r w:rsidRPr="008D768A">
              <w:rPr>
                <w:rFonts w:ascii="Times New Roman" w:eastAsia="Times New Roman" w:hAnsi="Times New Roman" w:cs="Times New Roman"/>
                <w:color w:val="000000"/>
                <w:sz w:val="24"/>
                <w:szCs w:val="24"/>
                <w:lang w:eastAsia="ru-RU"/>
              </w:rPr>
              <w:t>Котельная</w:t>
            </w:r>
            <w:r>
              <w:rPr>
                <w:rFonts w:ascii="Times New Roman" w:eastAsia="Times New Roman" w:hAnsi="Times New Roman" w:cs="Times New Roman"/>
                <w:color w:val="000000"/>
                <w:sz w:val="24"/>
                <w:szCs w:val="24"/>
                <w:lang w:eastAsia="ru-RU"/>
              </w:rPr>
              <w:t>, п. Рощино</w:t>
            </w:r>
          </w:p>
        </w:tc>
        <w:tc>
          <w:tcPr>
            <w:tcW w:w="2289" w:type="dxa"/>
            <w:shd w:val="clear" w:color="auto" w:fill="auto"/>
            <w:hideMark/>
          </w:tcPr>
          <w:p w14:paraId="3C564C4A" w14:textId="27949432" w:rsidR="00AF33B2" w:rsidRPr="00DB14D4" w:rsidRDefault="00AF33B2" w:rsidP="00AF33B2">
            <w:pPr>
              <w:spacing w:after="0" w:line="240" w:lineRule="auto"/>
              <w:rPr>
                <w:rFonts w:ascii="Times New Roman" w:eastAsia="Times New Roman" w:hAnsi="Times New Roman" w:cs="Times New Roman"/>
                <w:color w:val="000000"/>
                <w:sz w:val="24"/>
                <w:szCs w:val="24"/>
                <w:lang w:eastAsia="ru-RU"/>
              </w:rPr>
            </w:pPr>
            <w:r w:rsidRPr="00AF33B2">
              <w:rPr>
                <w:rFonts w:ascii="Times New Roman" w:eastAsia="Times New Roman" w:hAnsi="Times New Roman" w:cs="Times New Roman"/>
                <w:color w:val="000000"/>
                <w:sz w:val="24"/>
                <w:szCs w:val="24"/>
                <w:lang w:eastAsia="ru-RU"/>
              </w:rPr>
              <w:t>Дизельное топливо</w:t>
            </w:r>
          </w:p>
        </w:tc>
        <w:tc>
          <w:tcPr>
            <w:tcW w:w="2389" w:type="dxa"/>
            <w:shd w:val="clear" w:color="auto" w:fill="auto"/>
            <w:hideMark/>
          </w:tcPr>
          <w:p w14:paraId="55B97678" w14:textId="63DA2F32" w:rsidR="00AF33B2" w:rsidRPr="00DB14D4" w:rsidRDefault="00AF33B2" w:rsidP="00AF33B2">
            <w:pPr>
              <w:spacing w:after="0" w:line="240" w:lineRule="auto"/>
              <w:rPr>
                <w:rFonts w:ascii="Times New Roman" w:eastAsia="Times New Roman" w:hAnsi="Times New Roman" w:cs="Times New Roman"/>
                <w:color w:val="000000"/>
                <w:sz w:val="24"/>
                <w:szCs w:val="24"/>
                <w:lang w:eastAsia="ru-RU"/>
              </w:rPr>
            </w:pPr>
            <w:r w:rsidRPr="00AF33B2">
              <w:rPr>
                <w:rFonts w:ascii="Times New Roman" w:eastAsia="Times New Roman" w:hAnsi="Times New Roman" w:cs="Times New Roman"/>
                <w:color w:val="000000"/>
                <w:sz w:val="24"/>
                <w:szCs w:val="24"/>
                <w:lang w:eastAsia="ru-RU"/>
              </w:rPr>
              <w:t>Дизельное топливо</w:t>
            </w:r>
          </w:p>
        </w:tc>
      </w:tr>
      <w:tr w:rsidR="00AF33B2" w:rsidRPr="00DB14D4" w14:paraId="6C874B99" w14:textId="77777777" w:rsidTr="005F0D0D">
        <w:trPr>
          <w:trHeight w:val="20"/>
        </w:trPr>
        <w:tc>
          <w:tcPr>
            <w:tcW w:w="473" w:type="dxa"/>
            <w:shd w:val="clear" w:color="auto" w:fill="auto"/>
          </w:tcPr>
          <w:p w14:paraId="491C67B4" w14:textId="1D6C23A5" w:rsidR="00AF33B2" w:rsidRPr="00DB14D4" w:rsidRDefault="00AF33B2" w:rsidP="00AF33B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342" w:type="dxa"/>
            <w:shd w:val="clear" w:color="auto" w:fill="auto"/>
          </w:tcPr>
          <w:p w14:paraId="61C34A5E" w14:textId="33BDDD74" w:rsidR="00AF33B2" w:rsidRPr="00DB14D4" w:rsidRDefault="00AF33B2" w:rsidP="00AF33B2">
            <w:pPr>
              <w:spacing w:after="0" w:line="240" w:lineRule="auto"/>
              <w:rPr>
                <w:rFonts w:ascii="Times New Roman" w:eastAsia="Times New Roman" w:hAnsi="Times New Roman" w:cs="Times New Roman"/>
                <w:color w:val="000000"/>
                <w:sz w:val="24"/>
                <w:szCs w:val="24"/>
                <w:lang w:eastAsia="ru-RU"/>
              </w:rPr>
            </w:pPr>
            <w:r w:rsidRPr="008D768A">
              <w:rPr>
                <w:rFonts w:ascii="Times New Roman" w:eastAsia="Times New Roman" w:hAnsi="Times New Roman" w:cs="Times New Roman"/>
                <w:color w:val="000000"/>
                <w:sz w:val="24"/>
                <w:szCs w:val="24"/>
                <w:lang w:eastAsia="ru-RU"/>
              </w:rPr>
              <w:t>Котельная</w:t>
            </w:r>
            <w:r>
              <w:rPr>
                <w:rFonts w:ascii="Times New Roman" w:eastAsia="Times New Roman" w:hAnsi="Times New Roman" w:cs="Times New Roman"/>
                <w:color w:val="000000"/>
                <w:sz w:val="24"/>
                <w:szCs w:val="24"/>
                <w:lang w:eastAsia="ru-RU"/>
              </w:rPr>
              <w:t>, д. Казанцево (</w:t>
            </w:r>
            <w:proofErr w:type="spellStart"/>
            <w:r>
              <w:rPr>
                <w:rFonts w:ascii="Times New Roman" w:eastAsia="Times New Roman" w:hAnsi="Times New Roman" w:cs="Times New Roman"/>
                <w:color w:val="000000"/>
                <w:sz w:val="24"/>
                <w:szCs w:val="24"/>
                <w:lang w:eastAsia="ru-RU"/>
              </w:rPr>
              <w:t>мкр</w:t>
            </w:r>
            <w:proofErr w:type="spellEnd"/>
            <w:r>
              <w:rPr>
                <w:rFonts w:ascii="Times New Roman" w:eastAsia="Times New Roman" w:hAnsi="Times New Roman" w:cs="Times New Roman"/>
                <w:color w:val="000000"/>
                <w:sz w:val="24"/>
                <w:szCs w:val="24"/>
                <w:lang w:eastAsia="ru-RU"/>
              </w:rPr>
              <w:t>. Славино)</w:t>
            </w:r>
          </w:p>
        </w:tc>
        <w:tc>
          <w:tcPr>
            <w:tcW w:w="2289" w:type="dxa"/>
            <w:shd w:val="clear" w:color="auto" w:fill="auto"/>
          </w:tcPr>
          <w:p w14:paraId="1C08DA28" w14:textId="26844E83" w:rsidR="00AF33B2" w:rsidRDefault="00AF33B2" w:rsidP="00AF33B2">
            <w:pPr>
              <w:spacing w:after="0" w:line="240" w:lineRule="auto"/>
              <w:rPr>
                <w:rFonts w:ascii="Times New Roman" w:eastAsia="Times New Roman" w:hAnsi="Times New Roman" w:cs="Times New Roman"/>
                <w:color w:val="000000"/>
                <w:sz w:val="24"/>
                <w:szCs w:val="24"/>
                <w:lang w:eastAsia="ru-RU"/>
              </w:rPr>
            </w:pPr>
            <w:r w:rsidRPr="00AF33B2">
              <w:rPr>
                <w:rFonts w:ascii="Times New Roman" w:eastAsia="Times New Roman" w:hAnsi="Times New Roman" w:cs="Times New Roman"/>
                <w:color w:val="000000"/>
                <w:sz w:val="24"/>
                <w:szCs w:val="24"/>
                <w:lang w:eastAsia="ru-RU"/>
              </w:rPr>
              <w:t>Дизельное топливо</w:t>
            </w:r>
          </w:p>
        </w:tc>
        <w:tc>
          <w:tcPr>
            <w:tcW w:w="2389" w:type="dxa"/>
            <w:shd w:val="clear" w:color="auto" w:fill="auto"/>
          </w:tcPr>
          <w:p w14:paraId="1AA5FA7D" w14:textId="02E77283" w:rsidR="00AF33B2" w:rsidRDefault="00AF33B2" w:rsidP="00AF33B2">
            <w:pPr>
              <w:spacing w:after="0" w:line="240" w:lineRule="auto"/>
              <w:rPr>
                <w:rFonts w:ascii="Times New Roman" w:eastAsia="Times New Roman" w:hAnsi="Times New Roman" w:cs="Times New Roman"/>
                <w:color w:val="000000"/>
                <w:sz w:val="24"/>
                <w:szCs w:val="24"/>
                <w:lang w:eastAsia="ru-RU"/>
              </w:rPr>
            </w:pPr>
            <w:r w:rsidRPr="00AF33B2">
              <w:rPr>
                <w:rFonts w:ascii="Times New Roman" w:eastAsia="Times New Roman" w:hAnsi="Times New Roman" w:cs="Times New Roman"/>
                <w:color w:val="000000"/>
                <w:sz w:val="24"/>
                <w:szCs w:val="24"/>
                <w:lang w:eastAsia="ru-RU"/>
              </w:rPr>
              <w:t>Дизельное топливо</w:t>
            </w:r>
          </w:p>
        </w:tc>
      </w:tr>
    </w:tbl>
    <w:p w14:paraId="178451E5" w14:textId="77777777" w:rsidR="00C26638" w:rsidRPr="00C26638" w:rsidRDefault="00C26638" w:rsidP="00F11418">
      <w:pPr>
        <w:pStyle w:val="af0"/>
        <w:spacing w:before="0" w:line="240" w:lineRule="auto"/>
        <w:rPr>
          <w:sz w:val="16"/>
          <w:szCs w:val="16"/>
        </w:rPr>
      </w:pPr>
    </w:p>
    <w:p w14:paraId="4DAF76FE" w14:textId="77777777" w:rsidR="0065199B" w:rsidRPr="00DB14D4" w:rsidRDefault="0065199B" w:rsidP="008F02CA">
      <w:pPr>
        <w:pStyle w:val="af3"/>
      </w:pPr>
      <w:bookmarkStart w:id="149" w:name="_Toc32864909"/>
      <w:r w:rsidRPr="00DB14D4">
        <w:t>1.8.3. Описание особенностей характеристик видов топлива в зависимости от мест поставки</w:t>
      </w:r>
      <w:bookmarkEnd w:id="147"/>
      <w:bookmarkEnd w:id="149"/>
    </w:p>
    <w:p w14:paraId="24CB2526" w14:textId="22BAD93F" w:rsidR="00DE5B48" w:rsidRDefault="00296425" w:rsidP="00F11418">
      <w:pPr>
        <w:pStyle w:val="af0"/>
        <w:spacing w:before="0" w:line="240" w:lineRule="auto"/>
      </w:pPr>
      <w:r w:rsidRPr="00DB14D4">
        <w:t xml:space="preserve">Основное топливо источников </w:t>
      </w:r>
      <w:r w:rsidR="00104EA5">
        <w:t>сельского</w:t>
      </w:r>
      <w:r w:rsidR="004A00BB">
        <w:t xml:space="preserve"> поселения</w:t>
      </w:r>
      <w:r w:rsidRPr="00DB14D4">
        <w:t xml:space="preserve"> – природный газ. </w:t>
      </w:r>
      <w:r w:rsidR="00DE5B48" w:rsidRPr="00DE5B48">
        <w:t>Природный газ представляет собой смесь горючих углеводородов, в основе своей содержит метан 97%, этан 2%, пропан 0,5%.</w:t>
      </w:r>
    </w:p>
    <w:p w14:paraId="36984712" w14:textId="097CC0A3" w:rsidR="005F0D0D" w:rsidRDefault="00DE5B48" w:rsidP="00F11418">
      <w:pPr>
        <w:pStyle w:val="af0"/>
        <w:spacing w:before="0" w:line="240" w:lineRule="auto"/>
      </w:pPr>
      <w:r w:rsidRPr="00DE5B48">
        <w:t>Химическая формула газа содержит два химических элемента: углерод С и водород Н2, формула метана СН4.</w:t>
      </w:r>
      <w:r w:rsidR="00DF560F">
        <w:t xml:space="preserve"> </w:t>
      </w:r>
      <w:r w:rsidRPr="00DE5B48">
        <w:t>Плотность газа СН4 около 0,72кг/м³, природного газа 0,73кг/</w:t>
      </w:r>
      <w:proofErr w:type="spellStart"/>
      <w:r>
        <w:t>куб.м</w:t>
      </w:r>
      <w:proofErr w:type="spellEnd"/>
      <w:r>
        <w:t xml:space="preserve">. </w:t>
      </w:r>
      <w:r w:rsidRPr="00DE5B48">
        <w:t>Теплота сгорания газа около 8</w:t>
      </w:r>
      <w:r>
        <w:t>0</w:t>
      </w:r>
      <w:r w:rsidR="001A3110">
        <w:t>00</w:t>
      </w:r>
      <w:r>
        <w:t>,0</w:t>
      </w:r>
      <w:r w:rsidRPr="00DE5B48">
        <w:t>ккал/</w:t>
      </w:r>
      <w:proofErr w:type="spellStart"/>
      <w:r w:rsidR="005F0D0D">
        <w:t>куб.м</w:t>
      </w:r>
      <w:proofErr w:type="spellEnd"/>
      <w:r w:rsidR="005F0D0D">
        <w:t>.</w:t>
      </w:r>
      <w:r w:rsidRPr="00DE5B48">
        <w:t xml:space="preserve">, </w:t>
      </w:r>
      <w:proofErr w:type="spellStart"/>
      <w:r w:rsidRPr="00DE5B48">
        <w:t>Qнр</w:t>
      </w:r>
      <w:proofErr w:type="spellEnd"/>
      <w:r w:rsidRPr="00DE5B48">
        <w:t xml:space="preserve"> =35800кДж/</w:t>
      </w:r>
      <w:proofErr w:type="spellStart"/>
      <w:r w:rsidR="00BF5CCF" w:rsidRPr="00BF5CCF">
        <w:t>куб.м</w:t>
      </w:r>
      <w:proofErr w:type="spellEnd"/>
      <w:r w:rsidR="00BF5CCF" w:rsidRPr="00BF5CCF">
        <w:t>.</w:t>
      </w:r>
      <w:r w:rsidR="00DF560F">
        <w:t xml:space="preserve"> </w:t>
      </w:r>
      <w:r w:rsidRPr="00DE5B48">
        <w:t>Для метана температура воспламенения - 645ºС, пропана - 49ºС. Температура горения газа - теоретическая температура горения метана -2000ºС.</w:t>
      </w:r>
    </w:p>
    <w:p w14:paraId="06CBF337" w14:textId="7373A545" w:rsidR="00DE5B48" w:rsidRPr="00DB14D4" w:rsidRDefault="00DE5B48" w:rsidP="00F11418">
      <w:pPr>
        <w:pStyle w:val="af0"/>
        <w:spacing w:before="0" w:line="240" w:lineRule="auto"/>
      </w:pPr>
      <w:r w:rsidRPr="00DE5B48">
        <w:t>Минимальное процентное (по объёму) содержание горючего газа в смеси с воздухом, при котором с введением источника огня начинается реакция окисления (взрыва) газа, называют нижним пределом воспламеняемости газа, а максимальное, выше которого даже при наличии источника высокой температуры реакция взрыва не может протекать - верхним пределом воспламеняемости.</w:t>
      </w:r>
    </w:p>
    <w:p w14:paraId="1D957910" w14:textId="77777777" w:rsidR="0065199B" w:rsidRPr="00DB14D4" w:rsidRDefault="0065199B" w:rsidP="008F02CA">
      <w:pPr>
        <w:pStyle w:val="af3"/>
      </w:pPr>
      <w:bookmarkStart w:id="150" w:name="_Toc6323129"/>
      <w:bookmarkStart w:id="151" w:name="_Toc32864910"/>
      <w:r w:rsidRPr="00DB14D4">
        <w:t>1.8.4. Описание использования местных видов топлива</w:t>
      </w:r>
      <w:bookmarkEnd w:id="150"/>
      <w:bookmarkEnd w:id="151"/>
    </w:p>
    <w:p w14:paraId="12A3E3F4" w14:textId="18FF865D" w:rsidR="00BF5CCF" w:rsidRDefault="00BF5CCF" w:rsidP="00BF5CCF">
      <w:pPr>
        <w:pStyle w:val="af0"/>
        <w:spacing w:before="0" w:line="240" w:lineRule="auto"/>
      </w:pPr>
      <w:bookmarkStart w:id="152" w:name="_Toc5922211"/>
      <w:bookmarkStart w:id="153" w:name="_Toc6323130"/>
      <w:bookmarkStart w:id="154" w:name="_Toc32864911"/>
      <w:r>
        <w:t>Количество поставляемого топлива обеспечивает потребности в производстве тепловой энергии всем потребителям в течение всего года. Нарушения в поставке топлива на котельные не наблюдались.</w:t>
      </w:r>
      <w:r w:rsidRPr="00DB14D4">
        <w:t xml:space="preserve"> </w:t>
      </w:r>
    </w:p>
    <w:p w14:paraId="0CE6316C" w14:textId="24EF7D3A" w:rsidR="00F93D89" w:rsidRPr="00DB14D4" w:rsidRDefault="00F93D89" w:rsidP="008F02CA">
      <w:pPr>
        <w:pStyle w:val="af3"/>
      </w:pPr>
      <w:r w:rsidRPr="00DB14D4">
        <w:t>1.8.5. 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bookmarkEnd w:id="152"/>
      <w:bookmarkEnd w:id="153"/>
      <w:bookmarkEnd w:id="154"/>
    </w:p>
    <w:p w14:paraId="7602C2D0" w14:textId="77777777" w:rsidR="008B41A0" w:rsidRPr="00DB14D4" w:rsidRDefault="008B41A0" w:rsidP="00F11418">
      <w:pPr>
        <w:pStyle w:val="af0"/>
        <w:spacing w:before="0" w:line="240" w:lineRule="auto"/>
      </w:pPr>
      <w:r w:rsidRPr="00DB14D4">
        <w:t>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 представлено в таблице 1.8.5.1.</w:t>
      </w:r>
    </w:p>
    <w:p w14:paraId="62F8A9CF" w14:textId="77777777" w:rsidR="008B41A0" w:rsidRPr="00DB14D4" w:rsidRDefault="008B41A0" w:rsidP="008B41A0">
      <w:pPr>
        <w:pStyle w:val="ae"/>
      </w:pPr>
      <w:bookmarkStart w:id="155" w:name="_Toc14406417"/>
      <w:r w:rsidRPr="00DB14D4">
        <w:t>Таблица 1.8.5.1. Описание видов топлива, их доли и значения низшей теплоты сгорания</w:t>
      </w:r>
      <w:bookmarkEnd w:id="155"/>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4342"/>
        <w:gridCol w:w="2126"/>
        <w:gridCol w:w="2551"/>
      </w:tblGrid>
      <w:tr w:rsidR="00901A51" w:rsidRPr="00DB14D4" w14:paraId="6A6B035F" w14:textId="77777777" w:rsidTr="001A3110">
        <w:trPr>
          <w:trHeight w:val="20"/>
        </w:trPr>
        <w:tc>
          <w:tcPr>
            <w:tcW w:w="473" w:type="dxa"/>
            <w:shd w:val="clear" w:color="auto" w:fill="auto"/>
            <w:vAlign w:val="center"/>
            <w:hideMark/>
          </w:tcPr>
          <w:p w14:paraId="61899DBB" w14:textId="53DAC2F1" w:rsidR="00901A51" w:rsidRPr="00DB14D4" w:rsidRDefault="00901A51" w:rsidP="003824DF">
            <w:pPr>
              <w:spacing w:after="0" w:line="240" w:lineRule="auto"/>
              <w:jc w:val="center"/>
              <w:rPr>
                <w:rFonts w:ascii="Times New Roman" w:eastAsia="Times New Roman" w:hAnsi="Times New Roman" w:cs="Times New Roman"/>
                <w:color w:val="000000"/>
                <w:sz w:val="24"/>
                <w:szCs w:val="24"/>
                <w:lang w:eastAsia="ru-RU"/>
              </w:rPr>
            </w:pPr>
            <w:bookmarkStart w:id="156" w:name="_Toc5922212"/>
            <w:bookmarkStart w:id="157" w:name="_Toc6323131"/>
            <w:r w:rsidRPr="00DB14D4">
              <w:rPr>
                <w:rFonts w:ascii="Times New Roman" w:eastAsia="Times New Roman" w:hAnsi="Times New Roman" w:cs="Times New Roman"/>
                <w:color w:val="000000"/>
                <w:sz w:val="24"/>
                <w:szCs w:val="24"/>
                <w:lang w:eastAsia="ru-RU"/>
              </w:rPr>
              <w:t>№</w:t>
            </w:r>
            <w:r w:rsidR="003824DF">
              <w:rPr>
                <w:rFonts w:ascii="Times New Roman" w:eastAsia="Times New Roman" w:hAnsi="Times New Roman" w:cs="Times New Roman"/>
                <w:color w:val="000000"/>
                <w:sz w:val="24"/>
                <w:szCs w:val="24"/>
                <w:lang w:eastAsia="ru-RU"/>
              </w:rPr>
              <w:t xml:space="preserve"> </w:t>
            </w:r>
            <w:proofErr w:type="spellStart"/>
            <w:r w:rsidRPr="00DB14D4">
              <w:rPr>
                <w:rFonts w:ascii="Times New Roman" w:eastAsia="Times New Roman" w:hAnsi="Times New Roman" w:cs="Times New Roman"/>
                <w:color w:val="000000"/>
                <w:sz w:val="24"/>
                <w:szCs w:val="24"/>
                <w:lang w:eastAsia="ru-RU"/>
              </w:rPr>
              <w:t>пп</w:t>
            </w:r>
            <w:proofErr w:type="spellEnd"/>
          </w:p>
        </w:tc>
        <w:tc>
          <w:tcPr>
            <w:tcW w:w="4342" w:type="dxa"/>
            <w:shd w:val="clear" w:color="000000" w:fill="FFFFFF"/>
            <w:vAlign w:val="center"/>
            <w:hideMark/>
          </w:tcPr>
          <w:p w14:paraId="7774ED44" w14:textId="77777777" w:rsidR="00901A51" w:rsidRPr="00DB14D4" w:rsidRDefault="00901A51" w:rsidP="003824DF">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Наименование теплоисточника</w:t>
            </w:r>
          </w:p>
        </w:tc>
        <w:tc>
          <w:tcPr>
            <w:tcW w:w="2126" w:type="dxa"/>
            <w:shd w:val="clear" w:color="000000" w:fill="FFFFFF"/>
            <w:vAlign w:val="center"/>
          </w:tcPr>
          <w:p w14:paraId="5BBF3DD7" w14:textId="77777777" w:rsidR="00901A51" w:rsidRPr="00DB14D4" w:rsidRDefault="00901A51" w:rsidP="007E7DD5">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Вид топлива</w:t>
            </w:r>
          </w:p>
        </w:tc>
        <w:tc>
          <w:tcPr>
            <w:tcW w:w="2551" w:type="dxa"/>
            <w:shd w:val="clear" w:color="000000" w:fill="FFFFFF"/>
            <w:vAlign w:val="center"/>
            <w:hideMark/>
          </w:tcPr>
          <w:p w14:paraId="52B44FEC" w14:textId="095887F5" w:rsidR="00901A51" w:rsidRPr="00DB14D4" w:rsidRDefault="00901A51" w:rsidP="003824DF">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 xml:space="preserve">Низшая теплота сгорания, </w:t>
            </w:r>
            <w:r w:rsidR="00EC02E6" w:rsidRPr="00EC02E6">
              <w:rPr>
                <w:rFonts w:ascii="Times New Roman" w:eastAsia="Times New Roman" w:hAnsi="Times New Roman" w:cs="Times New Roman"/>
                <w:color w:val="000000"/>
                <w:sz w:val="24"/>
                <w:szCs w:val="24"/>
                <w:lang w:eastAsia="ru-RU"/>
              </w:rPr>
              <w:t>ккал/</w:t>
            </w:r>
            <w:proofErr w:type="spellStart"/>
            <w:proofErr w:type="gramStart"/>
            <w:r w:rsidR="00EC02E6">
              <w:rPr>
                <w:rFonts w:ascii="Times New Roman" w:eastAsia="Times New Roman" w:hAnsi="Times New Roman" w:cs="Times New Roman"/>
                <w:color w:val="000000"/>
                <w:sz w:val="24"/>
                <w:szCs w:val="24"/>
                <w:lang w:eastAsia="ru-RU"/>
              </w:rPr>
              <w:t>куб.м</w:t>
            </w:r>
            <w:proofErr w:type="spellEnd"/>
            <w:proofErr w:type="gramEnd"/>
            <w:r w:rsidR="00EC02E6" w:rsidRPr="00EC02E6">
              <w:rPr>
                <w:rFonts w:ascii="Times New Roman" w:eastAsia="Times New Roman" w:hAnsi="Times New Roman" w:cs="Times New Roman"/>
                <w:color w:val="000000"/>
                <w:sz w:val="24"/>
                <w:szCs w:val="24"/>
                <w:lang w:eastAsia="ru-RU"/>
              </w:rPr>
              <w:t xml:space="preserve"> </w:t>
            </w:r>
            <w:r w:rsidRPr="00DB14D4">
              <w:rPr>
                <w:rFonts w:ascii="Times New Roman" w:eastAsia="Times New Roman" w:hAnsi="Times New Roman" w:cs="Times New Roman"/>
                <w:color w:val="000000"/>
                <w:sz w:val="24"/>
                <w:szCs w:val="24"/>
                <w:lang w:eastAsia="ru-RU"/>
              </w:rPr>
              <w:t>ккал/</w:t>
            </w:r>
            <w:r w:rsidR="00EC02E6">
              <w:rPr>
                <w:rFonts w:ascii="Times New Roman" w:eastAsia="Times New Roman" w:hAnsi="Times New Roman" w:cs="Times New Roman"/>
                <w:color w:val="000000"/>
                <w:sz w:val="24"/>
                <w:szCs w:val="24"/>
                <w:lang w:eastAsia="ru-RU"/>
              </w:rPr>
              <w:t>кг</w:t>
            </w:r>
          </w:p>
        </w:tc>
      </w:tr>
      <w:tr w:rsidR="00535BC5" w:rsidRPr="00DB14D4" w14:paraId="45BD9547" w14:textId="77777777" w:rsidTr="001A3110">
        <w:trPr>
          <w:trHeight w:val="20"/>
        </w:trPr>
        <w:tc>
          <w:tcPr>
            <w:tcW w:w="473" w:type="dxa"/>
            <w:shd w:val="clear" w:color="auto" w:fill="auto"/>
            <w:hideMark/>
          </w:tcPr>
          <w:p w14:paraId="266D5045" w14:textId="77777777" w:rsidR="00535BC5" w:rsidRPr="00DB14D4" w:rsidRDefault="00535BC5" w:rsidP="00535BC5">
            <w:pPr>
              <w:spacing w:after="0" w:line="240" w:lineRule="auto"/>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1</w:t>
            </w:r>
          </w:p>
        </w:tc>
        <w:tc>
          <w:tcPr>
            <w:tcW w:w="4342" w:type="dxa"/>
            <w:shd w:val="clear" w:color="auto" w:fill="auto"/>
            <w:hideMark/>
          </w:tcPr>
          <w:p w14:paraId="4AAD2B1A" w14:textId="5C582705" w:rsidR="00535BC5" w:rsidRPr="00DB14D4" w:rsidRDefault="00535BC5" w:rsidP="00535BC5">
            <w:pPr>
              <w:spacing w:after="0" w:line="240" w:lineRule="auto"/>
              <w:rPr>
                <w:rFonts w:ascii="Times New Roman" w:eastAsia="Times New Roman" w:hAnsi="Times New Roman" w:cs="Times New Roman"/>
                <w:color w:val="000000"/>
                <w:sz w:val="24"/>
                <w:szCs w:val="24"/>
                <w:lang w:eastAsia="ru-RU"/>
              </w:rPr>
            </w:pPr>
            <w:r w:rsidRPr="008D768A">
              <w:rPr>
                <w:rFonts w:ascii="Times New Roman" w:eastAsia="Times New Roman" w:hAnsi="Times New Roman" w:cs="Times New Roman"/>
                <w:color w:val="000000"/>
                <w:sz w:val="24"/>
                <w:szCs w:val="24"/>
                <w:lang w:eastAsia="ru-RU"/>
              </w:rPr>
              <w:t>Котельная</w:t>
            </w:r>
            <w:r w:rsidR="0056659E">
              <w:rPr>
                <w:rFonts w:ascii="Times New Roman" w:eastAsia="Times New Roman" w:hAnsi="Times New Roman" w:cs="Times New Roman"/>
                <w:color w:val="000000"/>
                <w:sz w:val="24"/>
                <w:szCs w:val="24"/>
                <w:lang w:eastAsia="ru-RU"/>
              </w:rPr>
              <w:t xml:space="preserve">, </w:t>
            </w:r>
            <w:r w:rsidR="00C24680">
              <w:rPr>
                <w:rFonts w:ascii="Times New Roman" w:eastAsia="Times New Roman" w:hAnsi="Times New Roman" w:cs="Times New Roman"/>
                <w:color w:val="000000"/>
                <w:sz w:val="24"/>
                <w:szCs w:val="24"/>
                <w:lang w:eastAsia="ru-RU"/>
              </w:rPr>
              <w:t>п. Рощино</w:t>
            </w:r>
          </w:p>
        </w:tc>
        <w:tc>
          <w:tcPr>
            <w:tcW w:w="2126" w:type="dxa"/>
          </w:tcPr>
          <w:p w14:paraId="705B5B96" w14:textId="77777777" w:rsidR="00535BC5" w:rsidRPr="00DB14D4" w:rsidRDefault="00535BC5" w:rsidP="00535BC5">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Природный газ</w:t>
            </w:r>
          </w:p>
        </w:tc>
        <w:tc>
          <w:tcPr>
            <w:tcW w:w="2551" w:type="dxa"/>
            <w:shd w:val="clear" w:color="auto" w:fill="auto"/>
            <w:vAlign w:val="bottom"/>
            <w:hideMark/>
          </w:tcPr>
          <w:p w14:paraId="7BD56CD8" w14:textId="0B62384B" w:rsidR="00535BC5" w:rsidRPr="00DB14D4" w:rsidRDefault="00535BC5" w:rsidP="00535BC5">
            <w:pPr>
              <w:spacing w:after="0" w:line="240" w:lineRule="auto"/>
              <w:jc w:val="right"/>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80</w:t>
            </w:r>
            <w:r w:rsidR="0096346D">
              <w:rPr>
                <w:rFonts w:ascii="Times New Roman" w:eastAsia="Times New Roman" w:hAnsi="Times New Roman" w:cs="Times New Roman"/>
                <w:color w:val="000000"/>
                <w:sz w:val="24"/>
                <w:szCs w:val="24"/>
                <w:lang w:eastAsia="ru-RU"/>
              </w:rPr>
              <w:t>00</w:t>
            </w:r>
            <w:r w:rsidRPr="00DB14D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w:t>
            </w:r>
            <w:r w:rsidRPr="00DB14D4">
              <w:rPr>
                <w:rFonts w:ascii="Times New Roman" w:eastAsia="Times New Roman" w:hAnsi="Times New Roman" w:cs="Times New Roman"/>
                <w:color w:val="000000"/>
                <w:sz w:val="24"/>
                <w:szCs w:val="24"/>
                <w:lang w:eastAsia="ru-RU"/>
              </w:rPr>
              <w:t>0</w:t>
            </w:r>
          </w:p>
        </w:tc>
      </w:tr>
      <w:tr w:rsidR="00AF33B2" w:rsidRPr="00DB14D4" w14:paraId="00873B73" w14:textId="77777777" w:rsidTr="001A3110">
        <w:trPr>
          <w:trHeight w:val="20"/>
        </w:trPr>
        <w:tc>
          <w:tcPr>
            <w:tcW w:w="473" w:type="dxa"/>
            <w:shd w:val="clear" w:color="auto" w:fill="auto"/>
          </w:tcPr>
          <w:p w14:paraId="128FCC8A" w14:textId="5F0056C2" w:rsidR="00AF33B2" w:rsidRPr="00DB14D4" w:rsidRDefault="00AF33B2" w:rsidP="00AF33B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342" w:type="dxa"/>
            <w:shd w:val="clear" w:color="auto" w:fill="auto"/>
          </w:tcPr>
          <w:p w14:paraId="31A68DCB" w14:textId="433DEDCE" w:rsidR="00AF33B2" w:rsidRPr="00DB14D4" w:rsidRDefault="00AF33B2" w:rsidP="00AF33B2">
            <w:pPr>
              <w:spacing w:after="0" w:line="240" w:lineRule="auto"/>
              <w:rPr>
                <w:rFonts w:ascii="Times New Roman" w:eastAsia="Times New Roman" w:hAnsi="Times New Roman" w:cs="Times New Roman"/>
                <w:color w:val="000000"/>
                <w:sz w:val="24"/>
                <w:szCs w:val="24"/>
                <w:lang w:eastAsia="ru-RU"/>
              </w:rPr>
            </w:pPr>
            <w:r w:rsidRPr="008D768A">
              <w:rPr>
                <w:rFonts w:ascii="Times New Roman" w:eastAsia="Times New Roman" w:hAnsi="Times New Roman" w:cs="Times New Roman"/>
                <w:color w:val="000000"/>
                <w:sz w:val="24"/>
                <w:szCs w:val="24"/>
                <w:lang w:eastAsia="ru-RU"/>
              </w:rPr>
              <w:t>Котельная</w:t>
            </w:r>
            <w:r>
              <w:rPr>
                <w:rFonts w:ascii="Times New Roman" w:eastAsia="Times New Roman" w:hAnsi="Times New Roman" w:cs="Times New Roman"/>
                <w:color w:val="000000"/>
                <w:sz w:val="24"/>
                <w:szCs w:val="24"/>
                <w:lang w:eastAsia="ru-RU"/>
              </w:rPr>
              <w:t>, д. Казанцево (</w:t>
            </w:r>
            <w:proofErr w:type="spellStart"/>
            <w:r>
              <w:rPr>
                <w:rFonts w:ascii="Times New Roman" w:eastAsia="Times New Roman" w:hAnsi="Times New Roman" w:cs="Times New Roman"/>
                <w:color w:val="000000"/>
                <w:sz w:val="24"/>
                <w:szCs w:val="24"/>
                <w:lang w:eastAsia="ru-RU"/>
              </w:rPr>
              <w:t>мкр</w:t>
            </w:r>
            <w:proofErr w:type="spellEnd"/>
            <w:r>
              <w:rPr>
                <w:rFonts w:ascii="Times New Roman" w:eastAsia="Times New Roman" w:hAnsi="Times New Roman" w:cs="Times New Roman"/>
                <w:color w:val="000000"/>
                <w:sz w:val="24"/>
                <w:szCs w:val="24"/>
                <w:lang w:eastAsia="ru-RU"/>
              </w:rPr>
              <w:t>. Славино)</w:t>
            </w:r>
          </w:p>
        </w:tc>
        <w:tc>
          <w:tcPr>
            <w:tcW w:w="2126" w:type="dxa"/>
          </w:tcPr>
          <w:p w14:paraId="5D9A7F68" w14:textId="47FEDF59" w:rsidR="00AF33B2" w:rsidRPr="00DB14D4" w:rsidRDefault="00AF33B2" w:rsidP="00AF33B2">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Природный газ</w:t>
            </w:r>
          </w:p>
        </w:tc>
        <w:tc>
          <w:tcPr>
            <w:tcW w:w="2551" w:type="dxa"/>
            <w:shd w:val="clear" w:color="auto" w:fill="auto"/>
            <w:vAlign w:val="bottom"/>
          </w:tcPr>
          <w:p w14:paraId="0B16B0BF" w14:textId="6A4EE99B" w:rsidR="00AF33B2" w:rsidRPr="00DB14D4" w:rsidRDefault="00AF33B2" w:rsidP="00AF33B2">
            <w:pPr>
              <w:spacing w:after="0" w:line="240" w:lineRule="auto"/>
              <w:jc w:val="right"/>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80</w:t>
            </w:r>
            <w:r w:rsidR="0096346D">
              <w:rPr>
                <w:rFonts w:ascii="Times New Roman" w:eastAsia="Times New Roman" w:hAnsi="Times New Roman" w:cs="Times New Roman"/>
                <w:color w:val="000000"/>
                <w:sz w:val="24"/>
                <w:szCs w:val="24"/>
                <w:lang w:eastAsia="ru-RU"/>
              </w:rPr>
              <w:t>00</w:t>
            </w:r>
            <w:r w:rsidRPr="00DB14D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w:t>
            </w:r>
            <w:r w:rsidRPr="00DB14D4">
              <w:rPr>
                <w:rFonts w:ascii="Times New Roman" w:eastAsia="Times New Roman" w:hAnsi="Times New Roman" w:cs="Times New Roman"/>
                <w:color w:val="000000"/>
                <w:sz w:val="24"/>
                <w:szCs w:val="24"/>
                <w:lang w:eastAsia="ru-RU"/>
              </w:rPr>
              <w:t>0</w:t>
            </w:r>
          </w:p>
        </w:tc>
      </w:tr>
    </w:tbl>
    <w:p w14:paraId="1514938C" w14:textId="77777777" w:rsidR="00AD2DDD" w:rsidRPr="007D445C" w:rsidRDefault="00AD2DDD" w:rsidP="008F02CA">
      <w:pPr>
        <w:pStyle w:val="af3"/>
        <w:rPr>
          <w:sz w:val="16"/>
          <w:szCs w:val="16"/>
        </w:rPr>
      </w:pPr>
    </w:p>
    <w:p w14:paraId="516D11AA" w14:textId="77777777" w:rsidR="00F93D89" w:rsidRPr="00DB14D4" w:rsidRDefault="00F93D89" w:rsidP="008F02CA">
      <w:pPr>
        <w:pStyle w:val="af3"/>
      </w:pPr>
      <w:bookmarkStart w:id="158" w:name="_Toc32864912"/>
      <w:r w:rsidRPr="00DB14D4">
        <w:lastRenderedPageBreak/>
        <w:t>1.8.6. Описание преобладающего в поселении вида топлива, определяемого по совокупности всех систем теплоснабжения, находящихся в соответствующем поселении</w:t>
      </w:r>
      <w:bookmarkEnd w:id="156"/>
      <w:bookmarkEnd w:id="157"/>
      <w:bookmarkEnd w:id="158"/>
    </w:p>
    <w:p w14:paraId="604B7C40" w14:textId="77777777" w:rsidR="00F93D89" w:rsidRPr="00DB14D4" w:rsidRDefault="00F93D89" w:rsidP="00F11418">
      <w:pPr>
        <w:pStyle w:val="af0"/>
        <w:spacing w:before="0" w:line="240" w:lineRule="auto"/>
      </w:pPr>
      <w:r w:rsidRPr="00DB14D4">
        <w:t>В поселении преобладает вид топлива – природный газ.</w:t>
      </w:r>
    </w:p>
    <w:p w14:paraId="4AEA86C1" w14:textId="77777777" w:rsidR="00F93D89" w:rsidRPr="00DB14D4" w:rsidRDefault="00F93D89" w:rsidP="008F02CA">
      <w:pPr>
        <w:pStyle w:val="af3"/>
      </w:pPr>
      <w:bookmarkStart w:id="159" w:name="_Toc5922213"/>
      <w:bookmarkStart w:id="160" w:name="_Toc6323132"/>
      <w:bookmarkStart w:id="161" w:name="_Toc32864913"/>
      <w:r w:rsidRPr="00DB14D4">
        <w:t>1.8.7. Описание приоритетного направления развития топливного баланса поселения</w:t>
      </w:r>
      <w:bookmarkEnd w:id="159"/>
      <w:bookmarkEnd w:id="160"/>
      <w:bookmarkEnd w:id="161"/>
    </w:p>
    <w:p w14:paraId="22407C59" w14:textId="77777777" w:rsidR="00F93D89" w:rsidRPr="00DB14D4" w:rsidRDefault="00F93D89" w:rsidP="00F11418">
      <w:pPr>
        <w:pStyle w:val="af0"/>
        <w:spacing w:before="0" w:line="240" w:lineRule="auto"/>
      </w:pPr>
      <w:r w:rsidRPr="00DB14D4">
        <w:t>Развитие топливного баланса не предусматривается.</w:t>
      </w:r>
    </w:p>
    <w:p w14:paraId="1EEF1AD5" w14:textId="77777777" w:rsidR="0065199B" w:rsidRPr="00DB14D4" w:rsidRDefault="0065199B" w:rsidP="008F02CA">
      <w:pPr>
        <w:pStyle w:val="af3"/>
      </w:pPr>
      <w:bookmarkStart w:id="162" w:name="_Toc6323133"/>
      <w:bookmarkStart w:id="163" w:name="_Toc32864914"/>
      <w:r w:rsidRPr="00DB14D4">
        <w:t>Часть 9 Надежность теплоснабжения</w:t>
      </w:r>
      <w:bookmarkEnd w:id="162"/>
      <w:bookmarkEnd w:id="163"/>
    </w:p>
    <w:p w14:paraId="55E50F35" w14:textId="77777777" w:rsidR="0065199B" w:rsidRPr="00DB14D4" w:rsidRDefault="0065199B" w:rsidP="008F02CA">
      <w:pPr>
        <w:pStyle w:val="af3"/>
      </w:pPr>
      <w:bookmarkStart w:id="164" w:name="_Toc6323134"/>
      <w:bookmarkStart w:id="165" w:name="_Toc32864915"/>
      <w:r w:rsidRPr="00DB14D4">
        <w:t>1.9.1 Поток отказов (частота отказов) участков тепловых сет</w:t>
      </w:r>
      <w:r w:rsidR="006F5BAF" w:rsidRPr="00DB14D4">
        <w:t>ях</w:t>
      </w:r>
      <w:bookmarkEnd w:id="164"/>
      <w:bookmarkEnd w:id="165"/>
    </w:p>
    <w:p w14:paraId="711C020B" w14:textId="13FE733F" w:rsidR="0080470B" w:rsidRDefault="0080470B" w:rsidP="0080470B">
      <w:pPr>
        <w:pStyle w:val="af0"/>
        <w:spacing w:before="0" w:line="240" w:lineRule="auto"/>
      </w:pPr>
      <w:bookmarkStart w:id="166" w:name="_Toc6323135"/>
      <w:bookmarkStart w:id="167" w:name="_Toc32864916"/>
      <w:r w:rsidRPr="00DB14D4">
        <w:t xml:space="preserve">Отказы тепловых сетей (аварийных ситуаций) за последние 5 лет </w:t>
      </w:r>
      <w:r>
        <w:t>представлены в таблице 1.3.10</w:t>
      </w:r>
      <w:r w:rsidRPr="00DB14D4">
        <w:t>.</w:t>
      </w:r>
      <w:r>
        <w:t>1.</w:t>
      </w:r>
    </w:p>
    <w:p w14:paraId="44785E3A" w14:textId="77777777" w:rsidR="0065199B" w:rsidRPr="00DB14D4" w:rsidRDefault="0065199B" w:rsidP="008F02CA">
      <w:pPr>
        <w:pStyle w:val="af3"/>
      </w:pPr>
      <w:r w:rsidRPr="00DB14D4">
        <w:t>1.9.2 Частота отключений потребителей</w:t>
      </w:r>
      <w:bookmarkEnd w:id="166"/>
      <w:bookmarkEnd w:id="167"/>
    </w:p>
    <w:p w14:paraId="58C3C36A" w14:textId="5B97BD3D" w:rsidR="006F5BAF" w:rsidRPr="00DB14D4" w:rsidRDefault="006F5BAF" w:rsidP="00F11418">
      <w:pPr>
        <w:pStyle w:val="af0"/>
        <w:spacing w:before="0" w:line="240" w:lineRule="auto"/>
      </w:pPr>
      <w:r w:rsidRPr="00DB14D4">
        <w:t xml:space="preserve">Нарушений, классифицируемых как аварии на теплоисточниках и системах теплоснабжения, на объектах энергетики энергоснабжающих организаций </w:t>
      </w:r>
      <w:r w:rsidR="00104EA5">
        <w:t>сельского</w:t>
      </w:r>
      <w:r w:rsidR="004A00BB">
        <w:t xml:space="preserve"> поселения</w:t>
      </w:r>
      <w:r w:rsidRPr="00DB14D4">
        <w:t xml:space="preserve"> за период 201</w:t>
      </w:r>
      <w:r w:rsidR="003824DF">
        <w:t>7</w:t>
      </w:r>
      <w:r w:rsidRPr="00DB14D4">
        <w:t>-201</w:t>
      </w:r>
      <w:r w:rsidR="003824DF">
        <w:t>9</w:t>
      </w:r>
      <w:r w:rsidRPr="00DB14D4">
        <w:t>гг. не зарегистрировано.</w:t>
      </w:r>
    </w:p>
    <w:p w14:paraId="692CAC5F" w14:textId="77777777" w:rsidR="0065199B" w:rsidRPr="00DB14D4" w:rsidRDefault="0065199B" w:rsidP="008F02CA">
      <w:pPr>
        <w:pStyle w:val="af3"/>
      </w:pPr>
      <w:bookmarkStart w:id="168" w:name="_Toc6323136"/>
      <w:bookmarkStart w:id="169" w:name="_Toc32864917"/>
      <w:r w:rsidRPr="00DB14D4">
        <w:t>1.9.3 Поток (частота) и время восстановления теплоснабжения потребителей после отключений</w:t>
      </w:r>
      <w:bookmarkEnd w:id="168"/>
      <w:bookmarkEnd w:id="169"/>
    </w:p>
    <w:p w14:paraId="71DDA3CE" w14:textId="29A9B9D4" w:rsidR="00AD3895" w:rsidRPr="00DB14D4" w:rsidRDefault="00AD3895" w:rsidP="00F11418">
      <w:pPr>
        <w:pStyle w:val="af0"/>
        <w:spacing w:before="0" w:line="240" w:lineRule="auto"/>
      </w:pPr>
      <w:r w:rsidRPr="00DB14D4">
        <w:t xml:space="preserve">Нарушений, классифицируемых как аварии на теплоисточниках и системах теплоснабжения, на объектах энергетики энергоснабжающих организаций </w:t>
      </w:r>
      <w:r w:rsidR="00104EA5">
        <w:t>сельского</w:t>
      </w:r>
      <w:r w:rsidR="004A00BB">
        <w:t xml:space="preserve"> поселения</w:t>
      </w:r>
      <w:r w:rsidRPr="00DB14D4">
        <w:t xml:space="preserve"> за период 201</w:t>
      </w:r>
      <w:r w:rsidR="003824DF">
        <w:t>7</w:t>
      </w:r>
      <w:r w:rsidRPr="00DB14D4">
        <w:t>-201</w:t>
      </w:r>
      <w:r w:rsidR="003824DF">
        <w:t>9</w:t>
      </w:r>
      <w:r w:rsidRPr="00DB14D4">
        <w:t>гг. не зарегистрировано.</w:t>
      </w:r>
    </w:p>
    <w:p w14:paraId="5EE21A3C" w14:textId="77777777" w:rsidR="0065199B" w:rsidRPr="00DB14D4" w:rsidRDefault="0065199B" w:rsidP="008F02CA">
      <w:pPr>
        <w:pStyle w:val="af3"/>
      </w:pPr>
      <w:bookmarkStart w:id="170" w:name="_Toc6323137"/>
      <w:bookmarkStart w:id="171" w:name="_Toc32864918"/>
      <w:r w:rsidRPr="00DB14D4">
        <w:t>1.9.4 Графические материалы (карты-схемы тепловых сетей и зон ненормативной надежности и безопасности теплоснабжения)</w:t>
      </w:r>
      <w:bookmarkEnd w:id="170"/>
      <w:bookmarkEnd w:id="171"/>
    </w:p>
    <w:p w14:paraId="23154824" w14:textId="22866310" w:rsidR="00AD3895" w:rsidRPr="00DB14D4" w:rsidRDefault="00AD3895" w:rsidP="00F11418">
      <w:pPr>
        <w:pStyle w:val="af0"/>
        <w:spacing w:before="0" w:line="240" w:lineRule="auto"/>
      </w:pPr>
      <w:r w:rsidRPr="00DB14D4">
        <w:t xml:space="preserve">Нарушений, классифицируемых как аварии на теплоисточниках и системах теплоснабжения, на объектах энергетики энергоснабжающих организаций </w:t>
      </w:r>
      <w:r w:rsidR="00104EA5">
        <w:t>сельского</w:t>
      </w:r>
      <w:r w:rsidR="004A00BB">
        <w:t xml:space="preserve"> поселения</w:t>
      </w:r>
      <w:r w:rsidRPr="00DB14D4">
        <w:t xml:space="preserve"> за период 201</w:t>
      </w:r>
      <w:r w:rsidR="003824DF">
        <w:t>7</w:t>
      </w:r>
      <w:r w:rsidRPr="00DB14D4">
        <w:t>-201</w:t>
      </w:r>
      <w:r w:rsidR="003824DF">
        <w:t>9</w:t>
      </w:r>
      <w:r w:rsidRPr="00DB14D4">
        <w:t>гг. не зарегистрировано.</w:t>
      </w:r>
    </w:p>
    <w:p w14:paraId="027D467A" w14:textId="77777777" w:rsidR="0065199B" w:rsidRPr="00DB14D4" w:rsidRDefault="0065199B" w:rsidP="008F02CA">
      <w:pPr>
        <w:pStyle w:val="af3"/>
      </w:pPr>
      <w:bookmarkStart w:id="172" w:name="_Toc6323138"/>
      <w:bookmarkStart w:id="173" w:name="_Toc32864919"/>
      <w:r w:rsidRPr="00DB14D4">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bookmarkEnd w:id="172"/>
      <w:bookmarkEnd w:id="173"/>
    </w:p>
    <w:p w14:paraId="1B056F0B" w14:textId="77777777" w:rsidR="00AD3895" w:rsidRPr="00DB14D4" w:rsidRDefault="00AD3895" w:rsidP="00F11418">
      <w:pPr>
        <w:pStyle w:val="af0"/>
        <w:spacing w:before="0" w:line="240" w:lineRule="auto"/>
      </w:pPr>
      <w:r w:rsidRPr="00DB14D4">
        <w:t>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не зарегистрировано</w:t>
      </w:r>
      <w:r w:rsidR="00CA5523" w:rsidRPr="00DB14D4">
        <w:t>.</w:t>
      </w:r>
    </w:p>
    <w:p w14:paraId="3A81BFBB" w14:textId="77777777" w:rsidR="0065199B" w:rsidRPr="00DB14D4" w:rsidRDefault="0065199B" w:rsidP="008F02CA">
      <w:pPr>
        <w:pStyle w:val="af3"/>
      </w:pPr>
      <w:bookmarkStart w:id="174" w:name="_Toc6323139"/>
      <w:bookmarkStart w:id="175" w:name="_Toc32864920"/>
      <w:r w:rsidRPr="00DB14D4">
        <w:t>1.9.6 Результаты анализа времени восстановления теплоснабжения потребителей, отключенных в результате аварийных ситуаций при теплоснабжении</w:t>
      </w:r>
      <w:bookmarkEnd w:id="174"/>
      <w:bookmarkEnd w:id="175"/>
    </w:p>
    <w:p w14:paraId="1EA54566" w14:textId="002CD46F" w:rsidR="00AD3895" w:rsidRPr="00DB14D4" w:rsidRDefault="00AD3895" w:rsidP="00F11418">
      <w:pPr>
        <w:pStyle w:val="af0"/>
        <w:spacing w:before="0" w:line="240" w:lineRule="auto"/>
      </w:pPr>
      <w:r w:rsidRPr="00DB14D4">
        <w:t xml:space="preserve">Нарушений, классифицируемых как аварии на теплоисточниках и </w:t>
      </w:r>
      <w:r w:rsidRPr="00DB14D4">
        <w:lastRenderedPageBreak/>
        <w:t>системах теплоснабжения, на объектах энергетики энергоснабжающих организаций за период 201</w:t>
      </w:r>
      <w:r w:rsidR="00AD788C">
        <w:t>7</w:t>
      </w:r>
      <w:r w:rsidRPr="00DB14D4">
        <w:t>-201</w:t>
      </w:r>
      <w:r w:rsidR="007D445C">
        <w:t>9</w:t>
      </w:r>
      <w:r w:rsidRPr="00DB14D4">
        <w:t>гг. не зарегистрировано.</w:t>
      </w:r>
    </w:p>
    <w:p w14:paraId="45641313" w14:textId="77777777" w:rsidR="0065199B" w:rsidRPr="00DB14D4" w:rsidRDefault="0065199B" w:rsidP="008F02CA">
      <w:pPr>
        <w:pStyle w:val="af3"/>
      </w:pPr>
      <w:bookmarkStart w:id="176" w:name="_Toc6323140"/>
      <w:bookmarkStart w:id="177" w:name="_Toc32864921"/>
      <w:r w:rsidRPr="00DB14D4">
        <w:t>Часть 10 Технико-экономические показатели теплоснабжающих и теплосетевых организаций</w:t>
      </w:r>
      <w:bookmarkEnd w:id="176"/>
      <w:bookmarkEnd w:id="177"/>
    </w:p>
    <w:p w14:paraId="2B3CA282" w14:textId="77777777" w:rsidR="00F8725A" w:rsidRPr="00DB14D4" w:rsidRDefault="00F8725A" w:rsidP="00F11418">
      <w:pPr>
        <w:pStyle w:val="af0"/>
        <w:spacing w:before="0" w:line="240" w:lineRule="auto"/>
      </w:pPr>
      <w:r w:rsidRPr="00DB14D4">
        <w:t>Стандарты раскрытия информации теплоснабжающими и теплосетевыми организациями определяются следующими нормативно-правовыми документами:</w:t>
      </w:r>
    </w:p>
    <w:p w14:paraId="50333090" w14:textId="58B18D29" w:rsidR="00037428" w:rsidRDefault="00037428" w:rsidP="00E3447D">
      <w:pPr>
        <w:pStyle w:val="af0"/>
        <w:numPr>
          <w:ilvl w:val="0"/>
          <w:numId w:val="9"/>
        </w:numPr>
        <w:spacing w:before="0" w:line="240" w:lineRule="auto"/>
      </w:pPr>
      <w:r>
        <w:t>Постановление Правительства РФ от 5</w:t>
      </w:r>
      <w:r w:rsidR="007D445C">
        <w:t xml:space="preserve"> июля </w:t>
      </w:r>
      <w:r>
        <w:t>2013г</w:t>
      </w:r>
      <w:r w:rsidR="007D445C">
        <w:t>ода</w:t>
      </w:r>
      <w:r>
        <w:t xml:space="preserve"> </w:t>
      </w:r>
      <w:r w:rsidR="0057618F">
        <w:t>№</w:t>
      </w:r>
      <w:r>
        <w:t xml:space="preserve">570 </w:t>
      </w:r>
      <w:r w:rsidR="0057618F">
        <w:t>«</w:t>
      </w:r>
      <w:r>
        <w:t>О стандартах раскрытия информации теплоснабжающими организациями, теплосетевыми организациями и органами регулирования</w:t>
      </w:r>
      <w:r w:rsidR="0057618F">
        <w:t>»</w:t>
      </w:r>
      <w:r>
        <w:t xml:space="preserve">; </w:t>
      </w:r>
    </w:p>
    <w:p w14:paraId="56DAEE43" w14:textId="52DE5993" w:rsidR="00F8725A" w:rsidRPr="00DB14D4" w:rsidRDefault="00F8725A" w:rsidP="00E3447D">
      <w:pPr>
        <w:pStyle w:val="af0"/>
        <w:numPr>
          <w:ilvl w:val="0"/>
          <w:numId w:val="9"/>
        </w:numPr>
        <w:spacing w:before="0" w:line="240" w:lineRule="auto"/>
      </w:pPr>
      <w:r w:rsidRPr="00DB14D4">
        <w:t>Постановление Правительства РФ от 17</w:t>
      </w:r>
      <w:r w:rsidR="007D445C">
        <w:t xml:space="preserve"> июля </w:t>
      </w:r>
      <w:r w:rsidRPr="00DB14D4">
        <w:t>2013</w:t>
      </w:r>
      <w:r w:rsidR="007D445C">
        <w:t>года</w:t>
      </w:r>
      <w:r w:rsidRPr="00DB14D4">
        <w:t xml:space="preserve"> №6 «О стандартах раскрытия информации в сфере водоснабжения и водоотведения» (в части горячего водоснабжения).</w:t>
      </w:r>
    </w:p>
    <w:p w14:paraId="27F35409" w14:textId="77777777" w:rsidR="005732B2" w:rsidRPr="00DB14D4" w:rsidRDefault="00F8725A" w:rsidP="00F11418">
      <w:pPr>
        <w:pStyle w:val="af0"/>
        <w:spacing w:before="0" w:line="240" w:lineRule="auto"/>
      </w:pPr>
      <w:r w:rsidRPr="00DB14D4">
        <w:t xml:space="preserve">Информация, подлежащая раскрытию, представлена в сети интернет на официальном сайте </w:t>
      </w:r>
      <w:r w:rsidR="00CA5523" w:rsidRPr="00DB14D4">
        <w:t xml:space="preserve">Министерства тарифного регулирования </w:t>
      </w:r>
      <w:r w:rsidR="00B76717" w:rsidRPr="00DB14D4">
        <w:t>Челябинской области</w:t>
      </w:r>
      <w:r w:rsidRPr="00DB14D4">
        <w:t>, либо на официальном сайте теплоснабжающей организации в сети интернет.</w:t>
      </w:r>
    </w:p>
    <w:p w14:paraId="3CEBB2FD" w14:textId="12BF80E8" w:rsidR="00F8725A" w:rsidRDefault="00FA6947" w:rsidP="00F11418">
      <w:pPr>
        <w:pStyle w:val="af0"/>
        <w:spacing w:before="0" w:line="240" w:lineRule="auto"/>
      </w:pPr>
      <w:r w:rsidRPr="00DB14D4">
        <w:t>В таблице 10.1. представлены технико-экономические показатели</w:t>
      </w:r>
      <w:r w:rsidR="008A0F7A" w:rsidRPr="00DB14D4">
        <w:t xml:space="preserve"> на территории </w:t>
      </w:r>
      <w:r w:rsidR="00104EA5">
        <w:t>сельского</w:t>
      </w:r>
      <w:r w:rsidR="004A00BB">
        <w:t xml:space="preserve"> поселения</w:t>
      </w:r>
      <w:r w:rsidR="008A0F7A" w:rsidRPr="00DB14D4">
        <w:t>.</w:t>
      </w:r>
    </w:p>
    <w:p w14:paraId="393E65F5" w14:textId="2CF75D1F" w:rsidR="00F8725A" w:rsidRPr="00DB14D4" w:rsidRDefault="00FA6947" w:rsidP="00FA6947">
      <w:pPr>
        <w:pStyle w:val="ae"/>
      </w:pPr>
      <w:bookmarkStart w:id="178" w:name="_Toc14406418"/>
      <w:r w:rsidRPr="00DB14D4">
        <w:t>Таблица 10.1.</w:t>
      </w:r>
      <w:r w:rsidRPr="00DB14D4">
        <w:rPr>
          <w:rFonts w:asciiTheme="minorHAnsi" w:eastAsiaTheme="minorHAnsi" w:hAnsiTheme="minorHAnsi" w:cstheme="minorBidi"/>
          <w:sz w:val="22"/>
          <w:szCs w:val="22"/>
        </w:rPr>
        <w:t xml:space="preserve"> </w:t>
      </w:r>
      <w:r w:rsidRPr="00DB14D4">
        <w:t>Технико-экономические показатели</w:t>
      </w:r>
      <w:r w:rsidR="008A0F7A" w:rsidRPr="00DB14D4">
        <w:rPr>
          <w:rFonts w:asciiTheme="minorHAnsi" w:eastAsiaTheme="minorHAnsi" w:hAnsiTheme="minorHAnsi" w:cstheme="minorBidi"/>
          <w:sz w:val="22"/>
          <w:szCs w:val="22"/>
        </w:rPr>
        <w:t xml:space="preserve"> </w:t>
      </w:r>
      <w:r w:rsidR="008A0F7A" w:rsidRPr="00DB14D4">
        <w:t xml:space="preserve">на территории </w:t>
      </w:r>
      <w:r w:rsidR="00104EA5">
        <w:t>сельского</w:t>
      </w:r>
      <w:r w:rsidR="004A00BB">
        <w:t xml:space="preserve"> поселения</w:t>
      </w:r>
      <w:bookmarkEnd w:id="178"/>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4909"/>
        <w:gridCol w:w="1676"/>
        <w:gridCol w:w="2503"/>
      </w:tblGrid>
      <w:tr w:rsidR="0080470B" w:rsidRPr="0080470B" w14:paraId="3E07072D" w14:textId="77777777" w:rsidTr="006365C9">
        <w:trPr>
          <w:trHeight w:val="20"/>
          <w:tblHeader/>
        </w:trPr>
        <w:tc>
          <w:tcPr>
            <w:tcW w:w="473" w:type="dxa"/>
            <w:shd w:val="clear" w:color="auto" w:fill="auto"/>
            <w:vAlign w:val="center"/>
            <w:hideMark/>
          </w:tcPr>
          <w:p w14:paraId="4ACD3CDC" w14:textId="77777777" w:rsidR="0080470B" w:rsidRPr="0080470B" w:rsidRDefault="0080470B" w:rsidP="0080470B">
            <w:pPr>
              <w:spacing w:after="0" w:line="240" w:lineRule="auto"/>
              <w:jc w:val="center"/>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 xml:space="preserve">№ </w:t>
            </w:r>
            <w:proofErr w:type="spellStart"/>
            <w:r w:rsidRPr="0080470B">
              <w:rPr>
                <w:rFonts w:ascii="Times New Roman" w:eastAsia="Times New Roman" w:hAnsi="Times New Roman" w:cs="Times New Roman"/>
                <w:color w:val="000000"/>
                <w:sz w:val="24"/>
                <w:szCs w:val="24"/>
                <w:lang w:eastAsia="ru-RU"/>
              </w:rPr>
              <w:t>пп</w:t>
            </w:r>
            <w:proofErr w:type="spellEnd"/>
          </w:p>
        </w:tc>
        <w:tc>
          <w:tcPr>
            <w:tcW w:w="4909" w:type="dxa"/>
            <w:shd w:val="clear" w:color="auto" w:fill="auto"/>
            <w:vAlign w:val="center"/>
            <w:hideMark/>
          </w:tcPr>
          <w:p w14:paraId="3EA49764" w14:textId="77777777" w:rsidR="0080470B" w:rsidRPr="0080470B" w:rsidRDefault="0080470B" w:rsidP="0080470B">
            <w:pPr>
              <w:spacing w:after="0" w:line="240" w:lineRule="auto"/>
              <w:jc w:val="center"/>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 xml:space="preserve">Показатели </w:t>
            </w:r>
          </w:p>
        </w:tc>
        <w:tc>
          <w:tcPr>
            <w:tcW w:w="1676" w:type="dxa"/>
            <w:shd w:val="clear" w:color="auto" w:fill="auto"/>
            <w:vAlign w:val="center"/>
            <w:hideMark/>
          </w:tcPr>
          <w:p w14:paraId="4B50BE81" w14:textId="77777777" w:rsidR="0080470B" w:rsidRPr="0080470B" w:rsidRDefault="0080470B" w:rsidP="0080470B">
            <w:pPr>
              <w:spacing w:after="0" w:line="240" w:lineRule="auto"/>
              <w:jc w:val="center"/>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Ед. изм.</w:t>
            </w:r>
          </w:p>
        </w:tc>
        <w:tc>
          <w:tcPr>
            <w:tcW w:w="2503" w:type="dxa"/>
            <w:shd w:val="clear" w:color="auto" w:fill="auto"/>
            <w:vAlign w:val="center"/>
            <w:hideMark/>
          </w:tcPr>
          <w:p w14:paraId="73A93945" w14:textId="77777777" w:rsidR="0080470B" w:rsidRPr="0080470B" w:rsidRDefault="0080470B" w:rsidP="0080470B">
            <w:pPr>
              <w:spacing w:after="0" w:line="240" w:lineRule="auto"/>
              <w:jc w:val="center"/>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Значение на 2019 год</w:t>
            </w:r>
          </w:p>
        </w:tc>
      </w:tr>
      <w:tr w:rsidR="003872CB" w:rsidRPr="0080470B" w14:paraId="1E44EE90" w14:textId="77777777" w:rsidTr="003872CB">
        <w:trPr>
          <w:trHeight w:val="20"/>
        </w:trPr>
        <w:tc>
          <w:tcPr>
            <w:tcW w:w="473" w:type="dxa"/>
            <w:shd w:val="clear" w:color="auto" w:fill="auto"/>
            <w:vAlign w:val="center"/>
            <w:hideMark/>
          </w:tcPr>
          <w:p w14:paraId="2EAB0D9C" w14:textId="77777777" w:rsidR="003872CB" w:rsidRPr="0080470B" w:rsidRDefault="003872CB" w:rsidP="003872CB">
            <w:pPr>
              <w:spacing w:after="0" w:line="240" w:lineRule="auto"/>
              <w:jc w:val="both"/>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1</w:t>
            </w:r>
          </w:p>
        </w:tc>
        <w:tc>
          <w:tcPr>
            <w:tcW w:w="4909" w:type="dxa"/>
            <w:shd w:val="clear" w:color="auto" w:fill="auto"/>
            <w:vAlign w:val="center"/>
            <w:hideMark/>
          </w:tcPr>
          <w:p w14:paraId="7335DF5A" w14:textId="77777777" w:rsidR="003872CB" w:rsidRPr="0080470B" w:rsidRDefault="003872CB" w:rsidP="003872CB">
            <w:pPr>
              <w:spacing w:after="0" w:line="240" w:lineRule="auto"/>
              <w:jc w:val="both"/>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 xml:space="preserve">Установленная тепловая мощность </w:t>
            </w:r>
          </w:p>
        </w:tc>
        <w:tc>
          <w:tcPr>
            <w:tcW w:w="1676" w:type="dxa"/>
            <w:shd w:val="clear" w:color="auto" w:fill="auto"/>
            <w:vAlign w:val="center"/>
            <w:hideMark/>
          </w:tcPr>
          <w:p w14:paraId="74C67D0C" w14:textId="77777777" w:rsidR="003872CB" w:rsidRPr="0080470B" w:rsidRDefault="003872CB" w:rsidP="003872CB">
            <w:pPr>
              <w:spacing w:after="0" w:line="240" w:lineRule="auto"/>
              <w:jc w:val="center"/>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Гкал/ч</w:t>
            </w:r>
          </w:p>
        </w:tc>
        <w:tc>
          <w:tcPr>
            <w:tcW w:w="25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B83136" w14:textId="081150A0" w:rsidR="003872CB" w:rsidRPr="0080470B" w:rsidRDefault="003872CB" w:rsidP="003872CB">
            <w:pPr>
              <w:spacing w:after="0" w:line="240" w:lineRule="auto"/>
              <w:jc w:val="right"/>
              <w:rPr>
                <w:rFonts w:ascii="Times New Roman" w:eastAsia="Times New Roman" w:hAnsi="Times New Roman" w:cs="Times New Roman"/>
                <w:color w:val="000000"/>
                <w:sz w:val="24"/>
                <w:szCs w:val="24"/>
                <w:lang w:eastAsia="ru-RU"/>
              </w:rPr>
            </w:pPr>
            <w:r w:rsidRPr="003872CB">
              <w:rPr>
                <w:rFonts w:ascii="Times New Roman" w:eastAsia="Times New Roman" w:hAnsi="Times New Roman" w:cs="Times New Roman"/>
                <w:color w:val="000000"/>
                <w:sz w:val="24"/>
                <w:szCs w:val="24"/>
                <w:lang w:eastAsia="ru-RU"/>
              </w:rPr>
              <w:t>24,940</w:t>
            </w:r>
          </w:p>
        </w:tc>
      </w:tr>
      <w:tr w:rsidR="003872CB" w:rsidRPr="0080470B" w14:paraId="1E78D4A1" w14:textId="77777777" w:rsidTr="003872CB">
        <w:trPr>
          <w:trHeight w:val="20"/>
        </w:trPr>
        <w:tc>
          <w:tcPr>
            <w:tcW w:w="473" w:type="dxa"/>
            <w:shd w:val="clear" w:color="auto" w:fill="auto"/>
            <w:vAlign w:val="center"/>
            <w:hideMark/>
          </w:tcPr>
          <w:p w14:paraId="5580CD39" w14:textId="77777777" w:rsidR="003872CB" w:rsidRPr="0080470B" w:rsidRDefault="003872CB" w:rsidP="003872CB">
            <w:pPr>
              <w:spacing w:after="0" w:line="240" w:lineRule="auto"/>
              <w:jc w:val="both"/>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2</w:t>
            </w:r>
          </w:p>
        </w:tc>
        <w:tc>
          <w:tcPr>
            <w:tcW w:w="4909" w:type="dxa"/>
            <w:shd w:val="clear" w:color="auto" w:fill="auto"/>
            <w:vAlign w:val="center"/>
            <w:hideMark/>
          </w:tcPr>
          <w:p w14:paraId="494DE56A" w14:textId="77777777" w:rsidR="003872CB" w:rsidRPr="0080470B" w:rsidRDefault="003872CB" w:rsidP="003872CB">
            <w:pPr>
              <w:spacing w:after="0" w:line="240" w:lineRule="auto"/>
              <w:jc w:val="both"/>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Присоединенная нагрузка</w:t>
            </w:r>
          </w:p>
        </w:tc>
        <w:tc>
          <w:tcPr>
            <w:tcW w:w="1676" w:type="dxa"/>
            <w:shd w:val="clear" w:color="auto" w:fill="auto"/>
            <w:vAlign w:val="center"/>
            <w:hideMark/>
          </w:tcPr>
          <w:p w14:paraId="4C66E7F4" w14:textId="77777777" w:rsidR="003872CB" w:rsidRPr="0080470B" w:rsidRDefault="003872CB" w:rsidP="003872CB">
            <w:pPr>
              <w:spacing w:after="0" w:line="240" w:lineRule="auto"/>
              <w:jc w:val="center"/>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Гкал/ч</w:t>
            </w:r>
          </w:p>
        </w:tc>
        <w:tc>
          <w:tcPr>
            <w:tcW w:w="2503" w:type="dxa"/>
            <w:tcBorders>
              <w:top w:val="nil"/>
              <w:left w:val="single" w:sz="4" w:space="0" w:color="auto"/>
              <w:bottom w:val="single" w:sz="4" w:space="0" w:color="auto"/>
              <w:right w:val="single" w:sz="4" w:space="0" w:color="auto"/>
            </w:tcBorders>
            <w:shd w:val="clear" w:color="auto" w:fill="auto"/>
            <w:vAlign w:val="bottom"/>
            <w:hideMark/>
          </w:tcPr>
          <w:p w14:paraId="22DD4A51" w14:textId="3795C591" w:rsidR="003872CB" w:rsidRPr="0080470B" w:rsidRDefault="003872CB" w:rsidP="003872CB">
            <w:pPr>
              <w:spacing w:after="0" w:line="240" w:lineRule="auto"/>
              <w:jc w:val="right"/>
              <w:rPr>
                <w:rFonts w:ascii="Times New Roman" w:eastAsia="Times New Roman" w:hAnsi="Times New Roman" w:cs="Times New Roman"/>
                <w:color w:val="000000"/>
                <w:sz w:val="24"/>
                <w:szCs w:val="24"/>
                <w:lang w:eastAsia="ru-RU"/>
              </w:rPr>
            </w:pPr>
            <w:r w:rsidRPr="003872CB">
              <w:rPr>
                <w:rFonts w:ascii="Times New Roman" w:eastAsia="Times New Roman" w:hAnsi="Times New Roman" w:cs="Times New Roman"/>
                <w:color w:val="000000"/>
                <w:sz w:val="24"/>
                <w:szCs w:val="24"/>
                <w:lang w:eastAsia="ru-RU"/>
              </w:rPr>
              <w:t>25,870</w:t>
            </w:r>
          </w:p>
        </w:tc>
      </w:tr>
      <w:tr w:rsidR="003872CB" w:rsidRPr="0080470B" w14:paraId="32B77A3F" w14:textId="77777777" w:rsidTr="003872CB">
        <w:trPr>
          <w:trHeight w:val="20"/>
        </w:trPr>
        <w:tc>
          <w:tcPr>
            <w:tcW w:w="473" w:type="dxa"/>
            <w:shd w:val="clear" w:color="auto" w:fill="auto"/>
            <w:vAlign w:val="center"/>
            <w:hideMark/>
          </w:tcPr>
          <w:p w14:paraId="1C81D7BE" w14:textId="77777777" w:rsidR="003872CB" w:rsidRPr="0080470B" w:rsidRDefault="003872CB" w:rsidP="003872CB">
            <w:pPr>
              <w:spacing w:after="0" w:line="240" w:lineRule="auto"/>
              <w:jc w:val="both"/>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3</w:t>
            </w:r>
          </w:p>
        </w:tc>
        <w:tc>
          <w:tcPr>
            <w:tcW w:w="4909" w:type="dxa"/>
            <w:shd w:val="clear" w:color="auto" w:fill="auto"/>
            <w:vAlign w:val="center"/>
            <w:hideMark/>
          </w:tcPr>
          <w:p w14:paraId="3C3E50CA" w14:textId="77777777" w:rsidR="003872CB" w:rsidRPr="0080470B" w:rsidRDefault="003872CB" w:rsidP="003872CB">
            <w:pPr>
              <w:spacing w:after="0" w:line="240" w:lineRule="auto"/>
              <w:jc w:val="both"/>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Количество тепловых станций и котельной</w:t>
            </w:r>
          </w:p>
        </w:tc>
        <w:tc>
          <w:tcPr>
            <w:tcW w:w="1676" w:type="dxa"/>
            <w:shd w:val="clear" w:color="auto" w:fill="auto"/>
            <w:vAlign w:val="center"/>
            <w:hideMark/>
          </w:tcPr>
          <w:p w14:paraId="3DAE3B23" w14:textId="77777777" w:rsidR="003872CB" w:rsidRPr="0080470B" w:rsidRDefault="003872CB" w:rsidP="003872CB">
            <w:pPr>
              <w:spacing w:after="0" w:line="240" w:lineRule="auto"/>
              <w:jc w:val="center"/>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Ед.</w:t>
            </w:r>
          </w:p>
        </w:tc>
        <w:tc>
          <w:tcPr>
            <w:tcW w:w="2503" w:type="dxa"/>
            <w:tcBorders>
              <w:top w:val="nil"/>
              <w:left w:val="single" w:sz="4" w:space="0" w:color="auto"/>
              <w:bottom w:val="single" w:sz="4" w:space="0" w:color="auto"/>
              <w:right w:val="single" w:sz="4" w:space="0" w:color="auto"/>
            </w:tcBorders>
            <w:shd w:val="clear" w:color="auto" w:fill="auto"/>
            <w:vAlign w:val="bottom"/>
            <w:hideMark/>
          </w:tcPr>
          <w:p w14:paraId="601F7AD0" w14:textId="47A32DCD" w:rsidR="003872CB" w:rsidRPr="0080470B" w:rsidRDefault="003872CB" w:rsidP="003872CB">
            <w:pPr>
              <w:spacing w:after="0" w:line="240" w:lineRule="auto"/>
              <w:jc w:val="right"/>
              <w:rPr>
                <w:rFonts w:ascii="Times New Roman" w:eastAsia="Times New Roman" w:hAnsi="Times New Roman" w:cs="Times New Roman"/>
                <w:color w:val="000000"/>
                <w:sz w:val="24"/>
                <w:szCs w:val="24"/>
                <w:lang w:eastAsia="ru-RU"/>
              </w:rPr>
            </w:pPr>
            <w:r w:rsidRPr="003872CB">
              <w:rPr>
                <w:rFonts w:ascii="Times New Roman" w:eastAsia="Times New Roman" w:hAnsi="Times New Roman" w:cs="Times New Roman"/>
                <w:color w:val="000000"/>
                <w:sz w:val="24"/>
                <w:szCs w:val="24"/>
                <w:lang w:eastAsia="ru-RU"/>
              </w:rPr>
              <w:t>2</w:t>
            </w:r>
          </w:p>
        </w:tc>
      </w:tr>
      <w:tr w:rsidR="003872CB" w:rsidRPr="0080470B" w14:paraId="06090ADC" w14:textId="77777777" w:rsidTr="003872CB">
        <w:trPr>
          <w:trHeight w:val="20"/>
        </w:trPr>
        <w:tc>
          <w:tcPr>
            <w:tcW w:w="473" w:type="dxa"/>
            <w:shd w:val="clear" w:color="auto" w:fill="auto"/>
            <w:vAlign w:val="center"/>
            <w:hideMark/>
          </w:tcPr>
          <w:p w14:paraId="43D97FF4" w14:textId="77777777" w:rsidR="003872CB" w:rsidRPr="0080470B" w:rsidRDefault="003872CB" w:rsidP="003872CB">
            <w:pPr>
              <w:spacing w:after="0" w:line="240" w:lineRule="auto"/>
              <w:jc w:val="both"/>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4</w:t>
            </w:r>
          </w:p>
        </w:tc>
        <w:tc>
          <w:tcPr>
            <w:tcW w:w="4909" w:type="dxa"/>
            <w:shd w:val="clear" w:color="auto" w:fill="auto"/>
            <w:vAlign w:val="center"/>
            <w:hideMark/>
          </w:tcPr>
          <w:p w14:paraId="0A0E8EE8" w14:textId="77777777" w:rsidR="003872CB" w:rsidRPr="0080470B" w:rsidRDefault="003872CB" w:rsidP="003872CB">
            <w:pPr>
              <w:spacing w:after="0" w:line="240" w:lineRule="auto"/>
              <w:jc w:val="both"/>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Количество тепловых пунктов</w:t>
            </w:r>
          </w:p>
        </w:tc>
        <w:tc>
          <w:tcPr>
            <w:tcW w:w="1676" w:type="dxa"/>
            <w:shd w:val="clear" w:color="auto" w:fill="auto"/>
            <w:vAlign w:val="center"/>
            <w:hideMark/>
          </w:tcPr>
          <w:p w14:paraId="6B8D16E5" w14:textId="77777777" w:rsidR="003872CB" w:rsidRPr="0080470B" w:rsidRDefault="003872CB" w:rsidP="003872CB">
            <w:pPr>
              <w:spacing w:after="0" w:line="240" w:lineRule="auto"/>
              <w:jc w:val="center"/>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Ед.</w:t>
            </w:r>
          </w:p>
        </w:tc>
        <w:tc>
          <w:tcPr>
            <w:tcW w:w="2503" w:type="dxa"/>
            <w:tcBorders>
              <w:top w:val="nil"/>
              <w:left w:val="single" w:sz="4" w:space="0" w:color="auto"/>
              <w:bottom w:val="single" w:sz="4" w:space="0" w:color="auto"/>
              <w:right w:val="single" w:sz="4" w:space="0" w:color="auto"/>
            </w:tcBorders>
            <w:shd w:val="clear" w:color="auto" w:fill="auto"/>
            <w:vAlign w:val="bottom"/>
            <w:hideMark/>
          </w:tcPr>
          <w:p w14:paraId="1EB44D5F" w14:textId="3D20E007" w:rsidR="003872CB" w:rsidRPr="0080470B" w:rsidRDefault="003872CB" w:rsidP="003872CB">
            <w:pPr>
              <w:spacing w:after="0" w:line="240" w:lineRule="auto"/>
              <w:jc w:val="right"/>
              <w:rPr>
                <w:rFonts w:ascii="Times New Roman" w:eastAsia="Times New Roman" w:hAnsi="Times New Roman" w:cs="Times New Roman"/>
                <w:color w:val="000000"/>
                <w:sz w:val="24"/>
                <w:szCs w:val="24"/>
                <w:lang w:eastAsia="ru-RU"/>
              </w:rPr>
            </w:pPr>
            <w:r w:rsidRPr="003872CB">
              <w:rPr>
                <w:rFonts w:ascii="Times New Roman" w:eastAsia="Times New Roman" w:hAnsi="Times New Roman" w:cs="Times New Roman"/>
                <w:color w:val="000000"/>
                <w:sz w:val="24"/>
                <w:szCs w:val="24"/>
                <w:lang w:eastAsia="ru-RU"/>
              </w:rPr>
              <w:t>0</w:t>
            </w:r>
          </w:p>
        </w:tc>
      </w:tr>
      <w:tr w:rsidR="003872CB" w:rsidRPr="0080470B" w14:paraId="6C3994F0" w14:textId="77777777" w:rsidTr="003872CB">
        <w:trPr>
          <w:trHeight w:val="20"/>
        </w:trPr>
        <w:tc>
          <w:tcPr>
            <w:tcW w:w="473" w:type="dxa"/>
            <w:shd w:val="clear" w:color="auto" w:fill="auto"/>
            <w:vAlign w:val="center"/>
            <w:hideMark/>
          </w:tcPr>
          <w:p w14:paraId="23F24921" w14:textId="77777777" w:rsidR="003872CB" w:rsidRPr="0080470B" w:rsidRDefault="003872CB" w:rsidP="003872CB">
            <w:pPr>
              <w:spacing w:after="0" w:line="240" w:lineRule="auto"/>
              <w:jc w:val="both"/>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5</w:t>
            </w:r>
          </w:p>
        </w:tc>
        <w:tc>
          <w:tcPr>
            <w:tcW w:w="4909" w:type="dxa"/>
            <w:shd w:val="clear" w:color="auto" w:fill="auto"/>
            <w:vAlign w:val="center"/>
            <w:hideMark/>
          </w:tcPr>
          <w:p w14:paraId="20EC3B1A" w14:textId="77777777" w:rsidR="003872CB" w:rsidRPr="0080470B" w:rsidRDefault="003872CB" w:rsidP="003872CB">
            <w:pPr>
              <w:spacing w:after="0" w:line="240" w:lineRule="auto"/>
              <w:jc w:val="both"/>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Объем вырабатываемой тепловой энергии</w:t>
            </w:r>
          </w:p>
        </w:tc>
        <w:tc>
          <w:tcPr>
            <w:tcW w:w="1676" w:type="dxa"/>
            <w:shd w:val="clear" w:color="auto" w:fill="auto"/>
            <w:vAlign w:val="center"/>
            <w:hideMark/>
          </w:tcPr>
          <w:p w14:paraId="21A40C32" w14:textId="77777777" w:rsidR="003872CB" w:rsidRPr="0080470B" w:rsidRDefault="003872CB" w:rsidP="003872CB">
            <w:pPr>
              <w:spacing w:after="0" w:line="240" w:lineRule="auto"/>
              <w:jc w:val="center"/>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Гкал</w:t>
            </w:r>
          </w:p>
        </w:tc>
        <w:tc>
          <w:tcPr>
            <w:tcW w:w="2503" w:type="dxa"/>
            <w:tcBorders>
              <w:top w:val="nil"/>
              <w:left w:val="single" w:sz="4" w:space="0" w:color="auto"/>
              <w:bottom w:val="single" w:sz="4" w:space="0" w:color="auto"/>
              <w:right w:val="single" w:sz="4" w:space="0" w:color="auto"/>
            </w:tcBorders>
            <w:shd w:val="clear" w:color="auto" w:fill="auto"/>
            <w:vAlign w:val="bottom"/>
            <w:hideMark/>
          </w:tcPr>
          <w:p w14:paraId="2D749309" w14:textId="613189A7" w:rsidR="003872CB" w:rsidRPr="0080470B" w:rsidRDefault="003872CB" w:rsidP="003872CB">
            <w:pPr>
              <w:spacing w:after="0" w:line="240" w:lineRule="auto"/>
              <w:jc w:val="right"/>
              <w:rPr>
                <w:rFonts w:ascii="Times New Roman" w:eastAsia="Times New Roman" w:hAnsi="Times New Roman" w:cs="Times New Roman"/>
                <w:color w:val="000000"/>
                <w:sz w:val="24"/>
                <w:szCs w:val="24"/>
                <w:lang w:eastAsia="ru-RU"/>
              </w:rPr>
            </w:pPr>
            <w:r w:rsidRPr="003872CB">
              <w:rPr>
                <w:rFonts w:ascii="Times New Roman" w:eastAsia="Times New Roman" w:hAnsi="Times New Roman" w:cs="Times New Roman"/>
                <w:color w:val="000000"/>
                <w:sz w:val="24"/>
                <w:szCs w:val="24"/>
                <w:lang w:eastAsia="ru-RU"/>
              </w:rPr>
              <w:t>62994,22</w:t>
            </w:r>
          </w:p>
        </w:tc>
      </w:tr>
      <w:tr w:rsidR="003872CB" w:rsidRPr="0080470B" w14:paraId="24E6E27A" w14:textId="77777777" w:rsidTr="003872CB">
        <w:trPr>
          <w:trHeight w:val="20"/>
        </w:trPr>
        <w:tc>
          <w:tcPr>
            <w:tcW w:w="473" w:type="dxa"/>
            <w:shd w:val="clear" w:color="auto" w:fill="auto"/>
            <w:vAlign w:val="center"/>
            <w:hideMark/>
          </w:tcPr>
          <w:p w14:paraId="78139EC4" w14:textId="77777777" w:rsidR="003872CB" w:rsidRPr="0080470B" w:rsidRDefault="003872CB" w:rsidP="003872CB">
            <w:pPr>
              <w:spacing w:after="0" w:line="240" w:lineRule="auto"/>
              <w:jc w:val="both"/>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6</w:t>
            </w:r>
          </w:p>
        </w:tc>
        <w:tc>
          <w:tcPr>
            <w:tcW w:w="4909" w:type="dxa"/>
            <w:shd w:val="clear" w:color="auto" w:fill="auto"/>
            <w:vAlign w:val="center"/>
            <w:hideMark/>
          </w:tcPr>
          <w:p w14:paraId="23BEAE7B" w14:textId="77777777" w:rsidR="003872CB" w:rsidRPr="0080470B" w:rsidRDefault="003872CB" w:rsidP="003872CB">
            <w:pPr>
              <w:spacing w:after="0" w:line="240" w:lineRule="auto"/>
              <w:jc w:val="both"/>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Объем покупной тепловой энергии</w:t>
            </w:r>
          </w:p>
        </w:tc>
        <w:tc>
          <w:tcPr>
            <w:tcW w:w="1676" w:type="dxa"/>
            <w:shd w:val="clear" w:color="auto" w:fill="auto"/>
            <w:vAlign w:val="center"/>
            <w:hideMark/>
          </w:tcPr>
          <w:p w14:paraId="6538601A" w14:textId="77777777" w:rsidR="003872CB" w:rsidRPr="0080470B" w:rsidRDefault="003872CB" w:rsidP="003872CB">
            <w:pPr>
              <w:spacing w:after="0" w:line="240" w:lineRule="auto"/>
              <w:jc w:val="center"/>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Гкал</w:t>
            </w:r>
          </w:p>
        </w:tc>
        <w:tc>
          <w:tcPr>
            <w:tcW w:w="2503" w:type="dxa"/>
            <w:tcBorders>
              <w:top w:val="nil"/>
              <w:left w:val="single" w:sz="4" w:space="0" w:color="auto"/>
              <w:bottom w:val="single" w:sz="4" w:space="0" w:color="auto"/>
              <w:right w:val="single" w:sz="4" w:space="0" w:color="auto"/>
            </w:tcBorders>
            <w:shd w:val="clear" w:color="auto" w:fill="auto"/>
            <w:vAlign w:val="bottom"/>
            <w:hideMark/>
          </w:tcPr>
          <w:p w14:paraId="3ECBA0DC" w14:textId="355C4227" w:rsidR="003872CB" w:rsidRPr="0080470B" w:rsidRDefault="003872CB" w:rsidP="003872CB">
            <w:pPr>
              <w:spacing w:after="0" w:line="240" w:lineRule="auto"/>
              <w:jc w:val="right"/>
              <w:rPr>
                <w:rFonts w:ascii="Times New Roman" w:eastAsia="Times New Roman" w:hAnsi="Times New Roman" w:cs="Times New Roman"/>
                <w:color w:val="000000"/>
                <w:sz w:val="24"/>
                <w:szCs w:val="24"/>
                <w:lang w:eastAsia="ru-RU"/>
              </w:rPr>
            </w:pPr>
            <w:r w:rsidRPr="003872CB">
              <w:rPr>
                <w:rFonts w:ascii="Times New Roman" w:eastAsia="Times New Roman" w:hAnsi="Times New Roman" w:cs="Times New Roman"/>
                <w:color w:val="000000"/>
                <w:sz w:val="24"/>
                <w:szCs w:val="24"/>
                <w:lang w:eastAsia="ru-RU"/>
              </w:rPr>
              <w:t>0</w:t>
            </w:r>
          </w:p>
        </w:tc>
      </w:tr>
      <w:tr w:rsidR="003872CB" w:rsidRPr="0080470B" w14:paraId="44C1A99E" w14:textId="77777777" w:rsidTr="003872CB">
        <w:trPr>
          <w:trHeight w:val="20"/>
        </w:trPr>
        <w:tc>
          <w:tcPr>
            <w:tcW w:w="473" w:type="dxa"/>
            <w:shd w:val="clear" w:color="auto" w:fill="auto"/>
            <w:vAlign w:val="center"/>
            <w:hideMark/>
          </w:tcPr>
          <w:p w14:paraId="488B31E5" w14:textId="77777777" w:rsidR="003872CB" w:rsidRPr="0080470B" w:rsidRDefault="003872CB" w:rsidP="003872CB">
            <w:pPr>
              <w:spacing w:after="0" w:line="240" w:lineRule="auto"/>
              <w:jc w:val="both"/>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7</w:t>
            </w:r>
          </w:p>
        </w:tc>
        <w:tc>
          <w:tcPr>
            <w:tcW w:w="4909" w:type="dxa"/>
            <w:shd w:val="clear" w:color="auto" w:fill="auto"/>
            <w:vAlign w:val="center"/>
            <w:hideMark/>
          </w:tcPr>
          <w:p w14:paraId="1F05F449" w14:textId="77777777" w:rsidR="003872CB" w:rsidRPr="0080470B" w:rsidRDefault="003872CB" w:rsidP="003872CB">
            <w:pPr>
              <w:spacing w:after="0" w:line="240" w:lineRule="auto"/>
              <w:jc w:val="both"/>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Отпуск в сеть</w:t>
            </w:r>
          </w:p>
        </w:tc>
        <w:tc>
          <w:tcPr>
            <w:tcW w:w="1676" w:type="dxa"/>
            <w:shd w:val="clear" w:color="auto" w:fill="auto"/>
            <w:vAlign w:val="center"/>
            <w:hideMark/>
          </w:tcPr>
          <w:p w14:paraId="4279630B" w14:textId="77777777" w:rsidR="003872CB" w:rsidRPr="0080470B" w:rsidRDefault="003872CB" w:rsidP="003872CB">
            <w:pPr>
              <w:spacing w:after="0" w:line="240" w:lineRule="auto"/>
              <w:jc w:val="center"/>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Гкал</w:t>
            </w:r>
          </w:p>
        </w:tc>
        <w:tc>
          <w:tcPr>
            <w:tcW w:w="2503" w:type="dxa"/>
            <w:tcBorders>
              <w:top w:val="nil"/>
              <w:left w:val="single" w:sz="4" w:space="0" w:color="auto"/>
              <w:bottom w:val="single" w:sz="4" w:space="0" w:color="auto"/>
              <w:right w:val="single" w:sz="4" w:space="0" w:color="auto"/>
            </w:tcBorders>
            <w:shd w:val="clear" w:color="auto" w:fill="auto"/>
            <w:vAlign w:val="bottom"/>
            <w:hideMark/>
          </w:tcPr>
          <w:p w14:paraId="45D9849F" w14:textId="73BEC4D1" w:rsidR="003872CB" w:rsidRPr="0080470B" w:rsidRDefault="003872CB" w:rsidP="003872CB">
            <w:pPr>
              <w:spacing w:after="0" w:line="240" w:lineRule="auto"/>
              <w:jc w:val="right"/>
              <w:rPr>
                <w:rFonts w:ascii="Times New Roman" w:eastAsia="Times New Roman" w:hAnsi="Times New Roman" w:cs="Times New Roman"/>
                <w:color w:val="000000"/>
                <w:sz w:val="24"/>
                <w:szCs w:val="24"/>
                <w:lang w:eastAsia="ru-RU"/>
              </w:rPr>
            </w:pPr>
            <w:r w:rsidRPr="003872CB">
              <w:rPr>
                <w:rFonts w:ascii="Times New Roman" w:eastAsia="Times New Roman" w:hAnsi="Times New Roman" w:cs="Times New Roman"/>
                <w:color w:val="000000"/>
                <w:sz w:val="24"/>
                <w:szCs w:val="24"/>
                <w:lang w:eastAsia="ru-RU"/>
              </w:rPr>
              <w:t>56586,57</w:t>
            </w:r>
          </w:p>
        </w:tc>
      </w:tr>
      <w:tr w:rsidR="003872CB" w:rsidRPr="0080470B" w14:paraId="6AB87F6F" w14:textId="77777777" w:rsidTr="003872CB">
        <w:trPr>
          <w:trHeight w:val="20"/>
        </w:trPr>
        <w:tc>
          <w:tcPr>
            <w:tcW w:w="473" w:type="dxa"/>
            <w:shd w:val="clear" w:color="auto" w:fill="auto"/>
            <w:vAlign w:val="center"/>
            <w:hideMark/>
          </w:tcPr>
          <w:p w14:paraId="5494F4C7" w14:textId="77777777" w:rsidR="003872CB" w:rsidRPr="0080470B" w:rsidRDefault="003872CB" w:rsidP="003872CB">
            <w:pPr>
              <w:spacing w:after="0" w:line="240" w:lineRule="auto"/>
              <w:jc w:val="both"/>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8</w:t>
            </w:r>
          </w:p>
        </w:tc>
        <w:tc>
          <w:tcPr>
            <w:tcW w:w="4909" w:type="dxa"/>
            <w:shd w:val="clear" w:color="auto" w:fill="auto"/>
            <w:vAlign w:val="center"/>
            <w:hideMark/>
          </w:tcPr>
          <w:p w14:paraId="717F6316" w14:textId="77777777" w:rsidR="003872CB" w:rsidRPr="0080470B" w:rsidRDefault="003872CB" w:rsidP="003872CB">
            <w:pPr>
              <w:spacing w:after="0" w:line="240" w:lineRule="auto"/>
              <w:jc w:val="both"/>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Объем тепловой энергии, отпущенной потребителям</w:t>
            </w:r>
          </w:p>
        </w:tc>
        <w:tc>
          <w:tcPr>
            <w:tcW w:w="1676" w:type="dxa"/>
            <w:shd w:val="clear" w:color="auto" w:fill="auto"/>
            <w:vAlign w:val="center"/>
            <w:hideMark/>
          </w:tcPr>
          <w:p w14:paraId="3F09394E" w14:textId="77777777" w:rsidR="003872CB" w:rsidRPr="0080470B" w:rsidRDefault="003872CB" w:rsidP="003872CB">
            <w:pPr>
              <w:spacing w:after="0" w:line="240" w:lineRule="auto"/>
              <w:jc w:val="center"/>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Гкал</w:t>
            </w:r>
          </w:p>
        </w:tc>
        <w:tc>
          <w:tcPr>
            <w:tcW w:w="2503" w:type="dxa"/>
            <w:tcBorders>
              <w:top w:val="nil"/>
              <w:left w:val="single" w:sz="4" w:space="0" w:color="auto"/>
              <w:bottom w:val="single" w:sz="4" w:space="0" w:color="auto"/>
              <w:right w:val="single" w:sz="4" w:space="0" w:color="auto"/>
            </w:tcBorders>
            <w:shd w:val="clear" w:color="auto" w:fill="auto"/>
            <w:vAlign w:val="bottom"/>
            <w:hideMark/>
          </w:tcPr>
          <w:p w14:paraId="5FE837FB" w14:textId="7D5B6534" w:rsidR="003872CB" w:rsidRPr="0080470B" w:rsidRDefault="003872CB" w:rsidP="003872CB">
            <w:pPr>
              <w:spacing w:after="0" w:line="240" w:lineRule="auto"/>
              <w:jc w:val="right"/>
              <w:rPr>
                <w:rFonts w:ascii="Times New Roman" w:eastAsia="Times New Roman" w:hAnsi="Times New Roman" w:cs="Times New Roman"/>
                <w:color w:val="000000"/>
                <w:sz w:val="24"/>
                <w:szCs w:val="24"/>
                <w:lang w:eastAsia="ru-RU"/>
              </w:rPr>
            </w:pPr>
            <w:r w:rsidRPr="003872CB">
              <w:rPr>
                <w:rFonts w:ascii="Times New Roman" w:eastAsia="Times New Roman" w:hAnsi="Times New Roman" w:cs="Times New Roman"/>
                <w:color w:val="000000"/>
                <w:sz w:val="24"/>
                <w:szCs w:val="24"/>
                <w:lang w:eastAsia="ru-RU"/>
              </w:rPr>
              <w:t> </w:t>
            </w:r>
          </w:p>
        </w:tc>
      </w:tr>
      <w:tr w:rsidR="003872CB" w:rsidRPr="0080470B" w14:paraId="436EB4D0" w14:textId="77777777" w:rsidTr="003872CB">
        <w:trPr>
          <w:trHeight w:val="20"/>
        </w:trPr>
        <w:tc>
          <w:tcPr>
            <w:tcW w:w="473" w:type="dxa"/>
            <w:shd w:val="clear" w:color="auto" w:fill="auto"/>
            <w:vAlign w:val="center"/>
            <w:hideMark/>
          </w:tcPr>
          <w:p w14:paraId="42FDAAB4" w14:textId="77777777" w:rsidR="003872CB" w:rsidRPr="0080470B" w:rsidRDefault="003872CB" w:rsidP="003872CB">
            <w:pPr>
              <w:spacing w:after="0" w:line="240" w:lineRule="auto"/>
              <w:jc w:val="both"/>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9</w:t>
            </w:r>
          </w:p>
        </w:tc>
        <w:tc>
          <w:tcPr>
            <w:tcW w:w="4909" w:type="dxa"/>
            <w:shd w:val="clear" w:color="auto" w:fill="auto"/>
            <w:vAlign w:val="center"/>
            <w:hideMark/>
          </w:tcPr>
          <w:p w14:paraId="188A8C04" w14:textId="77777777" w:rsidR="003872CB" w:rsidRPr="0080470B" w:rsidRDefault="003872CB" w:rsidP="003872CB">
            <w:pPr>
              <w:spacing w:after="0" w:line="240" w:lineRule="auto"/>
              <w:jc w:val="both"/>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Потери тепловой энергии</w:t>
            </w:r>
          </w:p>
        </w:tc>
        <w:tc>
          <w:tcPr>
            <w:tcW w:w="1676" w:type="dxa"/>
            <w:shd w:val="clear" w:color="auto" w:fill="auto"/>
            <w:vAlign w:val="center"/>
            <w:hideMark/>
          </w:tcPr>
          <w:p w14:paraId="162A3A04" w14:textId="77777777" w:rsidR="003872CB" w:rsidRPr="0080470B" w:rsidRDefault="003872CB" w:rsidP="003872CB">
            <w:pPr>
              <w:spacing w:after="0" w:line="240" w:lineRule="auto"/>
              <w:jc w:val="center"/>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Гкал</w:t>
            </w:r>
          </w:p>
        </w:tc>
        <w:tc>
          <w:tcPr>
            <w:tcW w:w="2503" w:type="dxa"/>
            <w:tcBorders>
              <w:top w:val="nil"/>
              <w:left w:val="single" w:sz="4" w:space="0" w:color="auto"/>
              <w:bottom w:val="single" w:sz="4" w:space="0" w:color="auto"/>
              <w:right w:val="single" w:sz="4" w:space="0" w:color="auto"/>
            </w:tcBorders>
            <w:shd w:val="clear" w:color="auto" w:fill="auto"/>
            <w:vAlign w:val="bottom"/>
            <w:hideMark/>
          </w:tcPr>
          <w:p w14:paraId="6D0066A5" w14:textId="48A63B61" w:rsidR="003872CB" w:rsidRPr="0080470B" w:rsidRDefault="003872CB" w:rsidP="003872CB">
            <w:pPr>
              <w:spacing w:after="0" w:line="240" w:lineRule="auto"/>
              <w:jc w:val="right"/>
              <w:rPr>
                <w:rFonts w:ascii="Times New Roman" w:eastAsia="Times New Roman" w:hAnsi="Times New Roman" w:cs="Times New Roman"/>
                <w:color w:val="000000"/>
                <w:sz w:val="24"/>
                <w:szCs w:val="24"/>
                <w:lang w:eastAsia="ru-RU"/>
              </w:rPr>
            </w:pPr>
            <w:r w:rsidRPr="003872CB">
              <w:rPr>
                <w:rFonts w:ascii="Times New Roman" w:eastAsia="Times New Roman" w:hAnsi="Times New Roman" w:cs="Times New Roman"/>
                <w:color w:val="000000"/>
                <w:sz w:val="24"/>
                <w:szCs w:val="24"/>
                <w:lang w:eastAsia="ru-RU"/>
              </w:rPr>
              <w:t>7245,53</w:t>
            </w:r>
          </w:p>
        </w:tc>
      </w:tr>
      <w:tr w:rsidR="003872CB" w:rsidRPr="0080470B" w14:paraId="23A0B4A4" w14:textId="77777777" w:rsidTr="003872CB">
        <w:trPr>
          <w:trHeight w:val="20"/>
        </w:trPr>
        <w:tc>
          <w:tcPr>
            <w:tcW w:w="473" w:type="dxa"/>
            <w:shd w:val="clear" w:color="auto" w:fill="auto"/>
            <w:vAlign w:val="center"/>
            <w:hideMark/>
          </w:tcPr>
          <w:p w14:paraId="091B668F" w14:textId="77777777" w:rsidR="003872CB" w:rsidRPr="0080470B" w:rsidRDefault="003872CB" w:rsidP="003872CB">
            <w:pPr>
              <w:spacing w:after="0" w:line="240" w:lineRule="auto"/>
              <w:jc w:val="both"/>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10</w:t>
            </w:r>
          </w:p>
        </w:tc>
        <w:tc>
          <w:tcPr>
            <w:tcW w:w="4909" w:type="dxa"/>
            <w:shd w:val="clear" w:color="auto" w:fill="auto"/>
            <w:vAlign w:val="center"/>
            <w:hideMark/>
          </w:tcPr>
          <w:p w14:paraId="7B3A2B00" w14:textId="77777777" w:rsidR="003872CB" w:rsidRPr="0080470B" w:rsidRDefault="003872CB" w:rsidP="003872CB">
            <w:pPr>
              <w:spacing w:after="0" w:line="240" w:lineRule="auto"/>
              <w:jc w:val="both"/>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Удельный расход условного топлива на единицу тепловой энергии, отпускаемой в тепловую сеть</w:t>
            </w:r>
          </w:p>
        </w:tc>
        <w:tc>
          <w:tcPr>
            <w:tcW w:w="1676" w:type="dxa"/>
            <w:shd w:val="clear" w:color="auto" w:fill="auto"/>
            <w:vAlign w:val="center"/>
            <w:hideMark/>
          </w:tcPr>
          <w:p w14:paraId="0190A1E7" w14:textId="77777777" w:rsidR="003872CB" w:rsidRPr="0080470B" w:rsidRDefault="003872CB" w:rsidP="003872CB">
            <w:pPr>
              <w:spacing w:after="0" w:line="240" w:lineRule="auto"/>
              <w:jc w:val="center"/>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 xml:space="preserve">кг </w:t>
            </w:r>
            <w:proofErr w:type="spellStart"/>
            <w:r w:rsidRPr="0080470B">
              <w:rPr>
                <w:rFonts w:ascii="Times New Roman" w:eastAsia="Times New Roman" w:hAnsi="Times New Roman" w:cs="Times New Roman"/>
                <w:color w:val="000000"/>
                <w:sz w:val="24"/>
                <w:szCs w:val="24"/>
                <w:lang w:eastAsia="ru-RU"/>
              </w:rPr>
              <w:t>у.т</w:t>
            </w:r>
            <w:proofErr w:type="spellEnd"/>
            <w:r w:rsidRPr="0080470B">
              <w:rPr>
                <w:rFonts w:ascii="Times New Roman" w:eastAsia="Times New Roman" w:hAnsi="Times New Roman" w:cs="Times New Roman"/>
                <w:color w:val="000000"/>
                <w:sz w:val="24"/>
                <w:szCs w:val="24"/>
                <w:lang w:eastAsia="ru-RU"/>
              </w:rPr>
              <w:t>.</w:t>
            </w:r>
          </w:p>
        </w:tc>
        <w:tc>
          <w:tcPr>
            <w:tcW w:w="2503" w:type="dxa"/>
            <w:tcBorders>
              <w:top w:val="nil"/>
              <w:left w:val="single" w:sz="4" w:space="0" w:color="auto"/>
              <w:bottom w:val="single" w:sz="4" w:space="0" w:color="auto"/>
              <w:right w:val="single" w:sz="4" w:space="0" w:color="auto"/>
            </w:tcBorders>
            <w:shd w:val="clear" w:color="auto" w:fill="auto"/>
            <w:vAlign w:val="bottom"/>
            <w:hideMark/>
          </w:tcPr>
          <w:p w14:paraId="249FDAFC" w14:textId="4F3AEA41" w:rsidR="003872CB" w:rsidRPr="0080470B" w:rsidRDefault="003872CB" w:rsidP="003872CB">
            <w:pPr>
              <w:spacing w:after="0" w:line="240" w:lineRule="auto"/>
              <w:jc w:val="right"/>
              <w:rPr>
                <w:rFonts w:ascii="Times New Roman" w:eastAsia="Times New Roman" w:hAnsi="Times New Roman" w:cs="Times New Roman"/>
                <w:color w:val="000000"/>
                <w:sz w:val="24"/>
                <w:szCs w:val="24"/>
                <w:lang w:eastAsia="ru-RU"/>
              </w:rPr>
            </w:pPr>
            <w:r w:rsidRPr="003872CB">
              <w:rPr>
                <w:rFonts w:ascii="Times New Roman" w:eastAsia="Times New Roman" w:hAnsi="Times New Roman" w:cs="Times New Roman"/>
                <w:color w:val="000000"/>
                <w:sz w:val="24"/>
                <w:szCs w:val="24"/>
                <w:lang w:eastAsia="ru-RU"/>
              </w:rPr>
              <w:t>163,65</w:t>
            </w:r>
          </w:p>
        </w:tc>
      </w:tr>
      <w:tr w:rsidR="003872CB" w:rsidRPr="0080470B" w14:paraId="55854841" w14:textId="77777777" w:rsidTr="003872CB">
        <w:trPr>
          <w:trHeight w:val="20"/>
        </w:trPr>
        <w:tc>
          <w:tcPr>
            <w:tcW w:w="473" w:type="dxa"/>
            <w:shd w:val="clear" w:color="auto" w:fill="auto"/>
            <w:vAlign w:val="center"/>
            <w:hideMark/>
          </w:tcPr>
          <w:p w14:paraId="673EB44E" w14:textId="77777777" w:rsidR="003872CB" w:rsidRPr="0080470B" w:rsidRDefault="003872CB" w:rsidP="003872CB">
            <w:pPr>
              <w:spacing w:after="0" w:line="240" w:lineRule="auto"/>
              <w:jc w:val="both"/>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11</w:t>
            </w:r>
          </w:p>
        </w:tc>
        <w:tc>
          <w:tcPr>
            <w:tcW w:w="4909" w:type="dxa"/>
            <w:shd w:val="clear" w:color="auto" w:fill="auto"/>
            <w:vAlign w:val="center"/>
            <w:hideMark/>
          </w:tcPr>
          <w:p w14:paraId="6B9809C9" w14:textId="77777777" w:rsidR="003872CB" w:rsidRPr="0080470B" w:rsidRDefault="003872CB" w:rsidP="003872CB">
            <w:pPr>
              <w:spacing w:after="0" w:line="240" w:lineRule="auto"/>
              <w:jc w:val="both"/>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Расход электроэнергии на весь объем произведенных ресурсов</w:t>
            </w:r>
          </w:p>
        </w:tc>
        <w:tc>
          <w:tcPr>
            <w:tcW w:w="1676" w:type="dxa"/>
            <w:shd w:val="clear" w:color="auto" w:fill="auto"/>
            <w:vAlign w:val="center"/>
            <w:hideMark/>
          </w:tcPr>
          <w:p w14:paraId="42BC4653" w14:textId="77777777" w:rsidR="003872CB" w:rsidRPr="0080470B" w:rsidRDefault="003872CB" w:rsidP="003872CB">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80470B">
              <w:rPr>
                <w:rFonts w:ascii="Times New Roman" w:eastAsia="Times New Roman" w:hAnsi="Times New Roman" w:cs="Times New Roman"/>
                <w:color w:val="000000"/>
                <w:sz w:val="24"/>
                <w:szCs w:val="24"/>
                <w:lang w:eastAsia="ru-RU"/>
              </w:rPr>
              <w:t>тыс.кВтч</w:t>
            </w:r>
            <w:proofErr w:type="spellEnd"/>
            <w:proofErr w:type="gramEnd"/>
          </w:p>
        </w:tc>
        <w:tc>
          <w:tcPr>
            <w:tcW w:w="2503" w:type="dxa"/>
            <w:tcBorders>
              <w:top w:val="nil"/>
              <w:left w:val="single" w:sz="4" w:space="0" w:color="auto"/>
              <w:bottom w:val="single" w:sz="4" w:space="0" w:color="auto"/>
              <w:right w:val="single" w:sz="4" w:space="0" w:color="auto"/>
            </w:tcBorders>
            <w:shd w:val="clear" w:color="auto" w:fill="auto"/>
            <w:vAlign w:val="bottom"/>
            <w:hideMark/>
          </w:tcPr>
          <w:p w14:paraId="4BE2C3FB" w14:textId="17816027" w:rsidR="003872CB" w:rsidRPr="0080470B" w:rsidRDefault="003872CB" w:rsidP="003872CB">
            <w:pPr>
              <w:spacing w:after="0" w:line="240" w:lineRule="auto"/>
              <w:jc w:val="right"/>
              <w:rPr>
                <w:rFonts w:ascii="Times New Roman" w:eastAsia="Times New Roman" w:hAnsi="Times New Roman" w:cs="Times New Roman"/>
                <w:color w:val="000000"/>
                <w:sz w:val="24"/>
                <w:szCs w:val="24"/>
                <w:lang w:eastAsia="ru-RU"/>
              </w:rPr>
            </w:pPr>
            <w:r w:rsidRPr="003872CB">
              <w:rPr>
                <w:rFonts w:ascii="Times New Roman" w:eastAsia="Times New Roman" w:hAnsi="Times New Roman" w:cs="Times New Roman"/>
                <w:color w:val="000000"/>
                <w:sz w:val="24"/>
                <w:szCs w:val="24"/>
                <w:lang w:eastAsia="ru-RU"/>
              </w:rPr>
              <w:t>449,62</w:t>
            </w:r>
          </w:p>
        </w:tc>
      </w:tr>
      <w:tr w:rsidR="003872CB" w:rsidRPr="0080470B" w14:paraId="366378C4" w14:textId="77777777" w:rsidTr="003872CB">
        <w:trPr>
          <w:trHeight w:val="20"/>
        </w:trPr>
        <w:tc>
          <w:tcPr>
            <w:tcW w:w="473" w:type="dxa"/>
            <w:shd w:val="clear" w:color="auto" w:fill="auto"/>
            <w:vAlign w:val="center"/>
            <w:hideMark/>
          </w:tcPr>
          <w:p w14:paraId="7531B7CF" w14:textId="77777777" w:rsidR="003872CB" w:rsidRPr="0080470B" w:rsidRDefault="003872CB" w:rsidP="003872CB">
            <w:pPr>
              <w:spacing w:after="0" w:line="240" w:lineRule="auto"/>
              <w:jc w:val="both"/>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12</w:t>
            </w:r>
          </w:p>
        </w:tc>
        <w:tc>
          <w:tcPr>
            <w:tcW w:w="4909" w:type="dxa"/>
            <w:shd w:val="clear" w:color="auto" w:fill="auto"/>
            <w:vAlign w:val="center"/>
            <w:hideMark/>
          </w:tcPr>
          <w:p w14:paraId="0F656402" w14:textId="77777777" w:rsidR="003872CB" w:rsidRPr="0080470B" w:rsidRDefault="003872CB" w:rsidP="003872CB">
            <w:pPr>
              <w:spacing w:after="0" w:line="240" w:lineRule="auto"/>
              <w:jc w:val="both"/>
              <w:rPr>
                <w:rFonts w:ascii="Times New Roman" w:eastAsia="Times New Roman" w:hAnsi="Times New Roman" w:cs="Times New Roman"/>
                <w:color w:val="000000"/>
                <w:sz w:val="24"/>
                <w:szCs w:val="24"/>
                <w:lang w:eastAsia="ru-RU"/>
              </w:rPr>
            </w:pPr>
            <w:r w:rsidRPr="0080470B">
              <w:rPr>
                <w:rFonts w:ascii="Times New Roman" w:eastAsia="Times New Roman" w:hAnsi="Times New Roman" w:cs="Times New Roman"/>
                <w:color w:val="000000"/>
                <w:sz w:val="24"/>
                <w:szCs w:val="24"/>
                <w:lang w:eastAsia="ru-RU"/>
              </w:rPr>
              <w:t>Расход топлива на весь объем произведенных ресурсов</w:t>
            </w:r>
          </w:p>
        </w:tc>
        <w:tc>
          <w:tcPr>
            <w:tcW w:w="1676" w:type="dxa"/>
            <w:shd w:val="clear" w:color="auto" w:fill="auto"/>
            <w:vAlign w:val="center"/>
            <w:hideMark/>
          </w:tcPr>
          <w:p w14:paraId="3FBA521B" w14:textId="77777777" w:rsidR="003872CB" w:rsidRPr="0080470B" w:rsidRDefault="003872CB" w:rsidP="003872CB">
            <w:pPr>
              <w:spacing w:after="0" w:line="240" w:lineRule="auto"/>
              <w:jc w:val="center"/>
              <w:rPr>
                <w:rFonts w:ascii="Times New Roman" w:eastAsia="Times New Roman" w:hAnsi="Times New Roman" w:cs="Times New Roman"/>
                <w:color w:val="000000"/>
                <w:sz w:val="24"/>
                <w:szCs w:val="24"/>
                <w:lang w:eastAsia="ru-RU"/>
              </w:rPr>
            </w:pPr>
            <w:proofErr w:type="spellStart"/>
            <w:r w:rsidRPr="0080470B">
              <w:rPr>
                <w:rFonts w:ascii="Times New Roman" w:eastAsia="Times New Roman" w:hAnsi="Times New Roman" w:cs="Times New Roman"/>
                <w:color w:val="000000"/>
                <w:sz w:val="24"/>
                <w:szCs w:val="24"/>
                <w:lang w:eastAsia="ru-RU"/>
              </w:rPr>
              <w:t>Тыс.куб.м</w:t>
            </w:r>
            <w:proofErr w:type="spellEnd"/>
            <w:r w:rsidRPr="0080470B">
              <w:rPr>
                <w:rFonts w:ascii="Times New Roman" w:eastAsia="Times New Roman" w:hAnsi="Times New Roman" w:cs="Times New Roman"/>
                <w:color w:val="000000"/>
                <w:sz w:val="24"/>
                <w:szCs w:val="24"/>
                <w:lang w:eastAsia="ru-RU"/>
              </w:rPr>
              <w:t>.</w:t>
            </w:r>
          </w:p>
        </w:tc>
        <w:tc>
          <w:tcPr>
            <w:tcW w:w="2503" w:type="dxa"/>
            <w:tcBorders>
              <w:top w:val="nil"/>
              <w:left w:val="single" w:sz="4" w:space="0" w:color="auto"/>
              <w:bottom w:val="single" w:sz="4" w:space="0" w:color="auto"/>
              <w:right w:val="single" w:sz="4" w:space="0" w:color="auto"/>
            </w:tcBorders>
            <w:shd w:val="clear" w:color="auto" w:fill="auto"/>
            <w:vAlign w:val="bottom"/>
            <w:hideMark/>
          </w:tcPr>
          <w:p w14:paraId="69ECA42E" w14:textId="48C4D873" w:rsidR="003872CB" w:rsidRPr="0080470B" w:rsidRDefault="003872CB" w:rsidP="003872CB">
            <w:pPr>
              <w:spacing w:after="0" w:line="240" w:lineRule="auto"/>
              <w:jc w:val="right"/>
              <w:rPr>
                <w:rFonts w:ascii="Times New Roman" w:eastAsia="Times New Roman" w:hAnsi="Times New Roman" w:cs="Times New Roman"/>
                <w:color w:val="000000"/>
                <w:sz w:val="24"/>
                <w:szCs w:val="24"/>
                <w:lang w:eastAsia="ru-RU"/>
              </w:rPr>
            </w:pPr>
            <w:r w:rsidRPr="003872CB">
              <w:rPr>
                <w:rFonts w:ascii="Times New Roman" w:eastAsia="Times New Roman" w:hAnsi="Times New Roman" w:cs="Times New Roman"/>
                <w:color w:val="000000"/>
                <w:sz w:val="24"/>
                <w:szCs w:val="24"/>
                <w:lang w:eastAsia="ru-RU"/>
              </w:rPr>
              <w:t>8573,37</w:t>
            </w:r>
          </w:p>
        </w:tc>
      </w:tr>
    </w:tbl>
    <w:p w14:paraId="17833112" w14:textId="77777777" w:rsidR="0080470B" w:rsidRPr="0099234B" w:rsidRDefault="0080470B" w:rsidP="008F02CA">
      <w:pPr>
        <w:pStyle w:val="af3"/>
        <w:rPr>
          <w:sz w:val="16"/>
          <w:szCs w:val="16"/>
        </w:rPr>
      </w:pPr>
    </w:p>
    <w:p w14:paraId="08B60084" w14:textId="77777777" w:rsidR="0065199B" w:rsidRPr="00DB14D4" w:rsidRDefault="0065199B" w:rsidP="008F02CA">
      <w:pPr>
        <w:pStyle w:val="af3"/>
      </w:pPr>
      <w:bookmarkStart w:id="179" w:name="_Toc6323141"/>
      <w:bookmarkStart w:id="180" w:name="_Toc32864922"/>
      <w:r w:rsidRPr="00DB14D4">
        <w:t>Часть 11 Цены (тарифы) в сфере теплоснабжения</w:t>
      </w:r>
      <w:bookmarkEnd w:id="179"/>
      <w:bookmarkEnd w:id="180"/>
    </w:p>
    <w:p w14:paraId="493E779B" w14:textId="77777777" w:rsidR="0065199B" w:rsidRPr="00DB14D4" w:rsidRDefault="0065199B" w:rsidP="008F02CA">
      <w:pPr>
        <w:pStyle w:val="af3"/>
      </w:pPr>
      <w:bookmarkStart w:id="181" w:name="_Toc6323142"/>
      <w:bookmarkStart w:id="182" w:name="_Toc32864923"/>
      <w:r w:rsidRPr="00DB14D4">
        <w:t>1.11.1. Описание структуры цен (тарифов), установленных на момент разработки схемы теплоснабжения</w:t>
      </w:r>
      <w:bookmarkEnd w:id="181"/>
      <w:bookmarkEnd w:id="182"/>
    </w:p>
    <w:p w14:paraId="646C1638" w14:textId="3CD5917C" w:rsidR="00883E1F" w:rsidRPr="00883E1F" w:rsidRDefault="003D35CE" w:rsidP="00F11418">
      <w:pPr>
        <w:pStyle w:val="af0"/>
        <w:spacing w:before="0" w:line="240" w:lineRule="auto"/>
      </w:pPr>
      <w:r w:rsidRPr="00DB14D4">
        <w:lastRenderedPageBreak/>
        <w:t>Ц</w:t>
      </w:r>
      <w:r w:rsidR="00FA6947" w:rsidRPr="00DB14D4">
        <w:t>ен</w:t>
      </w:r>
      <w:r w:rsidRPr="00DB14D4">
        <w:t>ы</w:t>
      </w:r>
      <w:r w:rsidR="00FA6947" w:rsidRPr="00DB14D4">
        <w:t xml:space="preserve"> (тариф</w:t>
      </w:r>
      <w:r w:rsidRPr="00DB14D4">
        <w:t>ы</w:t>
      </w:r>
      <w:r w:rsidR="00FA6947" w:rsidRPr="00DB14D4">
        <w:t>), установленны</w:t>
      </w:r>
      <w:r w:rsidRPr="00DB14D4">
        <w:t>е</w:t>
      </w:r>
      <w:r w:rsidR="00FA6947" w:rsidRPr="00DB14D4">
        <w:t xml:space="preserve"> на момент разработки схемы теплоснабжения</w:t>
      </w:r>
      <w:r w:rsidR="005A06E4" w:rsidRPr="00DB14D4">
        <w:t xml:space="preserve"> для </w:t>
      </w:r>
      <w:r w:rsidR="00926C2C" w:rsidRPr="00DB14D4">
        <w:t>ООО «</w:t>
      </w:r>
      <w:r w:rsidR="00D22F8F">
        <w:t>КН-Сервис</w:t>
      </w:r>
      <w:r w:rsidR="00926C2C" w:rsidRPr="00DB14D4">
        <w:t>»</w:t>
      </w:r>
      <w:r w:rsidR="00AB2144">
        <w:t xml:space="preserve"> и ООО «</w:t>
      </w:r>
      <w:r w:rsidR="00D22F8F">
        <w:t>Центр</w:t>
      </w:r>
      <w:r w:rsidR="00AB2144">
        <w:t>»</w:t>
      </w:r>
      <w:r w:rsidR="00122DE4" w:rsidRPr="00DB14D4">
        <w:t xml:space="preserve"> </w:t>
      </w:r>
      <w:r w:rsidR="00FA6947" w:rsidRPr="00DB14D4">
        <w:t xml:space="preserve">в таблице </w:t>
      </w:r>
      <w:r w:rsidR="001701E6" w:rsidRPr="00DB14D4">
        <w:t>1.11.1.</w:t>
      </w:r>
      <w:r w:rsidR="00AD2DDD" w:rsidRPr="00DB14D4">
        <w:t>1</w:t>
      </w:r>
      <w:r w:rsidR="00883E1F" w:rsidRPr="00883E1F">
        <w:t>.</w:t>
      </w:r>
    </w:p>
    <w:p w14:paraId="50499A8F" w14:textId="77777777" w:rsidR="001701E6" w:rsidRPr="00DB14D4" w:rsidRDefault="001701E6" w:rsidP="001701E6">
      <w:pPr>
        <w:pStyle w:val="ae"/>
      </w:pPr>
      <w:bookmarkStart w:id="183" w:name="_Toc14406419"/>
      <w:r w:rsidRPr="00DB14D4">
        <w:t>Таблица 1.11.1.</w:t>
      </w:r>
      <w:r w:rsidR="00AD2DDD" w:rsidRPr="00DB14D4">
        <w:t>1.</w:t>
      </w:r>
      <w:r w:rsidRPr="00DB14D4">
        <w:t xml:space="preserve"> </w:t>
      </w:r>
      <w:bookmarkEnd w:id="183"/>
      <w:r w:rsidR="003D35CE" w:rsidRPr="00DB14D4">
        <w:t>Цены (тарифы), установленные на момент разработки схемы теплоснабжения</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327"/>
        <w:gridCol w:w="3486"/>
        <w:gridCol w:w="2032"/>
      </w:tblGrid>
      <w:tr w:rsidR="00441556" w:rsidRPr="00DB14D4" w14:paraId="775E22FC" w14:textId="77777777" w:rsidTr="00441556">
        <w:trPr>
          <w:trHeight w:val="300"/>
          <w:tblHeader/>
        </w:trPr>
        <w:tc>
          <w:tcPr>
            <w:tcW w:w="562" w:type="dxa"/>
          </w:tcPr>
          <w:p w14:paraId="7030F508" w14:textId="0CCA2727" w:rsidR="00441556" w:rsidRPr="00DB14D4" w:rsidRDefault="00441556" w:rsidP="00BF105D">
            <w:pPr>
              <w:spacing w:after="0" w:line="240" w:lineRule="auto"/>
              <w:jc w:val="center"/>
              <w:rPr>
                <w:rFonts w:ascii="Times New Roman" w:eastAsia="Times New Roman" w:hAnsi="Times New Roman" w:cs="Times New Roman"/>
                <w:sz w:val="24"/>
                <w:szCs w:val="24"/>
                <w:lang w:eastAsia="ru-RU"/>
              </w:rPr>
            </w:pPr>
            <w:bookmarkStart w:id="184" w:name="_Toc6323143"/>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пп</w:t>
            </w:r>
            <w:proofErr w:type="spellEnd"/>
          </w:p>
        </w:tc>
        <w:tc>
          <w:tcPr>
            <w:tcW w:w="3327" w:type="dxa"/>
            <w:shd w:val="clear" w:color="auto" w:fill="auto"/>
            <w:noWrap/>
            <w:vAlign w:val="center"/>
            <w:hideMark/>
          </w:tcPr>
          <w:p w14:paraId="675CF423" w14:textId="73E34091" w:rsidR="00441556" w:rsidRPr="00DB14D4" w:rsidRDefault="00441556" w:rsidP="00BF105D">
            <w:pPr>
              <w:spacing w:after="0" w:line="240" w:lineRule="auto"/>
              <w:jc w:val="center"/>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Вид тарифа</w:t>
            </w:r>
          </w:p>
        </w:tc>
        <w:tc>
          <w:tcPr>
            <w:tcW w:w="5518" w:type="dxa"/>
            <w:gridSpan w:val="2"/>
            <w:shd w:val="clear" w:color="auto" w:fill="auto"/>
            <w:vAlign w:val="center"/>
            <w:hideMark/>
          </w:tcPr>
          <w:p w14:paraId="740ED068" w14:textId="77777777" w:rsidR="00441556" w:rsidRPr="00DB14D4" w:rsidRDefault="00441556" w:rsidP="00BF105D">
            <w:pPr>
              <w:spacing w:after="0" w:line="240" w:lineRule="auto"/>
              <w:jc w:val="center"/>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Для потребителей, в случае отсутствия дифференциации тарифов по схеме подключения</w:t>
            </w:r>
          </w:p>
        </w:tc>
      </w:tr>
      <w:tr w:rsidR="00441556" w:rsidRPr="00DB14D4" w14:paraId="18D1C00E" w14:textId="77777777" w:rsidTr="00441556">
        <w:trPr>
          <w:trHeight w:val="300"/>
        </w:trPr>
        <w:tc>
          <w:tcPr>
            <w:tcW w:w="562" w:type="dxa"/>
            <w:vMerge w:val="restart"/>
          </w:tcPr>
          <w:p w14:paraId="0EEF4103" w14:textId="424CC1E2" w:rsidR="00441556" w:rsidRPr="00DB14D4" w:rsidRDefault="00441556" w:rsidP="00627E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845" w:type="dxa"/>
            <w:gridSpan w:val="3"/>
            <w:shd w:val="clear" w:color="auto" w:fill="auto"/>
          </w:tcPr>
          <w:p w14:paraId="71710B77" w14:textId="33D4E0A8" w:rsidR="00441556" w:rsidRPr="00DB14D4" w:rsidRDefault="00D22F8F" w:rsidP="00627EA7">
            <w:pPr>
              <w:spacing w:after="0" w:line="240" w:lineRule="auto"/>
              <w:rPr>
                <w:rFonts w:ascii="Times New Roman" w:eastAsia="Times New Roman" w:hAnsi="Times New Roman" w:cs="Times New Roman"/>
                <w:sz w:val="24"/>
                <w:szCs w:val="24"/>
                <w:lang w:eastAsia="ru-RU"/>
              </w:rPr>
            </w:pPr>
            <w:r w:rsidRPr="00D22F8F">
              <w:rPr>
                <w:rFonts w:ascii="Times New Roman" w:eastAsia="Times New Roman" w:hAnsi="Times New Roman" w:cs="Times New Roman"/>
                <w:sz w:val="24"/>
                <w:szCs w:val="24"/>
                <w:lang w:eastAsia="ru-RU"/>
              </w:rPr>
              <w:t>ООО «КН-Сервис»</w:t>
            </w:r>
            <w:r w:rsidR="00E40AF6" w:rsidRPr="00E8710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Население,</w:t>
            </w:r>
            <w:r w:rsidR="00441556" w:rsidRPr="00DB14D4">
              <w:rPr>
                <w:rFonts w:ascii="Times New Roman" w:eastAsia="Times New Roman" w:hAnsi="Times New Roman" w:cs="Times New Roman"/>
                <w:sz w:val="24"/>
                <w:szCs w:val="24"/>
                <w:lang w:eastAsia="ru-RU"/>
              </w:rPr>
              <w:t xml:space="preserve"> прочие потребители</w:t>
            </w:r>
          </w:p>
        </w:tc>
      </w:tr>
      <w:tr w:rsidR="00441556" w:rsidRPr="00DB14D4" w14:paraId="75E2E227" w14:textId="77777777" w:rsidTr="00441556">
        <w:trPr>
          <w:trHeight w:val="300"/>
        </w:trPr>
        <w:tc>
          <w:tcPr>
            <w:tcW w:w="562" w:type="dxa"/>
            <w:vMerge/>
          </w:tcPr>
          <w:p w14:paraId="3E72C2B4" w14:textId="77777777" w:rsidR="00441556" w:rsidRPr="00DB14D4" w:rsidRDefault="00441556" w:rsidP="00627EA7">
            <w:pPr>
              <w:spacing w:after="0" w:line="240" w:lineRule="auto"/>
              <w:rPr>
                <w:rFonts w:ascii="Times New Roman" w:eastAsia="Times New Roman" w:hAnsi="Times New Roman" w:cs="Times New Roman"/>
                <w:sz w:val="24"/>
                <w:szCs w:val="24"/>
                <w:lang w:eastAsia="ru-RU"/>
              </w:rPr>
            </w:pPr>
          </w:p>
        </w:tc>
        <w:tc>
          <w:tcPr>
            <w:tcW w:w="3327" w:type="dxa"/>
            <w:vMerge w:val="restart"/>
            <w:shd w:val="clear" w:color="auto" w:fill="auto"/>
            <w:hideMark/>
          </w:tcPr>
          <w:p w14:paraId="41C19B3F" w14:textId="0B9DC3F2" w:rsidR="00441556" w:rsidRPr="00DB14D4" w:rsidRDefault="00441556" w:rsidP="00627EA7">
            <w:pPr>
              <w:spacing w:after="0" w:line="240" w:lineRule="auto"/>
              <w:rPr>
                <w:rFonts w:ascii="Times New Roman" w:eastAsia="Times New Roman" w:hAnsi="Times New Roman" w:cs="Times New Roman"/>
                <w:sz w:val="24"/>
                <w:szCs w:val="24"/>
                <w:lang w:eastAsia="ru-RU"/>
              </w:rPr>
            </w:pPr>
            <w:proofErr w:type="spellStart"/>
            <w:r w:rsidRPr="00DB14D4">
              <w:rPr>
                <w:rFonts w:ascii="Times New Roman" w:eastAsia="Times New Roman" w:hAnsi="Times New Roman" w:cs="Times New Roman"/>
                <w:sz w:val="24"/>
                <w:szCs w:val="24"/>
                <w:lang w:eastAsia="ru-RU"/>
              </w:rPr>
              <w:t>одноставочный</w:t>
            </w:r>
            <w:proofErr w:type="spellEnd"/>
            <w:r w:rsidRPr="00DB14D4">
              <w:rPr>
                <w:rFonts w:ascii="Times New Roman" w:eastAsia="Times New Roman" w:hAnsi="Times New Roman" w:cs="Times New Roman"/>
                <w:sz w:val="24"/>
                <w:szCs w:val="24"/>
                <w:lang w:eastAsia="ru-RU"/>
              </w:rPr>
              <w:t>, руб./Гкал</w:t>
            </w:r>
          </w:p>
        </w:tc>
        <w:tc>
          <w:tcPr>
            <w:tcW w:w="3486" w:type="dxa"/>
            <w:shd w:val="clear" w:color="auto" w:fill="auto"/>
            <w:noWrap/>
            <w:vAlign w:val="bottom"/>
          </w:tcPr>
          <w:p w14:paraId="3B6DA8A3" w14:textId="18E98929" w:rsidR="00441556" w:rsidRPr="00DB14D4" w:rsidRDefault="00441556" w:rsidP="00FD1308">
            <w:pPr>
              <w:spacing w:after="0" w:line="240" w:lineRule="auto"/>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с 01.01.2020 по 30.06.2020</w:t>
            </w:r>
          </w:p>
        </w:tc>
        <w:tc>
          <w:tcPr>
            <w:tcW w:w="2032" w:type="dxa"/>
            <w:shd w:val="clear" w:color="auto" w:fill="auto"/>
            <w:noWrap/>
            <w:vAlign w:val="bottom"/>
          </w:tcPr>
          <w:p w14:paraId="78EB4C81" w14:textId="75662704" w:rsidR="00441556" w:rsidRPr="00DB14D4" w:rsidRDefault="00832931" w:rsidP="00FD130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1264,61</w:t>
            </w:r>
          </w:p>
        </w:tc>
      </w:tr>
      <w:tr w:rsidR="00441556" w:rsidRPr="00DB14D4" w14:paraId="3777F40A" w14:textId="77777777" w:rsidTr="00441556">
        <w:trPr>
          <w:trHeight w:val="85"/>
        </w:trPr>
        <w:tc>
          <w:tcPr>
            <w:tcW w:w="562" w:type="dxa"/>
            <w:vMerge/>
          </w:tcPr>
          <w:p w14:paraId="5E0BE672" w14:textId="77777777" w:rsidR="00441556" w:rsidRPr="00DB14D4" w:rsidRDefault="00441556" w:rsidP="00627EA7">
            <w:pPr>
              <w:spacing w:after="0" w:line="240" w:lineRule="auto"/>
              <w:rPr>
                <w:rFonts w:ascii="Times New Roman" w:eastAsia="Times New Roman" w:hAnsi="Times New Roman" w:cs="Times New Roman"/>
                <w:sz w:val="24"/>
                <w:szCs w:val="24"/>
                <w:lang w:eastAsia="ru-RU"/>
              </w:rPr>
            </w:pPr>
          </w:p>
        </w:tc>
        <w:tc>
          <w:tcPr>
            <w:tcW w:w="3327" w:type="dxa"/>
            <w:vMerge/>
            <w:shd w:val="clear" w:color="auto" w:fill="auto"/>
            <w:hideMark/>
          </w:tcPr>
          <w:p w14:paraId="1C0AE496" w14:textId="53A4382D" w:rsidR="00441556" w:rsidRPr="00DB14D4" w:rsidRDefault="00441556" w:rsidP="00627EA7">
            <w:pPr>
              <w:spacing w:after="0" w:line="240" w:lineRule="auto"/>
              <w:rPr>
                <w:rFonts w:ascii="Times New Roman" w:eastAsia="Times New Roman" w:hAnsi="Times New Roman" w:cs="Times New Roman"/>
                <w:sz w:val="24"/>
                <w:szCs w:val="24"/>
                <w:lang w:eastAsia="ru-RU"/>
              </w:rPr>
            </w:pPr>
          </w:p>
        </w:tc>
        <w:tc>
          <w:tcPr>
            <w:tcW w:w="3486" w:type="dxa"/>
            <w:shd w:val="clear" w:color="auto" w:fill="auto"/>
            <w:noWrap/>
            <w:vAlign w:val="bottom"/>
          </w:tcPr>
          <w:p w14:paraId="68F0100D" w14:textId="6DD5938F" w:rsidR="00441556" w:rsidRPr="00DB14D4" w:rsidRDefault="00441556" w:rsidP="00FD1308">
            <w:pPr>
              <w:spacing w:after="0" w:line="240" w:lineRule="auto"/>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с 01.07.2020 по 31.12.2020</w:t>
            </w:r>
          </w:p>
        </w:tc>
        <w:tc>
          <w:tcPr>
            <w:tcW w:w="2032" w:type="dxa"/>
            <w:shd w:val="clear" w:color="auto" w:fill="auto"/>
            <w:noWrap/>
            <w:vAlign w:val="bottom"/>
          </w:tcPr>
          <w:p w14:paraId="5CA4C073" w14:textId="42D07DD9" w:rsidR="00441556" w:rsidRPr="00DB14D4" w:rsidRDefault="00832931" w:rsidP="00FD130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1264,61</w:t>
            </w:r>
          </w:p>
        </w:tc>
      </w:tr>
      <w:tr w:rsidR="00441556" w:rsidRPr="00DB14D4" w14:paraId="6EB2771E" w14:textId="77777777" w:rsidTr="00441556">
        <w:trPr>
          <w:trHeight w:val="300"/>
        </w:trPr>
        <w:tc>
          <w:tcPr>
            <w:tcW w:w="562" w:type="dxa"/>
            <w:vMerge w:val="restart"/>
          </w:tcPr>
          <w:p w14:paraId="2195CCC7" w14:textId="15B6D638" w:rsidR="00441556" w:rsidRPr="00DB14D4" w:rsidRDefault="00441556" w:rsidP="00627E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845" w:type="dxa"/>
            <w:gridSpan w:val="3"/>
            <w:shd w:val="clear" w:color="auto" w:fill="auto"/>
            <w:noWrap/>
            <w:hideMark/>
          </w:tcPr>
          <w:p w14:paraId="36C2EAB2" w14:textId="650BD615" w:rsidR="00441556" w:rsidRPr="00DB14D4" w:rsidRDefault="00D22F8F" w:rsidP="00627EA7">
            <w:pPr>
              <w:spacing w:after="0" w:line="240" w:lineRule="auto"/>
              <w:rPr>
                <w:rFonts w:ascii="Times New Roman" w:eastAsia="Times New Roman" w:hAnsi="Times New Roman" w:cs="Times New Roman"/>
                <w:sz w:val="24"/>
                <w:szCs w:val="24"/>
                <w:lang w:eastAsia="ru-RU"/>
              </w:rPr>
            </w:pPr>
            <w:bookmarkStart w:id="185" w:name="_Hlk34274988"/>
            <w:r w:rsidRPr="00D22F8F">
              <w:rPr>
                <w:rFonts w:ascii="Times New Roman" w:eastAsia="Times New Roman" w:hAnsi="Times New Roman" w:cs="Times New Roman"/>
                <w:sz w:val="24"/>
                <w:szCs w:val="24"/>
                <w:lang w:eastAsia="ru-RU"/>
              </w:rPr>
              <w:t>ООО «Центр»</w:t>
            </w:r>
            <w:bookmarkEnd w:id="185"/>
            <w:r w:rsidR="00E40AF6" w:rsidRPr="00E40AF6">
              <w:rPr>
                <w:rFonts w:ascii="Times New Roman" w:eastAsia="Times New Roman" w:hAnsi="Times New Roman" w:cs="Times New Roman"/>
                <w:sz w:val="24"/>
                <w:szCs w:val="24"/>
                <w:lang w:eastAsia="ru-RU"/>
              </w:rPr>
              <w:t>.</w:t>
            </w:r>
            <w:r w:rsidR="00E40AF6">
              <w:rPr>
                <w:rFonts w:ascii="Times New Roman" w:eastAsia="Times New Roman" w:hAnsi="Times New Roman" w:cs="Times New Roman"/>
                <w:sz w:val="24"/>
                <w:szCs w:val="24"/>
                <w:lang w:eastAsia="ru-RU"/>
              </w:rPr>
              <w:t xml:space="preserve"> Население,</w:t>
            </w:r>
            <w:r w:rsidR="00E40AF6" w:rsidRPr="00DB14D4">
              <w:rPr>
                <w:rFonts w:ascii="Times New Roman" w:eastAsia="Times New Roman" w:hAnsi="Times New Roman" w:cs="Times New Roman"/>
                <w:sz w:val="24"/>
                <w:szCs w:val="24"/>
                <w:lang w:eastAsia="ru-RU"/>
              </w:rPr>
              <w:t xml:space="preserve"> прочие потребители</w:t>
            </w:r>
          </w:p>
        </w:tc>
      </w:tr>
      <w:tr w:rsidR="00E40AF6" w:rsidRPr="00E40AF6" w14:paraId="186B4D57" w14:textId="77777777" w:rsidTr="003872CB">
        <w:trPr>
          <w:trHeight w:val="300"/>
        </w:trPr>
        <w:tc>
          <w:tcPr>
            <w:tcW w:w="562" w:type="dxa"/>
            <w:vMerge/>
          </w:tcPr>
          <w:p w14:paraId="760957EA" w14:textId="77777777" w:rsidR="00E40AF6" w:rsidRPr="00DB14D4" w:rsidRDefault="00E40AF6" w:rsidP="00E40AF6">
            <w:pPr>
              <w:spacing w:after="0" w:line="240" w:lineRule="auto"/>
              <w:jc w:val="right"/>
              <w:rPr>
                <w:rFonts w:ascii="Times New Roman" w:eastAsia="Times New Roman" w:hAnsi="Times New Roman" w:cs="Times New Roman"/>
                <w:sz w:val="24"/>
                <w:szCs w:val="24"/>
                <w:lang w:eastAsia="ru-RU"/>
              </w:rPr>
            </w:pPr>
          </w:p>
        </w:tc>
        <w:tc>
          <w:tcPr>
            <w:tcW w:w="3327" w:type="dxa"/>
            <w:vMerge w:val="restart"/>
            <w:shd w:val="clear" w:color="auto" w:fill="auto"/>
            <w:hideMark/>
          </w:tcPr>
          <w:p w14:paraId="4F90AC8A" w14:textId="0ADDB22E" w:rsidR="00E40AF6" w:rsidRPr="00DB14D4" w:rsidRDefault="00E40AF6" w:rsidP="00E40AF6">
            <w:pPr>
              <w:spacing w:after="0" w:line="240" w:lineRule="auto"/>
              <w:rPr>
                <w:rFonts w:ascii="Times New Roman" w:eastAsia="Times New Roman" w:hAnsi="Times New Roman" w:cs="Times New Roman"/>
                <w:sz w:val="24"/>
                <w:szCs w:val="24"/>
                <w:lang w:eastAsia="ru-RU"/>
              </w:rPr>
            </w:pPr>
            <w:proofErr w:type="spellStart"/>
            <w:r w:rsidRPr="00DB14D4">
              <w:rPr>
                <w:rFonts w:ascii="Times New Roman" w:eastAsia="Times New Roman" w:hAnsi="Times New Roman" w:cs="Times New Roman"/>
                <w:sz w:val="24"/>
                <w:szCs w:val="24"/>
                <w:lang w:eastAsia="ru-RU"/>
              </w:rPr>
              <w:t>одноставочный</w:t>
            </w:r>
            <w:proofErr w:type="spellEnd"/>
            <w:r w:rsidRPr="00DB14D4">
              <w:rPr>
                <w:rFonts w:ascii="Times New Roman" w:eastAsia="Times New Roman" w:hAnsi="Times New Roman" w:cs="Times New Roman"/>
                <w:sz w:val="24"/>
                <w:szCs w:val="24"/>
                <w:lang w:eastAsia="ru-RU"/>
              </w:rPr>
              <w:t>, руб./Гкал</w:t>
            </w:r>
          </w:p>
        </w:tc>
        <w:tc>
          <w:tcPr>
            <w:tcW w:w="3486" w:type="dxa"/>
            <w:shd w:val="clear" w:color="auto" w:fill="auto"/>
            <w:noWrap/>
          </w:tcPr>
          <w:p w14:paraId="7C3800AC" w14:textId="5C65842C" w:rsidR="00E40AF6" w:rsidRPr="00DB14D4" w:rsidRDefault="00E40AF6" w:rsidP="003872CB">
            <w:pPr>
              <w:spacing w:after="0" w:line="240" w:lineRule="auto"/>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с 01.01.2020 по 30.06.2020</w:t>
            </w:r>
          </w:p>
        </w:tc>
        <w:tc>
          <w:tcPr>
            <w:tcW w:w="20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EBED3" w14:textId="02A4CD1F" w:rsidR="00E40AF6" w:rsidRPr="00DB14D4" w:rsidRDefault="00E40AF6" w:rsidP="00E40AF6">
            <w:pPr>
              <w:spacing w:after="0" w:line="240" w:lineRule="auto"/>
              <w:jc w:val="right"/>
              <w:rPr>
                <w:rFonts w:ascii="Times New Roman" w:eastAsia="Times New Roman" w:hAnsi="Times New Roman" w:cs="Times New Roman"/>
                <w:sz w:val="24"/>
                <w:szCs w:val="24"/>
                <w:lang w:eastAsia="ru-RU"/>
              </w:rPr>
            </w:pPr>
            <w:r w:rsidRPr="00E40AF6">
              <w:rPr>
                <w:rFonts w:ascii="Times New Roman" w:eastAsia="Times New Roman" w:hAnsi="Times New Roman" w:cs="Times New Roman"/>
                <w:sz w:val="24"/>
                <w:szCs w:val="24"/>
                <w:lang w:eastAsia="ru-RU"/>
              </w:rPr>
              <w:t>1387,26</w:t>
            </w:r>
          </w:p>
        </w:tc>
      </w:tr>
      <w:tr w:rsidR="00E40AF6" w:rsidRPr="00E40AF6" w14:paraId="32936381" w14:textId="77777777" w:rsidTr="003872CB">
        <w:trPr>
          <w:trHeight w:val="85"/>
        </w:trPr>
        <w:tc>
          <w:tcPr>
            <w:tcW w:w="562" w:type="dxa"/>
            <w:vMerge/>
          </w:tcPr>
          <w:p w14:paraId="168AE8DB" w14:textId="77777777" w:rsidR="00E40AF6" w:rsidRPr="00DB14D4" w:rsidRDefault="00E40AF6" w:rsidP="00E40AF6">
            <w:pPr>
              <w:spacing w:after="0" w:line="240" w:lineRule="auto"/>
              <w:jc w:val="right"/>
              <w:rPr>
                <w:rFonts w:ascii="Times New Roman" w:eastAsia="Times New Roman" w:hAnsi="Times New Roman" w:cs="Times New Roman"/>
                <w:sz w:val="24"/>
                <w:szCs w:val="24"/>
                <w:lang w:eastAsia="ru-RU"/>
              </w:rPr>
            </w:pPr>
          </w:p>
        </w:tc>
        <w:tc>
          <w:tcPr>
            <w:tcW w:w="3327" w:type="dxa"/>
            <w:vMerge/>
            <w:shd w:val="clear" w:color="auto" w:fill="auto"/>
            <w:vAlign w:val="center"/>
            <w:hideMark/>
          </w:tcPr>
          <w:p w14:paraId="6782CE48" w14:textId="5F7E979A" w:rsidR="00E40AF6" w:rsidRPr="00DB14D4" w:rsidRDefault="00E40AF6" w:rsidP="00E40AF6">
            <w:pPr>
              <w:spacing w:after="0" w:line="240" w:lineRule="auto"/>
              <w:jc w:val="right"/>
              <w:rPr>
                <w:rFonts w:ascii="Times New Roman" w:eastAsia="Times New Roman" w:hAnsi="Times New Roman" w:cs="Times New Roman"/>
                <w:sz w:val="24"/>
                <w:szCs w:val="24"/>
                <w:lang w:eastAsia="ru-RU"/>
              </w:rPr>
            </w:pPr>
          </w:p>
        </w:tc>
        <w:tc>
          <w:tcPr>
            <w:tcW w:w="3486" w:type="dxa"/>
            <w:shd w:val="clear" w:color="auto" w:fill="auto"/>
            <w:noWrap/>
          </w:tcPr>
          <w:p w14:paraId="20308B88" w14:textId="4F225634" w:rsidR="00E40AF6" w:rsidRPr="00DB14D4" w:rsidRDefault="00E40AF6" w:rsidP="003872CB">
            <w:pPr>
              <w:spacing w:after="0" w:line="240" w:lineRule="auto"/>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с 01.07.2020 по 31.12.2020</w:t>
            </w:r>
          </w:p>
        </w:tc>
        <w:tc>
          <w:tcPr>
            <w:tcW w:w="20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59F0D" w14:textId="35B9EC08" w:rsidR="00E40AF6" w:rsidRPr="00DB14D4" w:rsidRDefault="00E40AF6" w:rsidP="00E40AF6">
            <w:pPr>
              <w:spacing w:after="0" w:line="240" w:lineRule="auto"/>
              <w:jc w:val="right"/>
              <w:rPr>
                <w:rFonts w:ascii="Times New Roman" w:eastAsia="Times New Roman" w:hAnsi="Times New Roman" w:cs="Times New Roman"/>
                <w:sz w:val="24"/>
                <w:szCs w:val="24"/>
                <w:lang w:eastAsia="ru-RU"/>
              </w:rPr>
            </w:pPr>
            <w:r w:rsidRPr="00E40AF6">
              <w:rPr>
                <w:rFonts w:ascii="Times New Roman" w:eastAsia="Times New Roman" w:hAnsi="Times New Roman" w:cs="Times New Roman"/>
                <w:sz w:val="24"/>
                <w:szCs w:val="24"/>
                <w:lang w:eastAsia="ru-RU"/>
              </w:rPr>
              <w:t>1387,26</w:t>
            </w:r>
          </w:p>
        </w:tc>
      </w:tr>
    </w:tbl>
    <w:p w14:paraId="33F638E0" w14:textId="77777777" w:rsidR="00AE3163" w:rsidRPr="00E40AF6" w:rsidRDefault="00AE3163" w:rsidP="00E40AF6">
      <w:pPr>
        <w:spacing w:after="0" w:line="240" w:lineRule="auto"/>
        <w:jc w:val="right"/>
        <w:rPr>
          <w:rFonts w:ascii="Times New Roman" w:eastAsia="Times New Roman" w:hAnsi="Times New Roman" w:cs="Times New Roman"/>
          <w:sz w:val="24"/>
          <w:szCs w:val="24"/>
          <w:lang w:eastAsia="ru-RU"/>
        </w:rPr>
      </w:pPr>
    </w:p>
    <w:p w14:paraId="645B8D5B" w14:textId="77777777" w:rsidR="0065199B" w:rsidRPr="00DB14D4" w:rsidRDefault="0065199B" w:rsidP="008F02CA">
      <w:pPr>
        <w:pStyle w:val="af3"/>
      </w:pPr>
      <w:bookmarkStart w:id="186" w:name="_Toc32864924"/>
      <w:r w:rsidRPr="00DB14D4">
        <w:t>1.11.2. Описание платы за подключение к системе теплоснабжения</w:t>
      </w:r>
      <w:bookmarkEnd w:id="184"/>
      <w:bookmarkEnd w:id="186"/>
    </w:p>
    <w:p w14:paraId="29200EAC" w14:textId="5BF6CB5F" w:rsidR="00BF105D" w:rsidRDefault="00BF105D" w:rsidP="00F11418">
      <w:pPr>
        <w:pStyle w:val="af0"/>
        <w:spacing w:before="0" w:line="240" w:lineRule="auto"/>
      </w:pPr>
      <w:r w:rsidRPr="00BF105D">
        <w:t>Плата за подключение объектов капитального строительства заявителей, в том числе застройщиков, подключаемая тепловая нагрузка которых не превышает 1,5 Гкал/час, в расчете на единицу мощности подключаемой тепловой нагрузки с дифференциацией по типам прокладки и диапазонам диаметров тепловых сетей</w:t>
      </w:r>
      <w:r>
        <w:t xml:space="preserve"> представлена в таблице 1.11.2.1.</w:t>
      </w:r>
    </w:p>
    <w:p w14:paraId="25E4E7C9" w14:textId="77777777" w:rsidR="00CB1B60" w:rsidRDefault="00CB1B60" w:rsidP="00F11418">
      <w:pPr>
        <w:pStyle w:val="af0"/>
        <w:spacing w:before="0" w:line="240" w:lineRule="auto"/>
      </w:pPr>
    </w:p>
    <w:p w14:paraId="5AD8558C" w14:textId="1DAEF41E" w:rsidR="00BF105D" w:rsidRDefault="00BF105D" w:rsidP="00BF105D">
      <w:pPr>
        <w:pStyle w:val="ae"/>
      </w:pPr>
      <w:r>
        <w:t xml:space="preserve">Таблица 1.11.2.1. </w:t>
      </w:r>
      <w:r w:rsidRPr="00BF105D">
        <w:t>Плата за подключение объектов капитального строительства заявителей</w:t>
      </w:r>
    </w:p>
    <w:tbl>
      <w:tblPr>
        <w:tblW w:w="9496" w:type="dxa"/>
        <w:tblLook w:val="04A0" w:firstRow="1" w:lastRow="0" w:firstColumn="1" w:lastColumn="0" w:noHBand="0" w:noVBand="1"/>
      </w:tblPr>
      <w:tblGrid>
        <w:gridCol w:w="876"/>
        <w:gridCol w:w="7057"/>
        <w:gridCol w:w="1563"/>
      </w:tblGrid>
      <w:tr w:rsidR="00BF105D" w:rsidRPr="00BF105D" w14:paraId="49BDC16B" w14:textId="77777777" w:rsidTr="00BA136F">
        <w:trPr>
          <w:trHeight w:val="20"/>
          <w:tblHeader/>
        </w:trPr>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B7BED" w14:textId="77257264" w:rsidR="00BF105D" w:rsidRPr="00BF105D" w:rsidRDefault="00BF105D" w:rsidP="00BF105D">
            <w:pPr>
              <w:spacing w:after="0" w:line="240" w:lineRule="auto"/>
              <w:jc w:val="center"/>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 xml:space="preserve">№ </w:t>
            </w:r>
            <w:proofErr w:type="spellStart"/>
            <w:r w:rsidRPr="00BF105D">
              <w:rPr>
                <w:rFonts w:ascii="Times New Roman" w:eastAsia="Times New Roman" w:hAnsi="Times New Roman" w:cs="Times New Roman"/>
                <w:color w:val="000000"/>
                <w:sz w:val="24"/>
                <w:szCs w:val="24"/>
                <w:lang w:eastAsia="ru-RU"/>
              </w:rPr>
              <w:t>пп</w:t>
            </w:r>
            <w:proofErr w:type="spellEnd"/>
          </w:p>
        </w:tc>
        <w:tc>
          <w:tcPr>
            <w:tcW w:w="7057" w:type="dxa"/>
            <w:tcBorders>
              <w:top w:val="single" w:sz="4" w:space="0" w:color="auto"/>
              <w:left w:val="nil"/>
              <w:bottom w:val="single" w:sz="4" w:space="0" w:color="auto"/>
              <w:right w:val="single" w:sz="4" w:space="0" w:color="auto"/>
            </w:tcBorders>
            <w:shd w:val="clear" w:color="000000" w:fill="FFFFFF"/>
            <w:vAlign w:val="center"/>
            <w:hideMark/>
          </w:tcPr>
          <w:p w14:paraId="739DED64" w14:textId="77777777" w:rsidR="00BF105D" w:rsidRPr="00BF105D" w:rsidRDefault="00BF105D" w:rsidP="00BF105D">
            <w:pPr>
              <w:spacing w:after="0" w:line="240" w:lineRule="auto"/>
              <w:jc w:val="center"/>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Наименование</w:t>
            </w:r>
          </w:p>
        </w:tc>
        <w:tc>
          <w:tcPr>
            <w:tcW w:w="1562" w:type="dxa"/>
            <w:tcBorders>
              <w:top w:val="single" w:sz="4" w:space="0" w:color="auto"/>
              <w:left w:val="nil"/>
              <w:bottom w:val="single" w:sz="4" w:space="0" w:color="auto"/>
              <w:right w:val="single" w:sz="4" w:space="0" w:color="auto"/>
            </w:tcBorders>
            <w:shd w:val="clear" w:color="000000" w:fill="FFFFFF"/>
            <w:vAlign w:val="center"/>
            <w:hideMark/>
          </w:tcPr>
          <w:p w14:paraId="0CA8FB4F" w14:textId="77777777" w:rsidR="00BF105D" w:rsidRPr="00BF105D" w:rsidRDefault="00BF105D" w:rsidP="00BF105D">
            <w:pPr>
              <w:spacing w:after="0" w:line="240" w:lineRule="auto"/>
              <w:jc w:val="center"/>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Значение</w:t>
            </w:r>
          </w:p>
        </w:tc>
      </w:tr>
      <w:tr w:rsidR="00BF105D" w:rsidRPr="00BF105D" w14:paraId="3955AA2E" w14:textId="77777777" w:rsidTr="00BF105D">
        <w:trPr>
          <w:trHeight w:val="20"/>
        </w:trPr>
        <w:tc>
          <w:tcPr>
            <w:tcW w:w="949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FB1F6CC"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Плата за подключение объектов заявителей, подключаемая тепловая нагрузка которых не превышает 1,5 Гкал/ч, в том числе:</w:t>
            </w:r>
          </w:p>
        </w:tc>
      </w:tr>
      <w:tr w:rsidR="00BF105D" w:rsidRPr="00BF105D" w14:paraId="791A3EA1"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266E77C9"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1</w:t>
            </w:r>
          </w:p>
        </w:tc>
        <w:tc>
          <w:tcPr>
            <w:tcW w:w="7057" w:type="dxa"/>
            <w:tcBorders>
              <w:top w:val="nil"/>
              <w:left w:val="nil"/>
              <w:bottom w:val="single" w:sz="4" w:space="0" w:color="auto"/>
              <w:right w:val="single" w:sz="4" w:space="0" w:color="auto"/>
            </w:tcBorders>
            <w:shd w:val="clear" w:color="000000" w:fill="FFFFFF"/>
            <w:vAlign w:val="center"/>
            <w:hideMark/>
          </w:tcPr>
          <w:p w14:paraId="76F62206" w14:textId="64E52942"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Расходы на проведение мероприятий по подключению объектов заявителей</w:t>
            </w:r>
          </w:p>
        </w:tc>
        <w:tc>
          <w:tcPr>
            <w:tcW w:w="1562" w:type="dxa"/>
            <w:tcBorders>
              <w:top w:val="nil"/>
              <w:left w:val="nil"/>
              <w:bottom w:val="single" w:sz="4" w:space="0" w:color="auto"/>
              <w:right w:val="single" w:sz="4" w:space="0" w:color="auto"/>
            </w:tcBorders>
            <w:shd w:val="clear" w:color="000000" w:fill="FFFFFF"/>
            <w:vAlign w:val="bottom"/>
            <w:hideMark/>
          </w:tcPr>
          <w:p w14:paraId="5B842F5F" w14:textId="77777777" w:rsidR="00BF105D" w:rsidRPr="00BF105D" w:rsidRDefault="00BF105D" w:rsidP="00BF105D">
            <w:pPr>
              <w:spacing w:after="0" w:line="240" w:lineRule="auto"/>
              <w:jc w:val="right"/>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13,84</w:t>
            </w:r>
          </w:p>
        </w:tc>
      </w:tr>
      <w:tr w:rsidR="00BF105D" w:rsidRPr="00BF105D" w14:paraId="0491E7A0"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7EE18EA3"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2</w:t>
            </w:r>
          </w:p>
        </w:tc>
        <w:tc>
          <w:tcPr>
            <w:tcW w:w="7057" w:type="dxa"/>
            <w:tcBorders>
              <w:top w:val="nil"/>
              <w:left w:val="nil"/>
              <w:bottom w:val="single" w:sz="4" w:space="0" w:color="auto"/>
              <w:right w:val="single" w:sz="4" w:space="0" w:color="auto"/>
            </w:tcBorders>
            <w:shd w:val="clear" w:color="000000" w:fill="FFFFFF"/>
            <w:vAlign w:val="center"/>
            <w:hideMark/>
          </w:tcPr>
          <w:p w14:paraId="2E29EFA3" w14:textId="33D09B5E"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не превышает 1,5 Гкал/ч, в том числе:</w:t>
            </w:r>
          </w:p>
        </w:tc>
        <w:tc>
          <w:tcPr>
            <w:tcW w:w="1562" w:type="dxa"/>
            <w:tcBorders>
              <w:top w:val="nil"/>
              <w:left w:val="nil"/>
              <w:bottom w:val="single" w:sz="4" w:space="0" w:color="auto"/>
              <w:right w:val="single" w:sz="4" w:space="0" w:color="auto"/>
            </w:tcBorders>
            <w:shd w:val="clear" w:color="000000" w:fill="FFFFFF"/>
            <w:vAlign w:val="bottom"/>
            <w:hideMark/>
          </w:tcPr>
          <w:p w14:paraId="19DB13C3" w14:textId="77777777" w:rsidR="00BF105D" w:rsidRPr="00BF105D" w:rsidRDefault="00BF105D" w:rsidP="00BF105D">
            <w:pPr>
              <w:spacing w:after="0" w:line="240" w:lineRule="auto"/>
              <w:jc w:val="right"/>
              <w:rPr>
                <w:rFonts w:ascii="Tahoma" w:eastAsia="Times New Roman" w:hAnsi="Tahoma" w:cs="Tahoma"/>
                <w:color w:val="000000"/>
                <w:sz w:val="24"/>
                <w:szCs w:val="24"/>
                <w:lang w:eastAsia="ru-RU"/>
              </w:rPr>
            </w:pPr>
            <w:r w:rsidRPr="00BF105D">
              <w:rPr>
                <w:rFonts w:ascii="Tahoma" w:eastAsia="Times New Roman" w:hAnsi="Tahoma" w:cs="Tahoma"/>
                <w:color w:val="000000"/>
                <w:sz w:val="24"/>
                <w:szCs w:val="24"/>
                <w:lang w:eastAsia="ru-RU"/>
              </w:rPr>
              <w:t> </w:t>
            </w:r>
          </w:p>
        </w:tc>
      </w:tr>
      <w:tr w:rsidR="00BF105D" w:rsidRPr="00BF105D" w14:paraId="364B67D3"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6C6F990C"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2.1</w:t>
            </w:r>
          </w:p>
        </w:tc>
        <w:tc>
          <w:tcPr>
            <w:tcW w:w="7057" w:type="dxa"/>
            <w:tcBorders>
              <w:top w:val="nil"/>
              <w:left w:val="nil"/>
              <w:bottom w:val="single" w:sz="4" w:space="0" w:color="auto"/>
              <w:right w:val="single" w:sz="4" w:space="0" w:color="auto"/>
            </w:tcBorders>
            <w:shd w:val="clear" w:color="000000" w:fill="FFFFFF"/>
            <w:vAlign w:val="center"/>
            <w:hideMark/>
          </w:tcPr>
          <w:p w14:paraId="104F5CD8"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Надземная (наземная) прокладка</w:t>
            </w:r>
          </w:p>
        </w:tc>
        <w:tc>
          <w:tcPr>
            <w:tcW w:w="1562" w:type="dxa"/>
            <w:tcBorders>
              <w:top w:val="nil"/>
              <w:left w:val="nil"/>
              <w:bottom w:val="single" w:sz="4" w:space="0" w:color="auto"/>
              <w:right w:val="single" w:sz="4" w:space="0" w:color="auto"/>
            </w:tcBorders>
            <w:shd w:val="clear" w:color="000000" w:fill="FFFFFF"/>
            <w:vAlign w:val="bottom"/>
            <w:hideMark/>
          </w:tcPr>
          <w:p w14:paraId="4FA98B22" w14:textId="77777777" w:rsidR="00BF105D" w:rsidRPr="00BF105D" w:rsidRDefault="00BF105D" w:rsidP="00BF105D">
            <w:pPr>
              <w:spacing w:after="0" w:line="240" w:lineRule="auto"/>
              <w:jc w:val="right"/>
              <w:rPr>
                <w:rFonts w:ascii="Tahoma" w:eastAsia="Times New Roman" w:hAnsi="Tahoma" w:cs="Tahoma"/>
                <w:color w:val="000000"/>
                <w:sz w:val="24"/>
                <w:szCs w:val="24"/>
                <w:lang w:eastAsia="ru-RU"/>
              </w:rPr>
            </w:pPr>
            <w:r w:rsidRPr="00BF105D">
              <w:rPr>
                <w:rFonts w:ascii="Tahoma" w:eastAsia="Times New Roman" w:hAnsi="Tahoma" w:cs="Tahoma"/>
                <w:color w:val="000000"/>
                <w:sz w:val="24"/>
                <w:szCs w:val="24"/>
                <w:lang w:eastAsia="ru-RU"/>
              </w:rPr>
              <w:t> </w:t>
            </w:r>
          </w:p>
        </w:tc>
      </w:tr>
      <w:tr w:rsidR="00BF105D" w:rsidRPr="00BF105D" w14:paraId="688D4593"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05DAE6A4"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2.1.1</w:t>
            </w:r>
          </w:p>
        </w:tc>
        <w:tc>
          <w:tcPr>
            <w:tcW w:w="7057" w:type="dxa"/>
            <w:tcBorders>
              <w:top w:val="nil"/>
              <w:left w:val="nil"/>
              <w:bottom w:val="single" w:sz="4" w:space="0" w:color="auto"/>
              <w:right w:val="single" w:sz="4" w:space="0" w:color="auto"/>
            </w:tcBorders>
            <w:shd w:val="clear" w:color="000000" w:fill="FFFFFF"/>
            <w:vAlign w:val="center"/>
            <w:hideMark/>
          </w:tcPr>
          <w:p w14:paraId="39CEE504" w14:textId="7C9B8FD5"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 xml:space="preserve">50 </w:t>
            </w:r>
            <w:r w:rsidR="002F7BF7">
              <w:rPr>
                <w:rFonts w:ascii="Times New Roman" w:eastAsia="Times New Roman" w:hAnsi="Times New Roman" w:cs="Times New Roman"/>
                <w:color w:val="000000"/>
                <w:sz w:val="24"/>
                <w:szCs w:val="24"/>
                <w:lang w:eastAsia="ru-RU"/>
              </w:rPr>
              <w:t>–</w:t>
            </w:r>
            <w:r w:rsidRPr="00BF105D">
              <w:rPr>
                <w:rFonts w:ascii="Times New Roman" w:eastAsia="Times New Roman" w:hAnsi="Times New Roman" w:cs="Times New Roman"/>
                <w:color w:val="000000"/>
                <w:sz w:val="24"/>
                <w:szCs w:val="24"/>
                <w:lang w:eastAsia="ru-RU"/>
              </w:rPr>
              <w:t xml:space="preserve"> 250 мм</w:t>
            </w:r>
          </w:p>
        </w:tc>
        <w:tc>
          <w:tcPr>
            <w:tcW w:w="1562" w:type="dxa"/>
            <w:tcBorders>
              <w:top w:val="nil"/>
              <w:left w:val="nil"/>
              <w:bottom w:val="single" w:sz="4" w:space="0" w:color="auto"/>
              <w:right w:val="single" w:sz="4" w:space="0" w:color="auto"/>
            </w:tcBorders>
            <w:shd w:val="clear" w:color="000000" w:fill="FFFFFF"/>
            <w:vAlign w:val="bottom"/>
            <w:hideMark/>
          </w:tcPr>
          <w:p w14:paraId="51349036" w14:textId="77777777" w:rsidR="00BF105D" w:rsidRPr="00BF105D" w:rsidRDefault="00BF105D" w:rsidP="00BF105D">
            <w:pPr>
              <w:spacing w:after="0" w:line="240" w:lineRule="auto"/>
              <w:jc w:val="right"/>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1 053,01</w:t>
            </w:r>
          </w:p>
        </w:tc>
      </w:tr>
      <w:tr w:rsidR="00BF105D" w:rsidRPr="00BF105D" w14:paraId="1EAB1784"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0EB31011"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2.1.2</w:t>
            </w:r>
          </w:p>
        </w:tc>
        <w:tc>
          <w:tcPr>
            <w:tcW w:w="7057" w:type="dxa"/>
            <w:tcBorders>
              <w:top w:val="nil"/>
              <w:left w:val="nil"/>
              <w:bottom w:val="single" w:sz="4" w:space="0" w:color="auto"/>
              <w:right w:val="single" w:sz="4" w:space="0" w:color="auto"/>
            </w:tcBorders>
            <w:shd w:val="clear" w:color="000000" w:fill="FFFFFF"/>
            <w:vAlign w:val="center"/>
            <w:hideMark/>
          </w:tcPr>
          <w:p w14:paraId="067C12BA"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251 -400 мм</w:t>
            </w:r>
          </w:p>
        </w:tc>
        <w:tc>
          <w:tcPr>
            <w:tcW w:w="1562" w:type="dxa"/>
            <w:tcBorders>
              <w:top w:val="nil"/>
              <w:left w:val="nil"/>
              <w:bottom w:val="single" w:sz="4" w:space="0" w:color="auto"/>
              <w:right w:val="single" w:sz="4" w:space="0" w:color="auto"/>
            </w:tcBorders>
            <w:shd w:val="clear" w:color="000000" w:fill="FFFFFF"/>
            <w:vAlign w:val="bottom"/>
            <w:hideMark/>
          </w:tcPr>
          <w:p w14:paraId="60E72609" w14:textId="77777777" w:rsidR="00BF105D" w:rsidRPr="00BF105D" w:rsidRDefault="00BF105D" w:rsidP="00BF105D">
            <w:pPr>
              <w:spacing w:after="0" w:line="240" w:lineRule="auto"/>
              <w:jc w:val="right"/>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w:t>
            </w:r>
          </w:p>
        </w:tc>
      </w:tr>
      <w:tr w:rsidR="00BF105D" w:rsidRPr="00BF105D" w14:paraId="06BE05E4"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24B1DA2D"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2.1.3</w:t>
            </w:r>
          </w:p>
        </w:tc>
        <w:tc>
          <w:tcPr>
            <w:tcW w:w="7057" w:type="dxa"/>
            <w:tcBorders>
              <w:top w:val="nil"/>
              <w:left w:val="nil"/>
              <w:bottom w:val="single" w:sz="4" w:space="0" w:color="auto"/>
              <w:right w:val="single" w:sz="4" w:space="0" w:color="auto"/>
            </w:tcBorders>
            <w:shd w:val="clear" w:color="000000" w:fill="FFFFFF"/>
            <w:vAlign w:val="center"/>
            <w:hideMark/>
          </w:tcPr>
          <w:p w14:paraId="560BC52A" w14:textId="060CA04B"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 xml:space="preserve">401 </w:t>
            </w:r>
            <w:r w:rsidR="002F7BF7">
              <w:rPr>
                <w:rFonts w:ascii="Times New Roman" w:eastAsia="Times New Roman" w:hAnsi="Times New Roman" w:cs="Times New Roman"/>
                <w:color w:val="000000"/>
                <w:sz w:val="24"/>
                <w:szCs w:val="24"/>
                <w:lang w:eastAsia="ru-RU"/>
              </w:rPr>
              <w:t>–</w:t>
            </w:r>
            <w:r w:rsidRPr="00BF105D">
              <w:rPr>
                <w:rFonts w:ascii="Times New Roman" w:eastAsia="Times New Roman" w:hAnsi="Times New Roman" w:cs="Times New Roman"/>
                <w:color w:val="000000"/>
                <w:sz w:val="24"/>
                <w:szCs w:val="24"/>
                <w:lang w:eastAsia="ru-RU"/>
              </w:rPr>
              <w:t xml:space="preserve"> 550 мм</w:t>
            </w:r>
          </w:p>
        </w:tc>
        <w:tc>
          <w:tcPr>
            <w:tcW w:w="1562" w:type="dxa"/>
            <w:tcBorders>
              <w:top w:val="nil"/>
              <w:left w:val="nil"/>
              <w:bottom w:val="single" w:sz="4" w:space="0" w:color="auto"/>
              <w:right w:val="single" w:sz="4" w:space="0" w:color="auto"/>
            </w:tcBorders>
            <w:shd w:val="clear" w:color="000000" w:fill="FFFFFF"/>
            <w:vAlign w:val="bottom"/>
            <w:hideMark/>
          </w:tcPr>
          <w:p w14:paraId="1C97CDC7" w14:textId="77777777" w:rsidR="00BF105D" w:rsidRPr="00BF105D" w:rsidRDefault="00BF105D" w:rsidP="00BF105D">
            <w:pPr>
              <w:spacing w:after="0" w:line="240" w:lineRule="auto"/>
              <w:jc w:val="right"/>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w:t>
            </w:r>
          </w:p>
        </w:tc>
      </w:tr>
      <w:tr w:rsidR="00BF105D" w:rsidRPr="00BF105D" w14:paraId="3BC27C96"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42F4B0F4"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2.1.4</w:t>
            </w:r>
          </w:p>
        </w:tc>
        <w:tc>
          <w:tcPr>
            <w:tcW w:w="7057" w:type="dxa"/>
            <w:tcBorders>
              <w:top w:val="nil"/>
              <w:left w:val="nil"/>
              <w:bottom w:val="single" w:sz="4" w:space="0" w:color="auto"/>
              <w:right w:val="single" w:sz="4" w:space="0" w:color="auto"/>
            </w:tcBorders>
            <w:shd w:val="clear" w:color="000000" w:fill="FFFFFF"/>
            <w:vAlign w:val="center"/>
            <w:hideMark/>
          </w:tcPr>
          <w:p w14:paraId="4035522A" w14:textId="74FCBE6D"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 xml:space="preserve">551 </w:t>
            </w:r>
            <w:r w:rsidR="002F7BF7">
              <w:rPr>
                <w:rFonts w:ascii="Times New Roman" w:eastAsia="Times New Roman" w:hAnsi="Times New Roman" w:cs="Times New Roman"/>
                <w:color w:val="000000"/>
                <w:sz w:val="24"/>
                <w:szCs w:val="24"/>
                <w:lang w:eastAsia="ru-RU"/>
              </w:rPr>
              <w:t>–</w:t>
            </w:r>
            <w:r w:rsidRPr="00BF105D">
              <w:rPr>
                <w:rFonts w:ascii="Times New Roman" w:eastAsia="Times New Roman" w:hAnsi="Times New Roman" w:cs="Times New Roman"/>
                <w:color w:val="000000"/>
                <w:sz w:val="24"/>
                <w:szCs w:val="24"/>
                <w:lang w:eastAsia="ru-RU"/>
              </w:rPr>
              <w:t xml:space="preserve"> 700 мм</w:t>
            </w:r>
          </w:p>
        </w:tc>
        <w:tc>
          <w:tcPr>
            <w:tcW w:w="1562" w:type="dxa"/>
            <w:tcBorders>
              <w:top w:val="nil"/>
              <w:left w:val="nil"/>
              <w:bottom w:val="single" w:sz="4" w:space="0" w:color="auto"/>
              <w:right w:val="single" w:sz="4" w:space="0" w:color="auto"/>
            </w:tcBorders>
            <w:shd w:val="clear" w:color="000000" w:fill="FFFFFF"/>
            <w:vAlign w:val="bottom"/>
            <w:hideMark/>
          </w:tcPr>
          <w:p w14:paraId="589DE0B6" w14:textId="77777777" w:rsidR="00BF105D" w:rsidRPr="00BF105D" w:rsidRDefault="00BF105D" w:rsidP="00BF105D">
            <w:pPr>
              <w:spacing w:after="0" w:line="240" w:lineRule="auto"/>
              <w:jc w:val="right"/>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w:t>
            </w:r>
          </w:p>
        </w:tc>
      </w:tr>
      <w:tr w:rsidR="00BF105D" w:rsidRPr="00BF105D" w14:paraId="72747D1C"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2F32517F"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2.1.5</w:t>
            </w:r>
          </w:p>
        </w:tc>
        <w:tc>
          <w:tcPr>
            <w:tcW w:w="7057" w:type="dxa"/>
            <w:tcBorders>
              <w:top w:val="nil"/>
              <w:left w:val="nil"/>
              <w:bottom w:val="single" w:sz="4" w:space="0" w:color="auto"/>
              <w:right w:val="single" w:sz="4" w:space="0" w:color="auto"/>
            </w:tcBorders>
            <w:shd w:val="clear" w:color="000000" w:fill="FFFFFF"/>
            <w:vAlign w:val="center"/>
            <w:hideMark/>
          </w:tcPr>
          <w:p w14:paraId="386D4828"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701 мм и выше</w:t>
            </w:r>
          </w:p>
        </w:tc>
        <w:tc>
          <w:tcPr>
            <w:tcW w:w="1562" w:type="dxa"/>
            <w:tcBorders>
              <w:top w:val="nil"/>
              <w:left w:val="nil"/>
              <w:bottom w:val="single" w:sz="4" w:space="0" w:color="auto"/>
              <w:right w:val="single" w:sz="4" w:space="0" w:color="auto"/>
            </w:tcBorders>
            <w:shd w:val="clear" w:color="000000" w:fill="FFFFFF"/>
            <w:vAlign w:val="bottom"/>
            <w:hideMark/>
          </w:tcPr>
          <w:p w14:paraId="53760A43" w14:textId="77777777" w:rsidR="00BF105D" w:rsidRPr="00BF105D" w:rsidRDefault="00BF105D" w:rsidP="00BF105D">
            <w:pPr>
              <w:spacing w:after="0" w:line="240" w:lineRule="auto"/>
              <w:jc w:val="right"/>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w:t>
            </w:r>
          </w:p>
        </w:tc>
      </w:tr>
      <w:tr w:rsidR="00BF105D" w:rsidRPr="00BF105D" w14:paraId="6C75DA5D"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79F09407"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2.2</w:t>
            </w:r>
          </w:p>
        </w:tc>
        <w:tc>
          <w:tcPr>
            <w:tcW w:w="7057" w:type="dxa"/>
            <w:tcBorders>
              <w:top w:val="nil"/>
              <w:left w:val="nil"/>
              <w:bottom w:val="single" w:sz="4" w:space="0" w:color="auto"/>
              <w:right w:val="single" w:sz="4" w:space="0" w:color="auto"/>
            </w:tcBorders>
            <w:shd w:val="clear" w:color="000000" w:fill="FFFFFF"/>
            <w:vAlign w:val="center"/>
            <w:hideMark/>
          </w:tcPr>
          <w:p w14:paraId="1D6BD04C"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Подземная прокладка, в том числе:</w:t>
            </w:r>
          </w:p>
        </w:tc>
        <w:tc>
          <w:tcPr>
            <w:tcW w:w="1562" w:type="dxa"/>
            <w:tcBorders>
              <w:top w:val="nil"/>
              <w:left w:val="nil"/>
              <w:bottom w:val="single" w:sz="4" w:space="0" w:color="auto"/>
              <w:right w:val="single" w:sz="4" w:space="0" w:color="auto"/>
            </w:tcBorders>
            <w:shd w:val="clear" w:color="000000" w:fill="FFFFFF"/>
            <w:vAlign w:val="bottom"/>
            <w:hideMark/>
          </w:tcPr>
          <w:p w14:paraId="4C22C1E9" w14:textId="77777777" w:rsidR="00BF105D" w:rsidRPr="00BF105D" w:rsidRDefault="00BF105D" w:rsidP="00BF105D">
            <w:pPr>
              <w:spacing w:after="0" w:line="240" w:lineRule="auto"/>
              <w:jc w:val="right"/>
              <w:rPr>
                <w:rFonts w:ascii="Tahoma" w:eastAsia="Times New Roman" w:hAnsi="Tahoma" w:cs="Tahoma"/>
                <w:color w:val="000000"/>
                <w:sz w:val="24"/>
                <w:szCs w:val="24"/>
                <w:lang w:eastAsia="ru-RU"/>
              </w:rPr>
            </w:pPr>
            <w:r w:rsidRPr="00BF105D">
              <w:rPr>
                <w:rFonts w:ascii="Tahoma" w:eastAsia="Times New Roman" w:hAnsi="Tahoma" w:cs="Tahoma"/>
                <w:color w:val="000000"/>
                <w:sz w:val="24"/>
                <w:szCs w:val="24"/>
                <w:lang w:eastAsia="ru-RU"/>
              </w:rPr>
              <w:t> </w:t>
            </w:r>
          </w:p>
        </w:tc>
      </w:tr>
      <w:tr w:rsidR="00BF105D" w:rsidRPr="00BF105D" w14:paraId="2060D528"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00471002"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2.2.1</w:t>
            </w:r>
          </w:p>
        </w:tc>
        <w:tc>
          <w:tcPr>
            <w:tcW w:w="7057" w:type="dxa"/>
            <w:tcBorders>
              <w:top w:val="nil"/>
              <w:left w:val="nil"/>
              <w:bottom w:val="single" w:sz="4" w:space="0" w:color="auto"/>
              <w:right w:val="single" w:sz="4" w:space="0" w:color="auto"/>
            </w:tcBorders>
            <w:shd w:val="clear" w:color="000000" w:fill="FFFFFF"/>
            <w:vAlign w:val="center"/>
            <w:hideMark/>
          </w:tcPr>
          <w:p w14:paraId="413DD7B2"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канальная прокладка</w:t>
            </w:r>
          </w:p>
        </w:tc>
        <w:tc>
          <w:tcPr>
            <w:tcW w:w="1562" w:type="dxa"/>
            <w:tcBorders>
              <w:top w:val="nil"/>
              <w:left w:val="nil"/>
              <w:bottom w:val="single" w:sz="4" w:space="0" w:color="auto"/>
              <w:right w:val="single" w:sz="4" w:space="0" w:color="auto"/>
            </w:tcBorders>
            <w:shd w:val="clear" w:color="000000" w:fill="FFFFFF"/>
            <w:vAlign w:val="bottom"/>
            <w:hideMark/>
          </w:tcPr>
          <w:p w14:paraId="7C889FA1" w14:textId="77777777" w:rsidR="00BF105D" w:rsidRPr="00BF105D" w:rsidRDefault="00BF105D" w:rsidP="00BF105D">
            <w:pPr>
              <w:spacing w:after="0" w:line="240" w:lineRule="auto"/>
              <w:jc w:val="right"/>
              <w:rPr>
                <w:rFonts w:ascii="Tahoma" w:eastAsia="Times New Roman" w:hAnsi="Tahoma" w:cs="Tahoma"/>
                <w:color w:val="000000"/>
                <w:sz w:val="24"/>
                <w:szCs w:val="24"/>
                <w:lang w:eastAsia="ru-RU"/>
              </w:rPr>
            </w:pPr>
            <w:r w:rsidRPr="00BF105D">
              <w:rPr>
                <w:rFonts w:ascii="Tahoma" w:eastAsia="Times New Roman" w:hAnsi="Tahoma" w:cs="Tahoma"/>
                <w:color w:val="000000"/>
                <w:sz w:val="24"/>
                <w:szCs w:val="24"/>
                <w:lang w:eastAsia="ru-RU"/>
              </w:rPr>
              <w:t> </w:t>
            </w:r>
          </w:p>
        </w:tc>
      </w:tr>
      <w:tr w:rsidR="00BF105D" w:rsidRPr="00BF105D" w14:paraId="6F1383D1"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3DDE2823"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2.2.1.1</w:t>
            </w:r>
          </w:p>
        </w:tc>
        <w:tc>
          <w:tcPr>
            <w:tcW w:w="7057" w:type="dxa"/>
            <w:tcBorders>
              <w:top w:val="nil"/>
              <w:left w:val="nil"/>
              <w:bottom w:val="single" w:sz="4" w:space="0" w:color="auto"/>
              <w:right w:val="single" w:sz="4" w:space="0" w:color="auto"/>
            </w:tcBorders>
            <w:shd w:val="clear" w:color="000000" w:fill="FFFFFF"/>
            <w:vAlign w:val="center"/>
            <w:hideMark/>
          </w:tcPr>
          <w:p w14:paraId="0EB6A0EF" w14:textId="007403E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 xml:space="preserve">50 </w:t>
            </w:r>
            <w:r w:rsidR="002F7BF7">
              <w:rPr>
                <w:rFonts w:ascii="Times New Roman" w:eastAsia="Times New Roman" w:hAnsi="Times New Roman" w:cs="Times New Roman"/>
                <w:color w:val="000000"/>
                <w:sz w:val="24"/>
                <w:szCs w:val="24"/>
                <w:lang w:eastAsia="ru-RU"/>
              </w:rPr>
              <w:t>–</w:t>
            </w:r>
            <w:r w:rsidRPr="00BF105D">
              <w:rPr>
                <w:rFonts w:ascii="Times New Roman" w:eastAsia="Times New Roman" w:hAnsi="Times New Roman" w:cs="Times New Roman"/>
                <w:color w:val="000000"/>
                <w:sz w:val="24"/>
                <w:szCs w:val="24"/>
                <w:lang w:eastAsia="ru-RU"/>
              </w:rPr>
              <w:t xml:space="preserve"> 250 мм</w:t>
            </w:r>
          </w:p>
        </w:tc>
        <w:tc>
          <w:tcPr>
            <w:tcW w:w="1562" w:type="dxa"/>
            <w:tcBorders>
              <w:top w:val="nil"/>
              <w:left w:val="nil"/>
              <w:bottom w:val="single" w:sz="4" w:space="0" w:color="auto"/>
              <w:right w:val="single" w:sz="4" w:space="0" w:color="auto"/>
            </w:tcBorders>
            <w:shd w:val="clear" w:color="000000" w:fill="FFFFFF"/>
            <w:vAlign w:val="bottom"/>
            <w:hideMark/>
          </w:tcPr>
          <w:p w14:paraId="0F48989D" w14:textId="77777777" w:rsidR="00BF105D" w:rsidRPr="00BF105D" w:rsidRDefault="00BF105D" w:rsidP="00BF105D">
            <w:pPr>
              <w:spacing w:after="0" w:line="240" w:lineRule="auto"/>
              <w:jc w:val="right"/>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2 081,17</w:t>
            </w:r>
          </w:p>
        </w:tc>
      </w:tr>
      <w:tr w:rsidR="00BF105D" w:rsidRPr="00BF105D" w14:paraId="659040C6"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5AB4DF63"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2.2.1.2</w:t>
            </w:r>
          </w:p>
        </w:tc>
        <w:tc>
          <w:tcPr>
            <w:tcW w:w="7057" w:type="dxa"/>
            <w:tcBorders>
              <w:top w:val="nil"/>
              <w:left w:val="nil"/>
              <w:bottom w:val="single" w:sz="4" w:space="0" w:color="auto"/>
              <w:right w:val="single" w:sz="4" w:space="0" w:color="auto"/>
            </w:tcBorders>
            <w:shd w:val="clear" w:color="000000" w:fill="FFFFFF"/>
            <w:vAlign w:val="center"/>
            <w:hideMark/>
          </w:tcPr>
          <w:p w14:paraId="67EAB98C" w14:textId="3D6F3595"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 xml:space="preserve">251 </w:t>
            </w:r>
            <w:r w:rsidR="002F7BF7">
              <w:rPr>
                <w:rFonts w:ascii="Times New Roman" w:eastAsia="Times New Roman" w:hAnsi="Times New Roman" w:cs="Times New Roman"/>
                <w:color w:val="000000"/>
                <w:sz w:val="24"/>
                <w:szCs w:val="24"/>
                <w:lang w:eastAsia="ru-RU"/>
              </w:rPr>
              <w:t>–</w:t>
            </w:r>
            <w:r w:rsidRPr="00BF105D">
              <w:rPr>
                <w:rFonts w:ascii="Times New Roman" w:eastAsia="Times New Roman" w:hAnsi="Times New Roman" w:cs="Times New Roman"/>
                <w:color w:val="000000"/>
                <w:sz w:val="24"/>
                <w:szCs w:val="24"/>
                <w:lang w:eastAsia="ru-RU"/>
              </w:rPr>
              <w:t xml:space="preserve"> 400 мм</w:t>
            </w:r>
          </w:p>
        </w:tc>
        <w:tc>
          <w:tcPr>
            <w:tcW w:w="1562" w:type="dxa"/>
            <w:tcBorders>
              <w:top w:val="nil"/>
              <w:left w:val="nil"/>
              <w:bottom w:val="single" w:sz="4" w:space="0" w:color="auto"/>
              <w:right w:val="single" w:sz="4" w:space="0" w:color="auto"/>
            </w:tcBorders>
            <w:shd w:val="clear" w:color="000000" w:fill="FFFFFF"/>
            <w:vAlign w:val="bottom"/>
            <w:hideMark/>
          </w:tcPr>
          <w:p w14:paraId="32DD0EDF" w14:textId="77777777" w:rsidR="00BF105D" w:rsidRPr="00BF105D" w:rsidRDefault="00BF105D" w:rsidP="00BF105D">
            <w:pPr>
              <w:spacing w:after="0" w:line="240" w:lineRule="auto"/>
              <w:jc w:val="right"/>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w:t>
            </w:r>
          </w:p>
        </w:tc>
      </w:tr>
      <w:tr w:rsidR="00BF105D" w:rsidRPr="00BF105D" w14:paraId="55576C43"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6A11DBDF"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2.2.1.3</w:t>
            </w:r>
          </w:p>
        </w:tc>
        <w:tc>
          <w:tcPr>
            <w:tcW w:w="7057" w:type="dxa"/>
            <w:tcBorders>
              <w:top w:val="nil"/>
              <w:left w:val="nil"/>
              <w:bottom w:val="single" w:sz="4" w:space="0" w:color="auto"/>
              <w:right w:val="single" w:sz="4" w:space="0" w:color="auto"/>
            </w:tcBorders>
            <w:shd w:val="clear" w:color="000000" w:fill="FFFFFF"/>
            <w:vAlign w:val="center"/>
            <w:hideMark/>
          </w:tcPr>
          <w:p w14:paraId="4A2CE216" w14:textId="1277A1FE"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 xml:space="preserve">401 </w:t>
            </w:r>
            <w:r w:rsidR="002F7BF7">
              <w:rPr>
                <w:rFonts w:ascii="Times New Roman" w:eastAsia="Times New Roman" w:hAnsi="Times New Roman" w:cs="Times New Roman"/>
                <w:color w:val="000000"/>
                <w:sz w:val="24"/>
                <w:szCs w:val="24"/>
                <w:lang w:eastAsia="ru-RU"/>
              </w:rPr>
              <w:t>–</w:t>
            </w:r>
            <w:r w:rsidRPr="00BF105D">
              <w:rPr>
                <w:rFonts w:ascii="Times New Roman" w:eastAsia="Times New Roman" w:hAnsi="Times New Roman" w:cs="Times New Roman"/>
                <w:color w:val="000000"/>
                <w:sz w:val="24"/>
                <w:szCs w:val="24"/>
                <w:lang w:eastAsia="ru-RU"/>
              </w:rPr>
              <w:t xml:space="preserve"> 550 мм</w:t>
            </w:r>
          </w:p>
        </w:tc>
        <w:tc>
          <w:tcPr>
            <w:tcW w:w="1562" w:type="dxa"/>
            <w:tcBorders>
              <w:top w:val="nil"/>
              <w:left w:val="nil"/>
              <w:bottom w:val="single" w:sz="4" w:space="0" w:color="auto"/>
              <w:right w:val="single" w:sz="4" w:space="0" w:color="auto"/>
            </w:tcBorders>
            <w:shd w:val="clear" w:color="000000" w:fill="FFFFFF"/>
            <w:vAlign w:val="bottom"/>
            <w:hideMark/>
          </w:tcPr>
          <w:p w14:paraId="36EA4B4C" w14:textId="77777777" w:rsidR="00BF105D" w:rsidRPr="00BF105D" w:rsidRDefault="00BF105D" w:rsidP="00BF105D">
            <w:pPr>
              <w:spacing w:after="0" w:line="240" w:lineRule="auto"/>
              <w:jc w:val="right"/>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w:t>
            </w:r>
          </w:p>
        </w:tc>
      </w:tr>
      <w:tr w:rsidR="00BF105D" w:rsidRPr="00BF105D" w14:paraId="77FD75E1"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15E13563"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2.2.1.4</w:t>
            </w:r>
          </w:p>
        </w:tc>
        <w:tc>
          <w:tcPr>
            <w:tcW w:w="7057" w:type="dxa"/>
            <w:tcBorders>
              <w:top w:val="nil"/>
              <w:left w:val="nil"/>
              <w:bottom w:val="single" w:sz="4" w:space="0" w:color="auto"/>
              <w:right w:val="single" w:sz="4" w:space="0" w:color="auto"/>
            </w:tcBorders>
            <w:shd w:val="clear" w:color="000000" w:fill="FFFFFF"/>
            <w:vAlign w:val="center"/>
            <w:hideMark/>
          </w:tcPr>
          <w:p w14:paraId="7BC9D1C8" w14:textId="75AA5F2E"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 xml:space="preserve">551 </w:t>
            </w:r>
            <w:r w:rsidR="002F7BF7">
              <w:rPr>
                <w:rFonts w:ascii="Times New Roman" w:eastAsia="Times New Roman" w:hAnsi="Times New Roman" w:cs="Times New Roman"/>
                <w:color w:val="000000"/>
                <w:sz w:val="24"/>
                <w:szCs w:val="24"/>
                <w:lang w:eastAsia="ru-RU"/>
              </w:rPr>
              <w:t>–</w:t>
            </w:r>
            <w:r w:rsidRPr="00BF105D">
              <w:rPr>
                <w:rFonts w:ascii="Times New Roman" w:eastAsia="Times New Roman" w:hAnsi="Times New Roman" w:cs="Times New Roman"/>
                <w:color w:val="000000"/>
                <w:sz w:val="24"/>
                <w:szCs w:val="24"/>
                <w:lang w:eastAsia="ru-RU"/>
              </w:rPr>
              <w:t xml:space="preserve"> 700 мм</w:t>
            </w:r>
          </w:p>
        </w:tc>
        <w:tc>
          <w:tcPr>
            <w:tcW w:w="1562" w:type="dxa"/>
            <w:tcBorders>
              <w:top w:val="nil"/>
              <w:left w:val="nil"/>
              <w:bottom w:val="single" w:sz="4" w:space="0" w:color="auto"/>
              <w:right w:val="single" w:sz="4" w:space="0" w:color="auto"/>
            </w:tcBorders>
            <w:shd w:val="clear" w:color="000000" w:fill="FFFFFF"/>
            <w:vAlign w:val="bottom"/>
            <w:hideMark/>
          </w:tcPr>
          <w:p w14:paraId="0881D60D" w14:textId="77777777" w:rsidR="00BF105D" w:rsidRPr="00BF105D" w:rsidRDefault="00BF105D" w:rsidP="00BF105D">
            <w:pPr>
              <w:spacing w:after="0" w:line="240" w:lineRule="auto"/>
              <w:jc w:val="right"/>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w:t>
            </w:r>
          </w:p>
        </w:tc>
      </w:tr>
      <w:tr w:rsidR="00BF105D" w:rsidRPr="00BF105D" w14:paraId="6A370032"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51A02BAD"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2.2.1.5</w:t>
            </w:r>
          </w:p>
        </w:tc>
        <w:tc>
          <w:tcPr>
            <w:tcW w:w="7057" w:type="dxa"/>
            <w:tcBorders>
              <w:top w:val="nil"/>
              <w:left w:val="nil"/>
              <w:bottom w:val="single" w:sz="4" w:space="0" w:color="auto"/>
              <w:right w:val="single" w:sz="4" w:space="0" w:color="auto"/>
            </w:tcBorders>
            <w:shd w:val="clear" w:color="000000" w:fill="FFFFFF"/>
            <w:vAlign w:val="center"/>
            <w:hideMark/>
          </w:tcPr>
          <w:p w14:paraId="08B87E44"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701 мм и выше</w:t>
            </w:r>
          </w:p>
        </w:tc>
        <w:tc>
          <w:tcPr>
            <w:tcW w:w="1562" w:type="dxa"/>
            <w:tcBorders>
              <w:top w:val="nil"/>
              <w:left w:val="nil"/>
              <w:bottom w:val="single" w:sz="4" w:space="0" w:color="auto"/>
              <w:right w:val="single" w:sz="4" w:space="0" w:color="auto"/>
            </w:tcBorders>
            <w:shd w:val="clear" w:color="000000" w:fill="FFFFFF"/>
            <w:vAlign w:val="bottom"/>
            <w:hideMark/>
          </w:tcPr>
          <w:p w14:paraId="28D0B831" w14:textId="77777777" w:rsidR="00BF105D" w:rsidRPr="00BF105D" w:rsidRDefault="00BF105D" w:rsidP="00BF105D">
            <w:pPr>
              <w:spacing w:after="0" w:line="240" w:lineRule="auto"/>
              <w:jc w:val="right"/>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w:t>
            </w:r>
          </w:p>
        </w:tc>
      </w:tr>
      <w:tr w:rsidR="00BF105D" w:rsidRPr="00BF105D" w14:paraId="1F7A293F"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5B0F7A8B"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2.2.2</w:t>
            </w:r>
          </w:p>
        </w:tc>
        <w:tc>
          <w:tcPr>
            <w:tcW w:w="7057" w:type="dxa"/>
            <w:tcBorders>
              <w:top w:val="nil"/>
              <w:left w:val="nil"/>
              <w:bottom w:val="single" w:sz="4" w:space="0" w:color="auto"/>
              <w:right w:val="single" w:sz="4" w:space="0" w:color="auto"/>
            </w:tcBorders>
            <w:shd w:val="clear" w:color="000000" w:fill="FFFFFF"/>
            <w:vAlign w:val="center"/>
            <w:hideMark/>
          </w:tcPr>
          <w:p w14:paraId="7BDD146A"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proofErr w:type="spellStart"/>
            <w:r w:rsidRPr="00BF105D">
              <w:rPr>
                <w:rFonts w:ascii="Times New Roman" w:eastAsia="Times New Roman" w:hAnsi="Times New Roman" w:cs="Times New Roman"/>
                <w:color w:val="000000"/>
                <w:sz w:val="24"/>
                <w:szCs w:val="24"/>
                <w:lang w:eastAsia="ru-RU"/>
              </w:rPr>
              <w:t>бесканальная</w:t>
            </w:r>
            <w:proofErr w:type="spellEnd"/>
            <w:r w:rsidRPr="00BF105D">
              <w:rPr>
                <w:rFonts w:ascii="Times New Roman" w:eastAsia="Times New Roman" w:hAnsi="Times New Roman" w:cs="Times New Roman"/>
                <w:color w:val="000000"/>
                <w:sz w:val="24"/>
                <w:szCs w:val="24"/>
                <w:lang w:eastAsia="ru-RU"/>
              </w:rPr>
              <w:t xml:space="preserve"> прокладка</w:t>
            </w:r>
          </w:p>
        </w:tc>
        <w:tc>
          <w:tcPr>
            <w:tcW w:w="1562" w:type="dxa"/>
            <w:tcBorders>
              <w:top w:val="nil"/>
              <w:left w:val="nil"/>
              <w:bottom w:val="single" w:sz="4" w:space="0" w:color="auto"/>
              <w:right w:val="single" w:sz="4" w:space="0" w:color="auto"/>
            </w:tcBorders>
            <w:shd w:val="clear" w:color="000000" w:fill="FFFFFF"/>
            <w:vAlign w:val="bottom"/>
            <w:hideMark/>
          </w:tcPr>
          <w:p w14:paraId="6B651241" w14:textId="77777777" w:rsidR="00BF105D" w:rsidRPr="00BF105D" w:rsidRDefault="00BF105D" w:rsidP="00BF105D">
            <w:pPr>
              <w:spacing w:after="0" w:line="240" w:lineRule="auto"/>
              <w:jc w:val="right"/>
              <w:rPr>
                <w:rFonts w:ascii="Tahoma" w:eastAsia="Times New Roman" w:hAnsi="Tahoma" w:cs="Tahoma"/>
                <w:color w:val="000000"/>
                <w:sz w:val="24"/>
                <w:szCs w:val="24"/>
                <w:lang w:eastAsia="ru-RU"/>
              </w:rPr>
            </w:pPr>
            <w:r w:rsidRPr="00BF105D">
              <w:rPr>
                <w:rFonts w:ascii="Tahoma" w:eastAsia="Times New Roman" w:hAnsi="Tahoma" w:cs="Tahoma"/>
                <w:color w:val="000000"/>
                <w:sz w:val="24"/>
                <w:szCs w:val="24"/>
                <w:lang w:eastAsia="ru-RU"/>
              </w:rPr>
              <w:t> </w:t>
            </w:r>
          </w:p>
        </w:tc>
      </w:tr>
      <w:tr w:rsidR="00BF105D" w:rsidRPr="00BF105D" w14:paraId="73A318FA"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2C8D2370"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2.2.2.1</w:t>
            </w:r>
          </w:p>
        </w:tc>
        <w:tc>
          <w:tcPr>
            <w:tcW w:w="7057" w:type="dxa"/>
            <w:tcBorders>
              <w:top w:val="nil"/>
              <w:left w:val="nil"/>
              <w:bottom w:val="single" w:sz="4" w:space="0" w:color="auto"/>
              <w:right w:val="single" w:sz="4" w:space="0" w:color="auto"/>
            </w:tcBorders>
            <w:shd w:val="clear" w:color="000000" w:fill="FFFFFF"/>
            <w:vAlign w:val="center"/>
            <w:hideMark/>
          </w:tcPr>
          <w:p w14:paraId="3D955974" w14:textId="6DE7B342"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 xml:space="preserve">50 </w:t>
            </w:r>
            <w:r w:rsidR="002F7BF7">
              <w:rPr>
                <w:rFonts w:ascii="Times New Roman" w:eastAsia="Times New Roman" w:hAnsi="Times New Roman" w:cs="Times New Roman"/>
                <w:color w:val="000000"/>
                <w:sz w:val="24"/>
                <w:szCs w:val="24"/>
                <w:lang w:eastAsia="ru-RU"/>
              </w:rPr>
              <w:t>–</w:t>
            </w:r>
            <w:r w:rsidRPr="00BF105D">
              <w:rPr>
                <w:rFonts w:ascii="Times New Roman" w:eastAsia="Times New Roman" w:hAnsi="Times New Roman" w:cs="Times New Roman"/>
                <w:color w:val="000000"/>
                <w:sz w:val="24"/>
                <w:szCs w:val="24"/>
                <w:lang w:eastAsia="ru-RU"/>
              </w:rPr>
              <w:t xml:space="preserve"> 250 мм</w:t>
            </w:r>
          </w:p>
        </w:tc>
        <w:tc>
          <w:tcPr>
            <w:tcW w:w="1562" w:type="dxa"/>
            <w:tcBorders>
              <w:top w:val="nil"/>
              <w:left w:val="nil"/>
              <w:bottom w:val="single" w:sz="4" w:space="0" w:color="auto"/>
              <w:right w:val="single" w:sz="4" w:space="0" w:color="auto"/>
            </w:tcBorders>
            <w:shd w:val="clear" w:color="000000" w:fill="FFFFFF"/>
            <w:vAlign w:val="bottom"/>
            <w:hideMark/>
          </w:tcPr>
          <w:p w14:paraId="259581D9" w14:textId="77777777" w:rsidR="00BF105D" w:rsidRPr="00BF105D" w:rsidRDefault="00BF105D" w:rsidP="00BF105D">
            <w:pPr>
              <w:spacing w:after="0" w:line="240" w:lineRule="auto"/>
              <w:jc w:val="right"/>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1 563,98</w:t>
            </w:r>
          </w:p>
        </w:tc>
      </w:tr>
      <w:tr w:rsidR="00BF105D" w:rsidRPr="00BF105D" w14:paraId="127B202B"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53022309"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lastRenderedPageBreak/>
              <w:t>2.2.2.2</w:t>
            </w:r>
          </w:p>
        </w:tc>
        <w:tc>
          <w:tcPr>
            <w:tcW w:w="7057" w:type="dxa"/>
            <w:tcBorders>
              <w:top w:val="nil"/>
              <w:left w:val="nil"/>
              <w:bottom w:val="single" w:sz="4" w:space="0" w:color="auto"/>
              <w:right w:val="single" w:sz="4" w:space="0" w:color="auto"/>
            </w:tcBorders>
            <w:shd w:val="clear" w:color="000000" w:fill="FFFFFF"/>
            <w:vAlign w:val="center"/>
            <w:hideMark/>
          </w:tcPr>
          <w:p w14:paraId="1406DF9F" w14:textId="3B69A242"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 xml:space="preserve">251 </w:t>
            </w:r>
            <w:r w:rsidR="002F7BF7">
              <w:rPr>
                <w:rFonts w:ascii="Times New Roman" w:eastAsia="Times New Roman" w:hAnsi="Times New Roman" w:cs="Times New Roman"/>
                <w:color w:val="000000"/>
                <w:sz w:val="24"/>
                <w:szCs w:val="24"/>
                <w:lang w:eastAsia="ru-RU"/>
              </w:rPr>
              <w:t>–</w:t>
            </w:r>
            <w:r w:rsidRPr="00BF105D">
              <w:rPr>
                <w:rFonts w:ascii="Times New Roman" w:eastAsia="Times New Roman" w:hAnsi="Times New Roman" w:cs="Times New Roman"/>
                <w:color w:val="000000"/>
                <w:sz w:val="24"/>
                <w:szCs w:val="24"/>
                <w:lang w:eastAsia="ru-RU"/>
              </w:rPr>
              <w:t xml:space="preserve"> 400 мм</w:t>
            </w:r>
          </w:p>
        </w:tc>
        <w:tc>
          <w:tcPr>
            <w:tcW w:w="1562" w:type="dxa"/>
            <w:tcBorders>
              <w:top w:val="nil"/>
              <w:left w:val="nil"/>
              <w:bottom w:val="single" w:sz="4" w:space="0" w:color="auto"/>
              <w:right w:val="single" w:sz="4" w:space="0" w:color="auto"/>
            </w:tcBorders>
            <w:shd w:val="clear" w:color="000000" w:fill="FFFFFF"/>
            <w:vAlign w:val="bottom"/>
            <w:hideMark/>
          </w:tcPr>
          <w:p w14:paraId="66BD97F3" w14:textId="77777777" w:rsidR="00BF105D" w:rsidRPr="00BF105D" w:rsidRDefault="00BF105D" w:rsidP="00BF105D">
            <w:pPr>
              <w:spacing w:after="0" w:line="240" w:lineRule="auto"/>
              <w:jc w:val="right"/>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w:t>
            </w:r>
          </w:p>
        </w:tc>
      </w:tr>
      <w:tr w:rsidR="00BF105D" w:rsidRPr="00BF105D" w14:paraId="5FE98F5B"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188DD1C3"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2.2.2.3</w:t>
            </w:r>
          </w:p>
        </w:tc>
        <w:tc>
          <w:tcPr>
            <w:tcW w:w="7057" w:type="dxa"/>
            <w:tcBorders>
              <w:top w:val="nil"/>
              <w:left w:val="nil"/>
              <w:bottom w:val="single" w:sz="4" w:space="0" w:color="auto"/>
              <w:right w:val="single" w:sz="4" w:space="0" w:color="auto"/>
            </w:tcBorders>
            <w:shd w:val="clear" w:color="000000" w:fill="FFFFFF"/>
            <w:vAlign w:val="center"/>
            <w:hideMark/>
          </w:tcPr>
          <w:p w14:paraId="13B4EBE7" w14:textId="548DED02"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 xml:space="preserve">401 </w:t>
            </w:r>
            <w:r w:rsidR="002F7BF7">
              <w:rPr>
                <w:rFonts w:ascii="Times New Roman" w:eastAsia="Times New Roman" w:hAnsi="Times New Roman" w:cs="Times New Roman"/>
                <w:color w:val="000000"/>
                <w:sz w:val="24"/>
                <w:szCs w:val="24"/>
                <w:lang w:eastAsia="ru-RU"/>
              </w:rPr>
              <w:t>–</w:t>
            </w:r>
            <w:r w:rsidRPr="00BF105D">
              <w:rPr>
                <w:rFonts w:ascii="Times New Roman" w:eastAsia="Times New Roman" w:hAnsi="Times New Roman" w:cs="Times New Roman"/>
                <w:color w:val="000000"/>
                <w:sz w:val="24"/>
                <w:szCs w:val="24"/>
                <w:lang w:eastAsia="ru-RU"/>
              </w:rPr>
              <w:t xml:space="preserve"> 550 мм</w:t>
            </w:r>
          </w:p>
        </w:tc>
        <w:tc>
          <w:tcPr>
            <w:tcW w:w="1562" w:type="dxa"/>
            <w:tcBorders>
              <w:top w:val="nil"/>
              <w:left w:val="nil"/>
              <w:bottom w:val="single" w:sz="4" w:space="0" w:color="auto"/>
              <w:right w:val="single" w:sz="4" w:space="0" w:color="auto"/>
            </w:tcBorders>
            <w:shd w:val="clear" w:color="000000" w:fill="FFFFFF"/>
            <w:vAlign w:val="bottom"/>
            <w:hideMark/>
          </w:tcPr>
          <w:p w14:paraId="1ECAAA07" w14:textId="77777777" w:rsidR="00BF105D" w:rsidRPr="00BF105D" w:rsidRDefault="00BF105D" w:rsidP="00BF105D">
            <w:pPr>
              <w:spacing w:after="0" w:line="240" w:lineRule="auto"/>
              <w:jc w:val="right"/>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w:t>
            </w:r>
          </w:p>
        </w:tc>
      </w:tr>
      <w:tr w:rsidR="00BF105D" w:rsidRPr="00BF105D" w14:paraId="383D3776"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1E2D7478"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2.2.2.4</w:t>
            </w:r>
          </w:p>
        </w:tc>
        <w:tc>
          <w:tcPr>
            <w:tcW w:w="7057" w:type="dxa"/>
            <w:tcBorders>
              <w:top w:val="nil"/>
              <w:left w:val="nil"/>
              <w:bottom w:val="single" w:sz="4" w:space="0" w:color="auto"/>
              <w:right w:val="single" w:sz="4" w:space="0" w:color="auto"/>
            </w:tcBorders>
            <w:shd w:val="clear" w:color="000000" w:fill="FFFFFF"/>
            <w:vAlign w:val="center"/>
            <w:hideMark/>
          </w:tcPr>
          <w:p w14:paraId="50D9F456" w14:textId="63231642"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 xml:space="preserve">551 </w:t>
            </w:r>
            <w:r w:rsidR="002F7BF7">
              <w:rPr>
                <w:rFonts w:ascii="Times New Roman" w:eastAsia="Times New Roman" w:hAnsi="Times New Roman" w:cs="Times New Roman"/>
                <w:color w:val="000000"/>
                <w:sz w:val="24"/>
                <w:szCs w:val="24"/>
                <w:lang w:eastAsia="ru-RU"/>
              </w:rPr>
              <w:t>–</w:t>
            </w:r>
            <w:r w:rsidRPr="00BF105D">
              <w:rPr>
                <w:rFonts w:ascii="Times New Roman" w:eastAsia="Times New Roman" w:hAnsi="Times New Roman" w:cs="Times New Roman"/>
                <w:color w:val="000000"/>
                <w:sz w:val="24"/>
                <w:szCs w:val="24"/>
                <w:lang w:eastAsia="ru-RU"/>
              </w:rPr>
              <w:t xml:space="preserve"> 700 мм</w:t>
            </w:r>
          </w:p>
        </w:tc>
        <w:tc>
          <w:tcPr>
            <w:tcW w:w="1562" w:type="dxa"/>
            <w:tcBorders>
              <w:top w:val="nil"/>
              <w:left w:val="nil"/>
              <w:bottom w:val="single" w:sz="4" w:space="0" w:color="auto"/>
              <w:right w:val="single" w:sz="4" w:space="0" w:color="auto"/>
            </w:tcBorders>
            <w:shd w:val="clear" w:color="000000" w:fill="FFFFFF"/>
            <w:vAlign w:val="bottom"/>
            <w:hideMark/>
          </w:tcPr>
          <w:p w14:paraId="547F71CA" w14:textId="77777777" w:rsidR="00BF105D" w:rsidRPr="00BF105D" w:rsidRDefault="00BF105D" w:rsidP="00BF105D">
            <w:pPr>
              <w:spacing w:after="0" w:line="240" w:lineRule="auto"/>
              <w:jc w:val="right"/>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w:t>
            </w:r>
          </w:p>
        </w:tc>
      </w:tr>
      <w:tr w:rsidR="00BF105D" w:rsidRPr="00BF105D" w14:paraId="04EE8996"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1F8584FB"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2.2.2.5</w:t>
            </w:r>
          </w:p>
        </w:tc>
        <w:tc>
          <w:tcPr>
            <w:tcW w:w="7057" w:type="dxa"/>
            <w:tcBorders>
              <w:top w:val="nil"/>
              <w:left w:val="nil"/>
              <w:bottom w:val="single" w:sz="4" w:space="0" w:color="auto"/>
              <w:right w:val="single" w:sz="4" w:space="0" w:color="auto"/>
            </w:tcBorders>
            <w:shd w:val="clear" w:color="000000" w:fill="FFFFFF"/>
            <w:vAlign w:val="center"/>
            <w:hideMark/>
          </w:tcPr>
          <w:p w14:paraId="604B663A"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701 мм и выше</w:t>
            </w:r>
          </w:p>
        </w:tc>
        <w:tc>
          <w:tcPr>
            <w:tcW w:w="1562" w:type="dxa"/>
            <w:tcBorders>
              <w:top w:val="nil"/>
              <w:left w:val="nil"/>
              <w:bottom w:val="single" w:sz="4" w:space="0" w:color="auto"/>
              <w:right w:val="single" w:sz="4" w:space="0" w:color="auto"/>
            </w:tcBorders>
            <w:shd w:val="clear" w:color="000000" w:fill="FFFFFF"/>
            <w:vAlign w:val="bottom"/>
            <w:hideMark/>
          </w:tcPr>
          <w:p w14:paraId="479D9F21" w14:textId="77777777" w:rsidR="00BF105D" w:rsidRPr="00BF105D" w:rsidRDefault="00BF105D" w:rsidP="00BF105D">
            <w:pPr>
              <w:spacing w:after="0" w:line="240" w:lineRule="auto"/>
              <w:jc w:val="right"/>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w:t>
            </w:r>
          </w:p>
        </w:tc>
      </w:tr>
      <w:tr w:rsidR="00BF105D" w:rsidRPr="00BF105D" w14:paraId="771351F1" w14:textId="77777777"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4E20F5BD"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3</w:t>
            </w:r>
          </w:p>
        </w:tc>
        <w:tc>
          <w:tcPr>
            <w:tcW w:w="7057" w:type="dxa"/>
            <w:tcBorders>
              <w:top w:val="nil"/>
              <w:left w:val="nil"/>
              <w:bottom w:val="single" w:sz="4" w:space="0" w:color="auto"/>
              <w:right w:val="single" w:sz="4" w:space="0" w:color="auto"/>
            </w:tcBorders>
            <w:shd w:val="clear" w:color="000000" w:fill="FFFFFF"/>
            <w:vAlign w:val="center"/>
            <w:hideMark/>
          </w:tcPr>
          <w:p w14:paraId="618040FB" w14:textId="7C970F71"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не превышает 1,5 Гкал/ч</w:t>
            </w:r>
          </w:p>
        </w:tc>
        <w:tc>
          <w:tcPr>
            <w:tcW w:w="1562" w:type="dxa"/>
            <w:tcBorders>
              <w:top w:val="nil"/>
              <w:left w:val="nil"/>
              <w:bottom w:val="single" w:sz="4" w:space="0" w:color="auto"/>
              <w:right w:val="single" w:sz="4" w:space="0" w:color="auto"/>
            </w:tcBorders>
            <w:shd w:val="clear" w:color="000000" w:fill="FFFFFF"/>
            <w:vAlign w:val="bottom"/>
            <w:hideMark/>
          </w:tcPr>
          <w:p w14:paraId="1049B78D" w14:textId="77777777" w:rsidR="00BF105D" w:rsidRPr="00BF105D" w:rsidRDefault="00BF105D" w:rsidP="00BF105D">
            <w:pPr>
              <w:spacing w:after="0" w:line="240" w:lineRule="auto"/>
              <w:jc w:val="right"/>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w:t>
            </w:r>
          </w:p>
        </w:tc>
      </w:tr>
      <w:tr w:rsidR="00BF105D" w:rsidRPr="00BF105D" w14:paraId="7AE2A20D" w14:textId="77777777" w:rsidTr="008A5813">
        <w:trPr>
          <w:trHeight w:val="499"/>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3B3B93D2"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4</w:t>
            </w:r>
          </w:p>
        </w:tc>
        <w:tc>
          <w:tcPr>
            <w:tcW w:w="7057" w:type="dxa"/>
            <w:tcBorders>
              <w:top w:val="nil"/>
              <w:left w:val="nil"/>
              <w:bottom w:val="single" w:sz="4" w:space="0" w:color="auto"/>
              <w:right w:val="single" w:sz="4" w:space="0" w:color="auto"/>
            </w:tcBorders>
            <w:shd w:val="clear" w:color="000000" w:fill="FFFFFF"/>
            <w:vAlign w:val="center"/>
            <w:hideMark/>
          </w:tcPr>
          <w:p w14:paraId="77A2B022" w14:textId="77777777" w:rsidR="00BF105D" w:rsidRPr="00BF105D" w:rsidRDefault="00BF105D" w:rsidP="00BF105D">
            <w:pPr>
              <w:spacing w:after="0" w:line="240" w:lineRule="auto"/>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Налог на прибыль</w:t>
            </w:r>
          </w:p>
        </w:tc>
        <w:tc>
          <w:tcPr>
            <w:tcW w:w="1562" w:type="dxa"/>
            <w:tcBorders>
              <w:top w:val="nil"/>
              <w:left w:val="nil"/>
              <w:bottom w:val="single" w:sz="4" w:space="0" w:color="auto"/>
              <w:right w:val="single" w:sz="4" w:space="0" w:color="auto"/>
            </w:tcBorders>
            <w:shd w:val="clear" w:color="000000" w:fill="FFFFFF"/>
            <w:vAlign w:val="bottom"/>
            <w:hideMark/>
          </w:tcPr>
          <w:p w14:paraId="374C082E" w14:textId="77777777" w:rsidR="00BF105D" w:rsidRPr="00BF105D" w:rsidRDefault="00BF105D" w:rsidP="00BF105D">
            <w:pPr>
              <w:spacing w:after="0" w:line="240" w:lineRule="auto"/>
              <w:jc w:val="right"/>
              <w:rPr>
                <w:rFonts w:ascii="Times New Roman" w:eastAsia="Times New Roman" w:hAnsi="Times New Roman" w:cs="Times New Roman"/>
                <w:color w:val="000000"/>
                <w:sz w:val="24"/>
                <w:szCs w:val="24"/>
                <w:lang w:eastAsia="ru-RU"/>
              </w:rPr>
            </w:pPr>
            <w:r w:rsidRPr="00BF105D">
              <w:rPr>
                <w:rFonts w:ascii="Times New Roman" w:eastAsia="Times New Roman" w:hAnsi="Times New Roman" w:cs="Times New Roman"/>
                <w:color w:val="000000"/>
                <w:sz w:val="24"/>
                <w:szCs w:val="24"/>
                <w:lang w:eastAsia="ru-RU"/>
              </w:rPr>
              <w:t>377,24</w:t>
            </w:r>
          </w:p>
        </w:tc>
      </w:tr>
    </w:tbl>
    <w:p w14:paraId="154AF903" w14:textId="77777777" w:rsidR="00BF105D" w:rsidRPr="00BF105D" w:rsidRDefault="00BF105D" w:rsidP="00F11418">
      <w:pPr>
        <w:pStyle w:val="af0"/>
        <w:spacing w:before="0" w:line="240" w:lineRule="auto"/>
        <w:rPr>
          <w:sz w:val="16"/>
          <w:szCs w:val="16"/>
        </w:rPr>
      </w:pPr>
    </w:p>
    <w:p w14:paraId="6106A99F" w14:textId="77777777" w:rsidR="0065199B" w:rsidRPr="00DB14D4" w:rsidRDefault="0065199B" w:rsidP="008F02CA">
      <w:pPr>
        <w:pStyle w:val="af3"/>
      </w:pPr>
      <w:bookmarkStart w:id="187" w:name="_Toc6323144"/>
      <w:bookmarkStart w:id="188" w:name="_Toc32864925"/>
      <w:r w:rsidRPr="00DB14D4">
        <w:t>1.11.3. Описание платы за услуги по поддержанию резервной тепловой мощности, в том числе для социально значимых категорий потребителей</w:t>
      </w:r>
      <w:bookmarkEnd w:id="187"/>
      <w:bookmarkEnd w:id="188"/>
    </w:p>
    <w:p w14:paraId="57A6148C" w14:textId="77777777" w:rsidR="00FA6947" w:rsidRPr="00DB14D4" w:rsidRDefault="00FA6947" w:rsidP="00F11418">
      <w:pPr>
        <w:pStyle w:val="af0"/>
        <w:spacing w:before="0" w:line="240" w:lineRule="auto"/>
      </w:pPr>
      <w:r w:rsidRPr="00DB14D4">
        <w:t>Плата за услуги по поддержанию резервной тепловой мощности, в том числе для социально значимых категорий потребителей, отсутствует.</w:t>
      </w:r>
    </w:p>
    <w:p w14:paraId="196F2C42" w14:textId="77777777" w:rsidR="00F93D89" w:rsidRPr="00DB14D4" w:rsidRDefault="00F93D89" w:rsidP="008F02CA">
      <w:pPr>
        <w:pStyle w:val="af3"/>
      </w:pPr>
      <w:bookmarkStart w:id="189" w:name="_Toc5922226"/>
      <w:bookmarkStart w:id="190" w:name="_Toc6323145"/>
      <w:bookmarkStart w:id="191" w:name="_Toc32864926"/>
      <w:r w:rsidRPr="00DB14D4">
        <w:t>1.11.4.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189"/>
      <w:bookmarkEnd w:id="190"/>
      <w:bookmarkEnd w:id="191"/>
    </w:p>
    <w:p w14:paraId="59019AF2" w14:textId="0B53595B" w:rsidR="00F93D89" w:rsidRPr="00DB14D4" w:rsidRDefault="00F93D89" w:rsidP="00F11418">
      <w:pPr>
        <w:pStyle w:val="af0"/>
        <w:spacing w:before="0" w:line="240" w:lineRule="auto"/>
      </w:pPr>
      <w:r w:rsidRPr="00DB14D4">
        <w:t xml:space="preserve">Ценовые зоны теплоснабжения в </w:t>
      </w:r>
      <w:r w:rsidR="00104EA5">
        <w:t>сельском</w:t>
      </w:r>
      <w:r w:rsidRPr="00DB14D4">
        <w:t xml:space="preserve"> поселении не установлены.</w:t>
      </w:r>
    </w:p>
    <w:p w14:paraId="2DA20DE2" w14:textId="77777777" w:rsidR="00F93D89" w:rsidRPr="00DB14D4" w:rsidRDefault="00F93D89" w:rsidP="008F02CA">
      <w:pPr>
        <w:pStyle w:val="af3"/>
      </w:pPr>
      <w:bookmarkStart w:id="192" w:name="_Toc5922227"/>
      <w:bookmarkStart w:id="193" w:name="_Toc6323146"/>
      <w:bookmarkStart w:id="194" w:name="_Toc32864927"/>
      <w:r w:rsidRPr="00DB14D4">
        <w:t>1.11.5.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92"/>
      <w:bookmarkEnd w:id="193"/>
      <w:bookmarkEnd w:id="194"/>
    </w:p>
    <w:p w14:paraId="3CFB5405" w14:textId="2E85D07F" w:rsidR="00F93D89" w:rsidRPr="00DB14D4" w:rsidRDefault="00F93D89" w:rsidP="00F11418">
      <w:pPr>
        <w:pStyle w:val="af0"/>
        <w:spacing w:before="0" w:line="240" w:lineRule="auto"/>
      </w:pPr>
      <w:r w:rsidRPr="00DB14D4">
        <w:t xml:space="preserve">Ценовые зоны теплоснабжения в </w:t>
      </w:r>
      <w:r w:rsidR="00104EA5">
        <w:t>сельском</w:t>
      </w:r>
      <w:r w:rsidR="009B4C85">
        <w:t xml:space="preserve"> поселении</w:t>
      </w:r>
      <w:r w:rsidRPr="00DB14D4">
        <w:t xml:space="preserve"> не установлены.</w:t>
      </w:r>
    </w:p>
    <w:p w14:paraId="10D31125" w14:textId="77777777" w:rsidR="0065199B" w:rsidRPr="00DB14D4" w:rsidRDefault="0065199B" w:rsidP="008F02CA">
      <w:pPr>
        <w:pStyle w:val="af3"/>
      </w:pPr>
      <w:bookmarkStart w:id="195" w:name="_Toc6323147"/>
      <w:bookmarkStart w:id="196" w:name="_Toc32864928"/>
      <w:r w:rsidRPr="00DB14D4">
        <w:t>Часть 12 Описание существующих технических и технологических проблем в системах теплоснабжения поселения</w:t>
      </w:r>
      <w:bookmarkEnd w:id="195"/>
      <w:bookmarkEnd w:id="196"/>
    </w:p>
    <w:p w14:paraId="0C457D4E" w14:textId="77777777" w:rsidR="0065199B" w:rsidRPr="00DB14D4" w:rsidRDefault="0065199B" w:rsidP="008F02CA">
      <w:pPr>
        <w:pStyle w:val="af3"/>
      </w:pPr>
      <w:bookmarkStart w:id="197" w:name="_Toc6323148"/>
      <w:bookmarkStart w:id="198" w:name="_Toc32864929"/>
      <w:r w:rsidRPr="00DB14D4">
        <w:t>1.12.1. Описание существующих проблем организации качественного теплоснабжения</w:t>
      </w:r>
      <w:bookmarkEnd w:id="197"/>
      <w:bookmarkEnd w:id="198"/>
    </w:p>
    <w:p w14:paraId="60E4CA0A" w14:textId="77777777" w:rsidR="007461FB" w:rsidRPr="00DB14D4" w:rsidRDefault="00FA6947" w:rsidP="00F11418">
      <w:pPr>
        <w:pStyle w:val="af0"/>
        <w:spacing w:before="0" w:line="240" w:lineRule="auto"/>
      </w:pPr>
      <w:r w:rsidRPr="00DB14D4">
        <w:t xml:space="preserve">Основные проблемы организации качественного теплоснабжения сводятся к перечню </w:t>
      </w:r>
      <w:r w:rsidR="002E5297" w:rsidRPr="00DB14D4">
        <w:t>финансовых и технических причин,</w:t>
      </w:r>
      <w:r w:rsidRPr="00DB14D4">
        <w:t xml:space="preserve"> приводящих к снижению качества теплоснабжения: </w:t>
      </w:r>
    </w:p>
    <w:p w14:paraId="4427BE05" w14:textId="77777777" w:rsidR="007461FB" w:rsidRPr="00DB14D4" w:rsidRDefault="0035329E" w:rsidP="00E3447D">
      <w:pPr>
        <w:pStyle w:val="af0"/>
        <w:numPr>
          <w:ilvl w:val="0"/>
          <w:numId w:val="15"/>
        </w:numPr>
        <w:spacing w:before="0" w:line="240" w:lineRule="auto"/>
        <w:ind w:left="0" w:firstLine="709"/>
      </w:pPr>
      <w:r w:rsidRPr="00DB14D4">
        <w:t>Высокий</w:t>
      </w:r>
      <w:r w:rsidR="00FA6947" w:rsidRPr="00DB14D4">
        <w:t xml:space="preserve"> износ основного оборудования источников теплоснабжения, при повышении </w:t>
      </w:r>
      <w:r w:rsidR="002E5297" w:rsidRPr="00DB14D4">
        <w:t>требований,</w:t>
      </w:r>
      <w:r w:rsidR="00FA6947" w:rsidRPr="00DB14D4">
        <w:t xml:space="preserve"> установленных законодательными актами и нормативными документами, к оснащенности этих объектов средствами автоматизации и противоаварийными защитами. </w:t>
      </w:r>
    </w:p>
    <w:p w14:paraId="43B19E3B" w14:textId="77777777" w:rsidR="007461FB" w:rsidRPr="00DB14D4" w:rsidRDefault="00FA6947" w:rsidP="00E3447D">
      <w:pPr>
        <w:pStyle w:val="af0"/>
        <w:numPr>
          <w:ilvl w:val="0"/>
          <w:numId w:val="15"/>
        </w:numPr>
        <w:spacing w:before="0" w:line="240" w:lineRule="auto"/>
        <w:ind w:left="0" w:firstLine="709"/>
      </w:pPr>
      <w:r w:rsidRPr="00DB14D4">
        <w:t xml:space="preserve">Недостаточный для реновации эксплуатируемых активов, объем реконструкции и капитальных ремонтов, производимых на источниках теплоснабжения и передаточных устройствах, определенный наличием следующих факторов: </w:t>
      </w:r>
    </w:p>
    <w:p w14:paraId="1010242A" w14:textId="77777777" w:rsidR="007461FB" w:rsidRPr="00DB14D4" w:rsidRDefault="00FA6947" w:rsidP="00E3447D">
      <w:pPr>
        <w:pStyle w:val="af0"/>
        <w:numPr>
          <w:ilvl w:val="0"/>
          <w:numId w:val="13"/>
        </w:numPr>
        <w:spacing w:before="0" w:line="240" w:lineRule="auto"/>
      </w:pPr>
      <w:r w:rsidRPr="00DB14D4">
        <w:t xml:space="preserve">снижение базы, устанавливаемой тарифно-балансовыми решениями, за счет ежегодной вынужденной корректировки, связанной с опережающим снижением полезного отпуска над </w:t>
      </w:r>
      <w:r w:rsidRPr="00DB14D4">
        <w:lastRenderedPageBreak/>
        <w:t xml:space="preserve">плановыми величинами за счет реализации мероприятий по увеличению энергоэффективности и технологического потребления промышленными предприятиями; </w:t>
      </w:r>
    </w:p>
    <w:p w14:paraId="564813DB" w14:textId="77777777" w:rsidR="007461FB" w:rsidRPr="00DB14D4" w:rsidRDefault="00FA6947" w:rsidP="00E3447D">
      <w:pPr>
        <w:pStyle w:val="af0"/>
        <w:numPr>
          <w:ilvl w:val="0"/>
          <w:numId w:val="13"/>
        </w:numPr>
        <w:spacing w:before="0" w:line="240" w:lineRule="auto"/>
      </w:pPr>
      <w:r w:rsidRPr="00DB14D4">
        <w:t xml:space="preserve">снижение доступного лимита оборотных средств по причине неплатежей со стороны абонентами ЖКС. </w:t>
      </w:r>
    </w:p>
    <w:p w14:paraId="262EA608" w14:textId="77777777" w:rsidR="007461FB" w:rsidRPr="00DB14D4" w:rsidRDefault="00FA6947" w:rsidP="00E3447D">
      <w:pPr>
        <w:pStyle w:val="af0"/>
        <w:numPr>
          <w:ilvl w:val="0"/>
          <w:numId w:val="15"/>
        </w:numPr>
        <w:spacing w:before="0" w:line="240" w:lineRule="auto"/>
        <w:ind w:left="0" w:firstLine="709"/>
      </w:pPr>
      <w:r w:rsidRPr="00DB14D4">
        <w:t xml:space="preserve">Несоответствие потребительских схем теплоснабжения, фактическим энергетическим характеристикам тепловых сетей в точках поставки (особенно у потребителей, находящихся вблизи или за границей радиуса эффективного теплоснабжения). При этом указанное несоответствие, как правило, определяется: </w:t>
      </w:r>
    </w:p>
    <w:p w14:paraId="66A442D7" w14:textId="24EBDFA7" w:rsidR="007461FB" w:rsidRPr="00DB14D4" w:rsidRDefault="00FA6947" w:rsidP="008A5813">
      <w:pPr>
        <w:pStyle w:val="af0"/>
        <w:numPr>
          <w:ilvl w:val="0"/>
          <w:numId w:val="13"/>
        </w:numPr>
        <w:spacing w:before="0" w:line="240" w:lineRule="auto"/>
      </w:pPr>
      <w:r w:rsidRPr="00DB14D4">
        <w:t>наличием самовольных изменений, вносимых потребителем без корректировки проекта теплоснабжения объектов (самовольное присоединение или изменение мощности системы теплоснабжения, либо отдельных ее конструктивных частей или элементов, а также демонтаж внутри объектового оборудования и сетей, обеспечивающих рециркуляцию горячей воды в системе горячего водоснабжения).</w:t>
      </w:r>
    </w:p>
    <w:p w14:paraId="46A52C50" w14:textId="77777777" w:rsidR="007461FB" w:rsidRPr="00DB14D4" w:rsidRDefault="00FA6947" w:rsidP="00F11418">
      <w:pPr>
        <w:pStyle w:val="af0"/>
        <w:spacing w:before="0" w:line="240" w:lineRule="auto"/>
      </w:pPr>
      <w:r w:rsidRPr="00DB14D4">
        <w:t xml:space="preserve">Существуют так же юридические и технологические и прочие проблемы качественного теплоснабжения: </w:t>
      </w:r>
    </w:p>
    <w:p w14:paraId="49BB4AF0" w14:textId="77777777" w:rsidR="009E40A2" w:rsidRDefault="00FA6947" w:rsidP="009A19D3">
      <w:pPr>
        <w:pStyle w:val="af0"/>
        <w:numPr>
          <w:ilvl w:val="0"/>
          <w:numId w:val="16"/>
        </w:numPr>
        <w:spacing w:before="0" w:line="240" w:lineRule="auto"/>
        <w:ind w:left="0" w:firstLine="709"/>
      </w:pPr>
      <w:r w:rsidRPr="00DB14D4">
        <w:t>Отсутствие стимулирования потребителей по снижению температуры в обратном трубопроводе и штрафных санкций за нарушение термодинамических параметров возвращаемых теплоносителей.</w:t>
      </w:r>
    </w:p>
    <w:p w14:paraId="524E6B99" w14:textId="207F2BAD" w:rsidR="009E40A2" w:rsidRDefault="00FA6947" w:rsidP="009E40A2">
      <w:pPr>
        <w:pStyle w:val="af0"/>
        <w:spacing w:before="0" w:line="240" w:lineRule="auto"/>
      </w:pPr>
      <w:r w:rsidRPr="00DB14D4">
        <w:t>В связи с тем, что указанное нарушение влечет за собой неэкономичный режим работы источников с комбинированным циклом выработки электрической и тепловой энергии, а также завышенный (относительно расчетного) расход сетевой воды и сверхнормативные тепловые потери (вследствие превышения нормируемой температуры в трубопроводах, используемой для определения нормативной величины потерь в СЦТ).</w:t>
      </w:r>
    </w:p>
    <w:p w14:paraId="619D48A5" w14:textId="660B15C1" w:rsidR="007461FB" w:rsidRPr="00DB14D4" w:rsidRDefault="00FA6947" w:rsidP="009E40A2">
      <w:pPr>
        <w:pStyle w:val="af0"/>
        <w:spacing w:before="0" w:line="240" w:lineRule="auto"/>
      </w:pPr>
      <w:r w:rsidRPr="00DB14D4">
        <w:t xml:space="preserve">Повышенный расход увеличивает затраты электроэнергии на транспорт теплоносителя и влечет за собой необходимость реализации дорогостоящих мероприятий по увеличению пропускной способности трубопроводов. Кроме того, нарушения термодинамических параметров возвращаемого теплоносителя, в большинстве случаев приводит к ухудшению режима теплоснабжения потребителей, подключенных к тем же трубопроводам общего пользования, что и </w:t>
      </w:r>
      <w:r w:rsidR="00DE5623" w:rsidRPr="00DB14D4">
        <w:t>потребитель,</w:t>
      </w:r>
      <w:r w:rsidRPr="00DB14D4">
        <w:t xml:space="preserve"> допускающий режимные нарушения. </w:t>
      </w:r>
    </w:p>
    <w:p w14:paraId="69F8DEEB" w14:textId="77777777" w:rsidR="0065199B" w:rsidRPr="00DB14D4" w:rsidRDefault="0065199B" w:rsidP="008F02CA">
      <w:pPr>
        <w:pStyle w:val="af3"/>
      </w:pPr>
      <w:bookmarkStart w:id="199" w:name="_Toc6323149"/>
      <w:bookmarkStart w:id="200" w:name="_Toc32864930"/>
      <w:r w:rsidRPr="00DB14D4">
        <w:t>1.12.2. Описание существующих проблем организации надежного теплоснабжения поселения</w:t>
      </w:r>
      <w:bookmarkEnd w:id="199"/>
      <w:bookmarkEnd w:id="200"/>
    </w:p>
    <w:p w14:paraId="0B8CDCAE" w14:textId="77777777" w:rsidR="00FA6947" w:rsidRPr="00DB14D4" w:rsidRDefault="00FA6947" w:rsidP="00F11418">
      <w:pPr>
        <w:pStyle w:val="af0"/>
        <w:spacing w:before="0" w:line="240" w:lineRule="auto"/>
      </w:pPr>
      <w:r w:rsidRPr="00DB14D4">
        <w:t xml:space="preserve">Проблемы в организации надежного и безопасного теплоснабжения сводятся к следующим основным причинам: </w:t>
      </w:r>
    </w:p>
    <w:p w14:paraId="35FAA3A1" w14:textId="2A58D2C0" w:rsidR="00FA6947" w:rsidRDefault="007E5E1A" w:rsidP="00E3447D">
      <w:pPr>
        <w:pStyle w:val="af0"/>
        <w:numPr>
          <w:ilvl w:val="0"/>
          <w:numId w:val="10"/>
        </w:numPr>
        <w:spacing w:before="0" w:line="240" w:lineRule="auto"/>
      </w:pPr>
      <w:r>
        <w:t>Средний</w:t>
      </w:r>
      <w:r w:rsidR="00FA6947" w:rsidRPr="00DB14D4">
        <w:t xml:space="preserve"> износ основного оборудования источников теплоснабжения</w:t>
      </w:r>
      <w:r w:rsidR="00A66A1C" w:rsidRPr="00DB14D4">
        <w:t>;</w:t>
      </w:r>
    </w:p>
    <w:p w14:paraId="799DA509" w14:textId="5DA12380" w:rsidR="004D5049" w:rsidRDefault="00FA6947" w:rsidP="005966CD">
      <w:pPr>
        <w:pStyle w:val="af0"/>
        <w:numPr>
          <w:ilvl w:val="0"/>
          <w:numId w:val="10"/>
        </w:numPr>
        <w:spacing w:before="0" w:line="240" w:lineRule="auto"/>
      </w:pPr>
      <w:r w:rsidRPr="00DB14D4">
        <w:t>Наличие локальных тепловых зон с необеспеченными параметрами качества предоставляемых услуг</w:t>
      </w:r>
      <w:bookmarkStart w:id="201" w:name="_Toc6323150"/>
      <w:r w:rsidR="005966CD">
        <w:t>.</w:t>
      </w:r>
    </w:p>
    <w:p w14:paraId="2FD14048" w14:textId="77777777" w:rsidR="0065199B" w:rsidRPr="00DB14D4" w:rsidRDefault="0065199B" w:rsidP="004D5049">
      <w:pPr>
        <w:pStyle w:val="af3"/>
      </w:pPr>
      <w:bookmarkStart w:id="202" w:name="_Toc32864931"/>
      <w:r w:rsidRPr="00DB14D4">
        <w:t>1.12.3. Описание существующих проблем развития систем теплоснабжения</w:t>
      </w:r>
      <w:bookmarkEnd w:id="201"/>
      <w:bookmarkEnd w:id="202"/>
    </w:p>
    <w:p w14:paraId="099BE74C" w14:textId="77777777" w:rsidR="00FA6947" w:rsidRPr="00DB14D4" w:rsidRDefault="00FA6947" w:rsidP="00F11418">
      <w:pPr>
        <w:pStyle w:val="af0"/>
        <w:spacing w:before="0" w:line="240" w:lineRule="auto"/>
      </w:pPr>
      <w:r w:rsidRPr="00DB14D4">
        <w:lastRenderedPageBreak/>
        <w:t xml:space="preserve">Развитие систем теплоснабжения сдерживает ряд факторов: </w:t>
      </w:r>
    </w:p>
    <w:p w14:paraId="02E90648" w14:textId="77777777" w:rsidR="00FA6947" w:rsidRPr="00DB14D4" w:rsidRDefault="00FA6947" w:rsidP="00E3447D">
      <w:pPr>
        <w:pStyle w:val="af0"/>
        <w:numPr>
          <w:ilvl w:val="0"/>
          <w:numId w:val="12"/>
        </w:numPr>
        <w:spacing w:before="0" w:line="240" w:lineRule="auto"/>
      </w:pPr>
      <w:r w:rsidRPr="00DB14D4">
        <w:t xml:space="preserve">Наличие разницы между заявленными параметрами технологических присоединений и фактическому их исполнению, в виде: </w:t>
      </w:r>
    </w:p>
    <w:p w14:paraId="3C5A0F1F" w14:textId="0346C89C" w:rsidR="00FA6947" w:rsidRPr="00DB14D4" w:rsidRDefault="00FA6947" w:rsidP="00E3447D">
      <w:pPr>
        <w:pStyle w:val="af0"/>
        <w:numPr>
          <w:ilvl w:val="0"/>
          <w:numId w:val="11"/>
        </w:numPr>
        <w:spacing w:before="0" w:line="240" w:lineRule="auto"/>
      </w:pPr>
      <w:r w:rsidRPr="00DB14D4">
        <w:t>несоответствие проектных решений, современным требованиям, предъявляемым к тепловой защите зданий и сооружений</w:t>
      </w:r>
      <w:r w:rsidR="00BA136F">
        <w:t>.</w:t>
      </w:r>
    </w:p>
    <w:p w14:paraId="17C9FB3E" w14:textId="77777777" w:rsidR="0065199B" w:rsidRPr="00DB14D4" w:rsidRDefault="0065199B" w:rsidP="008F02CA">
      <w:pPr>
        <w:pStyle w:val="af3"/>
      </w:pPr>
      <w:bookmarkStart w:id="203" w:name="_Toc6323151"/>
      <w:bookmarkStart w:id="204" w:name="_Toc32864932"/>
      <w:r w:rsidRPr="00DB14D4">
        <w:t>1.12.4. Описание существующих проблем надежного и эффективного снабжения топливом действующих систем теплоснабжения</w:t>
      </w:r>
      <w:bookmarkEnd w:id="203"/>
      <w:bookmarkEnd w:id="204"/>
    </w:p>
    <w:p w14:paraId="3AB84760" w14:textId="4CC92D2B" w:rsidR="00FA6947" w:rsidRDefault="00FA6947" w:rsidP="00F11418">
      <w:pPr>
        <w:pStyle w:val="af0"/>
        <w:spacing w:before="0" w:line="240" w:lineRule="auto"/>
      </w:pPr>
      <w:r w:rsidRPr="00DB14D4">
        <w:t>Глобальные проблемы в снабжении топливом действующих систем теплоснабжения отсутствуют.</w:t>
      </w:r>
    </w:p>
    <w:p w14:paraId="4A96FD26" w14:textId="77777777" w:rsidR="0065199B" w:rsidRPr="00DB14D4" w:rsidRDefault="0065199B" w:rsidP="008F02CA">
      <w:pPr>
        <w:pStyle w:val="af3"/>
      </w:pPr>
      <w:bookmarkStart w:id="205" w:name="_Toc6323152"/>
      <w:bookmarkStart w:id="206" w:name="_Toc32864933"/>
      <w:r w:rsidRPr="00DB14D4">
        <w:t>1.12.5. Анализ предписаний надзорных органов об устранении нарушений, влияющих на безопасность и надежность системы теплоснабжения</w:t>
      </w:r>
      <w:bookmarkEnd w:id="205"/>
      <w:bookmarkEnd w:id="206"/>
    </w:p>
    <w:p w14:paraId="1D7A7B64" w14:textId="77777777" w:rsidR="00984EF2" w:rsidRPr="00DB14D4" w:rsidRDefault="00FA6947" w:rsidP="00F11418">
      <w:pPr>
        <w:pStyle w:val="af0"/>
        <w:spacing w:before="0" w:line="240" w:lineRule="auto"/>
        <w:rPr>
          <w:sz w:val="24"/>
        </w:rPr>
      </w:pPr>
      <w:r w:rsidRPr="00DB14D4">
        <w:t>Предписания надзорных органов об устранении нарушений, влияющих на безопасность и надежность системы теплоснабжения, отсутствуют.</w:t>
      </w:r>
      <w:r w:rsidR="008F02CA" w:rsidRPr="00DB14D4">
        <w:rPr>
          <w:sz w:val="24"/>
        </w:rPr>
        <w:t xml:space="preserve"> </w:t>
      </w:r>
    </w:p>
    <w:p w14:paraId="7EDC63F8" w14:textId="77777777" w:rsidR="00984EF2" w:rsidRPr="00DB14D4" w:rsidRDefault="00984EF2" w:rsidP="008F02CA">
      <w:pPr>
        <w:pStyle w:val="af3"/>
        <w:rPr>
          <w:lang w:eastAsia="ru-RU"/>
        </w:rPr>
      </w:pPr>
      <w:bookmarkStart w:id="207" w:name="_Toc32864934"/>
      <w:r w:rsidRPr="00DB14D4">
        <w:rPr>
          <w:lang w:eastAsia="ru-RU"/>
        </w:rPr>
        <w:t>2. Существующее и перспективное потребление тепловой энергии на цели теплоснабжения</w:t>
      </w:r>
      <w:bookmarkEnd w:id="207"/>
    </w:p>
    <w:p w14:paraId="67F42D95" w14:textId="77777777" w:rsidR="00984EF2" w:rsidRPr="00DB14D4" w:rsidRDefault="00984EF2" w:rsidP="008F02CA">
      <w:pPr>
        <w:pStyle w:val="af3"/>
      </w:pPr>
      <w:bookmarkStart w:id="208" w:name="_Toc3955393"/>
      <w:bookmarkStart w:id="209" w:name="_Toc6323752"/>
      <w:bookmarkStart w:id="210" w:name="_Toc32864935"/>
      <w:r w:rsidRPr="00DB14D4">
        <w:t>2.1. Данные базового уровня потребления тепла на цели теплоснабжения</w:t>
      </w:r>
      <w:bookmarkEnd w:id="208"/>
      <w:bookmarkEnd w:id="209"/>
      <w:bookmarkEnd w:id="210"/>
    </w:p>
    <w:p w14:paraId="1D859D26" w14:textId="51726FF8" w:rsidR="00984EF2" w:rsidRPr="008D5944" w:rsidRDefault="00984EF2" w:rsidP="00F11418">
      <w:pPr>
        <w:pStyle w:val="af0"/>
        <w:spacing w:before="0" w:line="240" w:lineRule="auto"/>
        <w:rPr>
          <w:lang w:eastAsia="ru-RU"/>
        </w:rPr>
      </w:pPr>
      <w:r w:rsidRPr="00DB14D4">
        <w:rPr>
          <w:lang w:eastAsia="ru-RU"/>
        </w:rPr>
        <w:t>Сведения о текущем потреблении тепловой энергии, тепловой нагрузке представлены в таблице 2.1.</w:t>
      </w:r>
      <w:r w:rsidR="008D5944" w:rsidRPr="008D5944">
        <w:rPr>
          <w:lang w:eastAsia="ru-RU"/>
        </w:rPr>
        <w:t>1.</w:t>
      </w:r>
    </w:p>
    <w:p w14:paraId="29EA837D" w14:textId="2E3E50F1" w:rsidR="00984EF2" w:rsidRPr="00DB14D4" w:rsidRDefault="00984EF2" w:rsidP="00F134E1">
      <w:pPr>
        <w:pStyle w:val="25"/>
      </w:pPr>
      <w:bookmarkStart w:id="211" w:name="_Toc519659724"/>
      <w:bookmarkStart w:id="212" w:name="_Toc3955257"/>
      <w:bookmarkStart w:id="213" w:name="_Toc6323788"/>
      <w:r w:rsidRPr="00DB14D4">
        <w:t>Таблица 2.1.</w:t>
      </w:r>
      <w:r w:rsidR="008D5944" w:rsidRPr="008D5944">
        <w:t>1</w:t>
      </w:r>
      <w:r w:rsidR="008D5944" w:rsidRPr="00DF3BC7">
        <w:t>.</w:t>
      </w:r>
      <w:r w:rsidRPr="00DB14D4">
        <w:t xml:space="preserve"> Базовые показатели тепловой нагрузки и потребления тепловой энергии в системах централизованного теплоснабжения</w:t>
      </w:r>
      <w:bookmarkEnd w:id="211"/>
      <w:bookmarkEnd w:id="212"/>
      <w:bookmarkEnd w:id="213"/>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251"/>
        <w:gridCol w:w="1396"/>
        <w:gridCol w:w="756"/>
        <w:gridCol w:w="1108"/>
        <w:gridCol w:w="1396"/>
        <w:gridCol w:w="756"/>
        <w:gridCol w:w="1108"/>
      </w:tblGrid>
      <w:tr w:rsidR="00A23BE1" w:rsidRPr="007F5CC5" w14:paraId="160FF2B1" w14:textId="77777777" w:rsidTr="00A23BE1">
        <w:trPr>
          <w:trHeight w:val="315"/>
        </w:trPr>
        <w:tc>
          <w:tcPr>
            <w:tcW w:w="721" w:type="dxa"/>
            <w:vMerge w:val="restart"/>
            <w:shd w:val="clear" w:color="auto" w:fill="auto"/>
            <w:vAlign w:val="center"/>
            <w:hideMark/>
          </w:tcPr>
          <w:p w14:paraId="627F7981" w14:textId="77777777" w:rsidR="00A23BE1" w:rsidRPr="007F5CC5" w:rsidRDefault="00A23BE1" w:rsidP="007F5CC5">
            <w:pPr>
              <w:spacing w:after="0" w:line="240" w:lineRule="auto"/>
              <w:jc w:val="center"/>
              <w:rPr>
                <w:rFonts w:ascii="Times New Roman" w:eastAsia="Times New Roman" w:hAnsi="Times New Roman" w:cs="Times New Roman"/>
                <w:color w:val="000000"/>
                <w:sz w:val="24"/>
                <w:szCs w:val="24"/>
                <w:lang w:eastAsia="ru-RU"/>
              </w:rPr>
            </w:pPr>
            <w:bookmarkStart w:id="214" w:name="_Toc533296768"/>
            <w:bookmarkStart w:id="215" w:name="_Toc533538279"/>
            <w:bookmarkStart w:id="216" w:name="_Toc3955394"/>
            <w:bookmarkStart w:id="217" w:name="_Toc6323753"/>
            <w:r w:rsidRPr="007F5CC5">
              <w:rPr>
                <w:rFonts w:ascii="Times New Roman" w:eastAsia="Times New Roman" w:hAnsi="Times New Roman" w:cs="Times New Roman"/>
                <w:color w:val="000000"/>
                <w:sz w:val="24"/>
                <w:szCs w:val="24"/>
                <w:lang w:eastAsia="ru-RU"/>
              </w:rPr>
              <w:t>№ зоны</w:t>
            </w:r>
          </w:p>
        </w:tc>
        <w:tc>
          <w:tcPr>
            <w:tcW w:w="2251" w:type="dxa"/>
            <w:vMerge w:val="restart"/>
            <w:shd w:val="clear" w:color="auto" w:fill="auto"/>
            <w:vAlign w:val="center"/>
            <w:hideMark/>
          </w:tcPr>
          <w:p w14:paraId="4F653130" w14:textId="77777777" w:rsidR="00A23BE1" w:rsidRPr="007F5CC5" w:rsidRDefault="00A23BE1" w:rsidP="007F5CC5">
            <w:pPr>
              <w:spacing w:after="0" w:line="240" w:lineRule="auto"/>
              <w:jc w:val="center"/>
              <w:rPr>
                <w:rFonts w:ascii="Times New Roman" w:eastAsia="Times New Roman" w:hAnsi="Times New Roman" w:cs="Times New Roman"/>
                <w:color w:val="000000"/>
                <w:sz w:val="24"/>
                <w:szCs w:val="24"/>
                <w:lang w:eastAsia="ru-RU"/>
              </w:rPr>
            </w:pPr>
            <w:r w:rsidRPr="007F5CC5">
              <w:rPr>
                <w:rFonts w:ascii="Times New Roman" w:eastAsia="Times New Roman" w:hAnsi="Times New Roman" w:cs="Times New Roman"/>
                <w:color w:val="000000"/>
                <w:sz w:val="24"/>
                <w:szCs w:val="24"/>
                <w:lang w:eastAsia="ru-RU"/>
              </w:rPr>
              <w:t>Наименование теплоснабжающей организации</w:t>
            </w:r>
          </w:p>
        </w:tc>
        <w:tc>
          <w:tcPr>
            <w:tcW w:w="6520" w:type="dxa"/>
            <w:gridSpan w:val="6"/>
            <w:shd w:val="clear" w:color="auto" w:fill="auto"/>
            <w:vAlign w:val="center"/>
            <w:hideMark/>
          </w:tcPr>
          <w:p w14:paraId="781CEAC8" w14:textId="77777777" w:rsidR="00A23BE1" w:rsidRPr="007F5CC5" w:rsidRDefault="00A23BE1" w:rsidP="007F5CC5">
            <w:pPr>
              <w:spacing w:after="0" w:line="240" w:lineRule="auto"/>
              <w:jc w:val="center"/>
              <w:rPr>
                <w:rFonts w:ascii="Times New Roman" w:eastAsia="Times New Roman" w:hAnsi="Times New Roman" w:cs="Times New Roman"/>
                <w:color w:val="000000"/>
                <w:sz w:val="24"/>
                <w:szCs w:val="24"/>
                <w:lang w:eastAsia="ru-RU"/>
              </w:rPr>
            </w:pPr>
            <w:r w:rsidRPr="007F5CC5">
              <w:rPr>
                <w:rFonts w:ascii="Times New Roman" w:eastAsia="Times New Roman" w:hAnsi="Times New Roman" w:cs="Times New Roman"/>
                <w:color w:val="000000"/>
                <w:sz w:val="24"/>
                <w:szCs w:val="24"/>
                <w:lang w:eastAsia="ru-RU"/>
              </w:rPr>
              <w:t>Расчетные тепловые нагрузки, Гкал/ч</w:t>
            </w:r>
          </w:p>
        </w:tc>
      </w:tr>
      <w:tr w:rsidR="00A23BE1" w:rsidRPr="007F5CC5" w14:paraId="06A2E364" w14:textId="77777777" w:rsidTr="00A23BE1">
        <w:trPr>
          <w:trHeight w:val="315"/>
        </w:trPr>
        <w:tc>
          <w:tcPr>
            <w:tcW w:w="721" w:type="dxa"/>
            <w:vMerge/>
            <w:vAlign w:val="center"/>
            <w:hideMark/>
          </w:tcPr>
          <w:p w14:paraId="7CDE2EF0" w14:textId="77777777" w:rsidR="00A23BE1" w:rsidRPr="007F5CC5" w:rsidRDefault="00A23BE1" w:rsidP="007F5CC5">
            <w:pPr>
              <w:spacing w:after="0" w:line="240" w:lineRule="auto"/>
              <w:rPr>
                <w:rFonts w:ascii="Times New Roman" w:eastAsia="Times New Roman" w:hAnsi="Times New Roman" w:cs="Times New Roman"/>
                <w:color w:val="000000"/>
                <w:sz w:val="24"/>
                <w:szCs w:val="24"/>
                <w:lang w:eastAsia="ru-RU"/>
              </w:rPr>
            </w:pPr>
          </w:p>
        </w:tc>
        <w:tc>
          <w:tcPr>
            <w:tcW w:w="2251" w:type="dxa"/>
            <w:vMerge/>
            <w:vAlign w:val="center"/>
            <w:hideMark/>
          </w:tcPr>
          <w:p w14:paraId="72BBA7B1" w14:textId="77777777" w:rsidR="00A23BE1" w:rsidRPr="007F5CC5" w:rsidRDefault="00A23BE1" w:rsidP="007F5CC5">
            <w:pPr>
              <w:spacing w:after="0" w:line="240" w:lineRule="auto"/>
              <w:rPr>
                <w:rFonts w:ascii="Times New Roman" w:eastAsia="Times New Roman" w:hAnsi="Times New Roman" w:cs="Times New Roman"/>
                <w:color w:val="000000"/>
                <w:sz w:val="24"/>
                <w:szCs w:val="24"/>
                <w:lang w:eastAsia="ru-RU"/>
              </w:rPr>
            </w:pPr>
          </w:p>
        </w:tc>
        <w:tc>
          <w:tcPr>
            <w:tcW w:w="3260" w:type="dxa"/>
            <w:gridSpan w:val="3"/>
            <w:shd w:val="clear" w:color="auto" w:fill="auto"/>
            <w:vAlign w:val="center"/>
            <w:hideMark/>
          </w:tcPr>
          <w:p w14:paraId="241D30E8" w14:textId="77777777" w:rsidR="00A23BE1" w:rsidRPr="007F5CC5" w:rsidRDefault="00A23BE1" w:rsidP="007F5CC5">
            <w:pPr>
              <w:spacing w:after="0" w:line="240" w:lineRule="auto"/>
              <w:jc w:val="center"/>
              <w:rPr>
                <w:rFonts w:ascii="Times New Roman" w:eastAsia="Times New Roman" w:hAnsi="Times New Roman" w:cs="Times New Roman"/>
                <w:color w:val="000000"/>
                <w:sz w:val="24"/>
                <w:szCs w:val="24"/>
                <w:lang w:eastAsia="ru-RU"/>
              </w:rPr>
            </w:pPr>
            <w:r w:rsidRPr="007F5CC5">
              <w:rPr>
                <w:rFonts w:ascii="Times New Roman" w:eastAsia="Times New Roman" w:hAnsi="Times New Roman" w:cs="Times New Roman"/>
                <w:color w:val="000000"/>
                <w:sz w:val="24"/>
                <w:szCs w:val="24"/>
                <w:lang w:eastAsia="ru-RU"/>
              </w:rPr>
              <w:t>население</w:t>
            </w:r>
          </w:p>
        </w:tc>
        <w:tc>
          <w:tcPr>
            <w:tcW w:w="3260" w:type="dxa"/>
            <w:gridSpan w:val="3"/>
            <w:shd w:val="clear" w:color="auto" w:fill="auto"/>
            <w:vAlign w:val="center"/>
            <w:hideMark/>
          </w:tcPr>
          <w:p w14:paraId="0EE9F4A6" w14:textId="77777777" w:rsidR="00A23BE1" w:rsidRPr="007F5CC5" w:rsidRDefault="00A23BE1" w:rsidP="007F5CC5">
            <w:pPr>
              <w:spacing w:after="0" w:line="240" w:lineRule="auto"/>
              <w:jc w:val="center"/>
              <w:rPr>
                <w:rFonts w:ascii="Times New Roman" w:eastAsia="Times New Roman" w:hAnsi="Times New Roman" w:cs="Times New Roman"/>
                <w:color w:val="000000"/>
                <w:sz w:val="24"/>
                <w:szCs w:val="24"/>
                <w:lang w:eastAsia="ru-RU"/>
              </w:rPr>
            </w:pPr>
            <w:r w:rsidRPr="007F5CC5">
              <w:rPr>
                <w:rFonts w:ascii="Times New Roman" w:eastAsia="Times New Roman" w:hAnsi="Times New Roman" w:cs="Times New Roman"/>
                <w:color w:val="000000"/>
                <w:sz w:val="24"/>
                <w:szCs w:val="24"/>
                <w:lang w:eastAsia="ru-RU"/>
              </w:rPr>
              <w:t>прочие</w:t>
            </w:r>
          </w:p>
        </w:tc>
      </w:tr>
      <w:tr w:rsidR="00A23BE1" w:rsidRPr="007F5CC5" w14:paraId="485CBF04" w14:textId="77777777" w:rsidTr="00A23BE1">
        <w:trPr>
          <w:trHeight w:val="630"/>
        </w:trPr>
        <w:tc>
          <w:tcPr>
            <w:tcW w:w="721" w:type="dxa"/>
            <w:vMerge/>
            <w:vAlign w:val="center"/>
            <w:hideMark/>
          </w:tcPr>
          <w:p w14:paraId="31FA3544" w14:textId="77777777" w:rsidR="00A23BE1" w:rsidRPr="007F5CC5" w:rsidRDefault="00A23BE1" w:rsidP="007F5CC5">
            <w:pPr>
              <w:spacing w:after="0" w:line="240" w:lineRule="auto"/>
              <w:rPr>
                <w:rFonts w:ascii="Times New Roman" w:eastAsia="Times New Roman" w:hAnsi="Times New Roman" w:cs="Times New Roman"/>
                <w:color w:val="000000"/>
                <w:sz w:val="24"/>
                <w:szCs w:val="24"/>
                <w:lang w:eastAsia="ru-RU"/>
              </w:rPr>
            </w:pPr>
          </w:p>
        </w:tc>
        <w:tc>
          <w:tcPr>
            <w:tcW w:w="2251" w:type="dxa"/>
            <w:vMerge/>
            <w:vAlign w:val="center"/>
            <w:hideMark/>
          </w:tcPr>
          <w:p w14:paraId="66DA458C" w14:textId="77777777" w:rsidR="00A23BE1" w:rsidRPr="007F5CC5" w:rsidRDefault="00A23BE1" w:rsidP="007F5CC5">
            <w:pPr>
              <w:spacing w:after="0" w:line="240" w:lineRule="auto"/>
              <w:rPr>
                <w:rFonts w:ascii="Times New Roman" w:eastAsia="Times New Roman" w:hAnsi="Times New Roman" w:cs="Times New Roman"/>
                <w:color w:val="000000"/>
                <w:sz w:val="24"/>
                <w:szCs w:val="24"/>
                <w:lang w:eastAsia="ru-RU"/>
              </w:rPr>
            </w:pPr>
          </w:p>
        </w:tc>
        <w:tc>
          <w:tcPr>
            <w:tcW w:w="1396" w:type="dxa"/>
            <w:shd w:val="clear" w:color="auto" w:fill="auto"/>
            <w:vAlign w:val="center"/>
            <w:hideMark/>
          </w:tcPr>
          <w:p w14:paraId="5EAAEF83" w14:textId="77777777" w:rsidR="00A23BE1" w:rsidRPr="007F5CC5" w:rsidRDefault="00A23BE1" w:rsidP="007F5CC5">
            <w:pPr>
              <w:spacing w:after="0" w:line="240" w:lineRule="auto"/>
              <w:jc w:val="center"/>
              <w:rPr>
                <w:rFonts w:ascii="Times New Roman" w:eastAsia="Times New Roman" w:hAnsi="Times New Roman" w:cs="Times New Roman"/>
                <w:color w:val="000000"/>
                <w:sz w:val="24"/>
                <w:szCs w:val="24"/>
                <w:lang w:eastAsia="ru-RU"/>
              </w:rPr>
            </w:pPr>
            <w:r w:rsidRPr="007F5CC5">
              <w:rPr>
                <w:rFonts w:ascii="Times New Roman" w:eastAsia="Times New Roman" w:hAnsi="Times New Roman" w:cs="Times New Roman"/>
                <w:color w:val="000000"/>
                <w:sz w:val="24"/>
                <w:szCs w:val="24"/>
                <w:lang w:eastAsia="ru-RU"/>
              </w:rPr>
              <w:t>отопление и вентиляция</w:t>
            </w:r>
          </w:p>
        </w:tc>
        <w:tc>
          <w:tcPr>
            <w:tcW w:w="756" w:type="dxa"/>
            <w:shd w:val="clear" w:color="auto" w:fill="auto"/>
            <w:vAlign w:val="center"/>
            <w:hideMark/>
          </w:tcPr>
          <w:p w14:paraId="5EB364C2" w14:textId="58B58A90" w:rsidR="00A23BE1" w:rsidRPr="007F5CC5" w:rsidRDefault="00A23BE1" w:rsidP="007F5CC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ГВС</w:t>
            </w:r>
          </w:p>
        </w:tc>
        <w:tc>
          <w:tcPr>
            <w:tcW w:w="1108" w:type="dxa"/>
            <w:shd w:val="clear" w:color="auto" w:fill="auto"/>
            <w:vAlign w:val="center"/>
            <w:hideMark/>
          </w:tcPr>
          <w:p w14:paraId="232D3D19" w14:textId="47E3272F" w:rsidR="00A23BE1" w:rsidRPr="007F5CC5" w:rsidRDefault="00A23BE1" w:rsidP="007F5CC5">
            <w:pPr>
              <w:spacing w:after="0" w:line="240" w:lineRule="auto"/>
              <w:jc w:val="center"/>
              <w:rPr>
                <w:rFonts w:ascii="Times New Roman" w:eastAsia="Times New Roman" w:hAnsi="Times New Roman" w:cs="Times New Roman"/>
                <w:color w:val="000000"/>
                <w:sz w:val="24"/>
                <w:szCs w:val="24"/>
                <w:lang w:eastAsia="ru-RU"/>
              </w:rPr>
            </w:pPr>
            <w:r w:rsidRPr="007F5CC5">
              <w:rPr>
                <w:rFonts w:ascii="Times New Roman" w:eastAsia="Times New Roman" w:hAnsi="Times New Roman" w:cs="Times New Roman"/>
                <w:color w:val="000000"/>
                <w:sz w:val="24"/>
                <w:szCs w:val="24"/>
                <w:lang w:eastAsia="ru-RU"/>
              </w:rPr>
              <w:t>Сумм</w:t>
            </w:r>
            <w:r>
              <w:rPr>
                <w:rFonts w:ascii="Times New Roman" w:eastAsia="Times New Roman" w:hAnsi="Times New Roman" w:cs="Times New Roman"/>
                <w:color w:val="000000"/>
                <w:sz w:val="24"/>
                <w:szCs w:val="24"/>
                <w:lang w:eastAsia="ru-RU"/>
              </w:rPr>
              <w:t>.</w:t>
            </w:r>
            <w:r w:rsidRPr="007F5CC5">
              <w:rPr>
                <w:rFonts w:ascii="Times New Roman" w:eastAsia="Times New Roman" w:hAnsi="Times New Roman" w:cs="Times New Roman"/>
                <w:color w:val="000000"/>
                <w:sz w:val="24"/>
                <w:szCs w:val="24"/>
                <w:lang w:eastAsia="ru-RU"/>
              </w:rPr>
              <w:t xml:space="preserve"> нагрузка</w:t>
            </w:r>
          </w:p>
        </w:tc>
        <w:tc>
          <w:tcPr>
            <w:tcW w:w="1396" w:type="dxa"/>
            <w:shd w:val="clear" w:color="auto" w:fill="auto"/>
            <w:vAlign w:val="center"/>
            <w:hideMark/>
          </w:tcPr>
          <w:p w14:paraId="198D9AA9" w14:textId="77777777" w:rsidR="00A23BE1" w:rsidRPr="007F5CC5" w:rsidRDefault="00A23BE1" w:rsidP="007F5CC5">
            <w:pPr>
              <w:spacing w:after="0" w:line="240" w:lineRule="auto"/>
              <w:jc w:val="center"/>
              <w:rPr>
                <w:rFonts w:ascii="Times New Roman" w:eastAsia="Times New Roman" w:hAnsi="Times New Roman" w:cs="Times New Roman"/>
                <w:color w:val="000000"/>
                <w:sz w:val="24"/>
                <w:szCs w:val="24"/>
                <w:lang w:eastAsia="ru-RU"/>
              </w:rPr>
            </w:pPr>
            <w:r w:rsidRPr="007F5CC5">
              <w:rPr>
                <w:rFonts w:ascii="Times New Roman" w:eastAsia="Times New Roman" w:hAnsi="Times New Roman" w:cs="Times New Roman"/>
                <w:color w:val="000000"/>
                <w:sz w:val="24"/>
                <w:szCs w:val="24"/>
                <w:lang w:eastAsia="ru-RU"/>
              </w:rPr>
              <w:t>отопление и вентиляция</w:t>
            </w:r>
          </w:p>
        </w:tc>
        <w:tc>
          <w:tcPr>
            <w:tcW w:w="756" w:type="dxa"/>
            <w:shd w:val="clear" w:color="auto" w:fill="auto"/>
            <w:vAlign w:val="center"/>
            <w:hideMark/>
          </w:tcPr>
          <w:p w14:paraId="6873102C" w14:textId="20A1E00D" w:rsidR="00A23BE1" w:rsidRPr="007F5CC5" w:rsidRDefault="00A23BE1" w:rsidP="007F5CC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ГВС</w:t>
            </w:r>
          </w:p>
        </w:tc>
        <w:tc>
          <w:tcPr>
            <w:tcW w:w="1108" w:type="dxa"/>
            <w:shd w:val="clear" w:color="auto" w:fill="auto"/>
            <w:vAlign w:val="center"/>
            <w:hideMark/>
          </w:tcPr>
          <w:p w14:paraId="21404C77" w14:textId="1B1D5DB4" w:rsidR="00A23BE1" w:rsidRPr="007F5CC5" w:rsidRDefault="00A23BE1" w:rsidP="007F5CC5">
            <w:pPr>
              <w:spacing w:after="0" w:line="240" w:lineRule="auto"/>
              <w:jc w:val="center"/>
              <w:rPr>
                <w:rFonts w:ascii="Times New Roman" w:eastAsia="Times New Roman" w:hAnsi="Times New Roman" w:cs="Times New Roman"/>
                <w:color w:val="000000"/>
                <w:sz w:val="24"/>
                <w:szCs w:val="24"/>
                <w:lang w:eastAsia="ru-RU"/>
              </w:rPr>
            </w:pPr>
            <w:r w:rsidRPr="007F5CC5">
              <w:rPr>
                <w:rFonts w:ascii="Times New Roman" w:eastAsia="Times New Roman" w:hAnsi="Times New Roman" w:cs="Times New Roman"/>
                <w:color w:val="000000"/>
                <w:sz w:val="24"/>
                <w:szCs w:val="24"/>
                <w:lang w:eastAsia="ru-RU"/>
              </w:rPr>
              <w:t>Сумм</w:t>
            </w:r>
            <w:r>
              <w:rPr>
                <w:rFonts w:ascii="Times New Roman" w:eastAsia="Times New Roman" w:hAnsi="Times New Roman" w:cs="Times New Roman"/>
                <w:color w:val="000000"/>
                <w:sz w:val="24"/>
                <w:szCs w:val="24"/>
                <w:lang w:eastAsia="ru-RU"/>
              </w:rPr>
              <w:t>.</w:t>
            </w:r>
            <w:r w:rsidRPr="007F5CC5">
              <w:rPr>
                <w:rFonts w:ascii="Times New Roman" w:eastAsia="Times New Roman" w:hAnsi="Times New Roman" w:cs="Times New Roman"/>
                <w:color w:val="000000"/>
                <w:sz w:val="24"/>
                <w:szCs w:val="24"/>
                <w:lang w:eastAsia="ru-RU"/>
              </w:rPr>
              <w:t xml:space="preserve"> нагрузка</w:t>
            </w:r>
          </w:p>
        </w:tc>
      </w:tr>
      <w:tr w:rsidR="003872CB" w:rsidRPr="007F5CC5" w14:paraId="2852500A" w14:textId="77777777" w:rsidTr="003872CB">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hideMark/>
          </w:tcPr>
          <w:p w14:paraId="2918D984" w14:textId="6FD3A08A" w:rsidR="003872CB" w:rsidRPr="008D5944" w:rsidRDefault="003872CB" w:rsidP="003872CB">
            <w:pPr>
              <w:spacing w:after="0" w:line="240" w:lineRule="auto"/>
              <w:rPr>
                <w:rFonts w:ascii="Times New Roman" w:eastAsia="Times New Roman" w:hAnsi="Times New Roman" w:cs="Times New Roman"/>
                <w:color w:val="000000"/>
                <w:sz w:val="24"/>
                <w:szCs w:val="24"/>
                <w:lang w:eastAsia="ru-RU"/>
              </w:rPr>
            </w:pPr>
            <w:r w:rsidRPr="008D5944">
              <w:rPr>
                <w:rFonts w:ascii="Times New Roman" w:hAnsi="Times New Roman" w:cs="Times New Roman"/>
                <w:color w:val="000000"/>
                <w:sz w:val="24"/>
                <w:szCs w:val="24"/>
              </w:rPr>
              <w:t>1</w:t>
            </w:r>
          </w:p>
        </w:tc>
        <w:tc>
          <w:tcPr>
            <w:tcW w:w="2251" w:type="dxa"/>
            <w:tcBorders>
              <w:top w:val="single" w:sz="4" w:space="0" w:color="auto"/>
              <w:left w:val="nil"/>
              <w:bottom w:val="single" w:sz="4" w:space="0" w:color="auto"/>
              <w:right w:val="single" w:sz="4" w:space="0" w:color="auto"/>
            </w:tcBorders>
            <w:shd w:val="clear" w:color="auto" w:fill="auto"/>
            <w:vAlign w:val="center"/>
            <w:hideMark/>
          </w:tcPr>
          <w:p w14:paraId="395D675C" w14:textId="60AEE832" w:rsidR="003872CB" w:rsidRPr="008D5944" w:rsidRDefault="003872CB" w:rsidP="003872CB">
            <w:pPr>
              <w:spacing w:after="0" w:line="240" w:lineRule="auto"/>
              <w:rPr>
                <w:rFonts w:ascii="Times New Roman" w:eastAsia="Times New Roman" w:hAnsi="Times New Roman" w:cs="Times New Roman"/>
                <w:color w:val="000000"/>
                <w:sz w:val="24"/>
                <w:szCs w:val="24"/>
                <w:lang w:eastAsia="ru-RU"/>
              </w:rPr>
            </w:pPr>
            <w:r w:rsidRPr="008D5944">
              <w:rPr>
                <w:rFonts w:ascii="Times New Roman" w:hAnsi="Times New Roman" w:cs="Times New Roman"/>
                <w:color w:val="000000"/>
                <w:sz w:val="24"/>
                <w:szCs w:val="24"/>
              </w:rPr>
              <w:t>ООО "КН-Сервис"</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52F60F" w14:textId="3CDFB816" w:rsidR="003872CB" w:rsidRPr="003872CB" w:rsidRDefault="003872CB" w:rsidP="003872CB">
            <w:pPr>
              <w:spacing w:after="0" w:line="240" w:lineRule="auto"/>
              <w:jc w:val="right"/>
              <w:rPr>
                <w:rFonts w:ascii="Times New Roman" w:hAnsi="Times New Roman" w:cs="Times New Roman"/>
                <w:color w:val="000000"/>
                <w:sz w:val="24"/>
                <w:szCs w:val="24"/>
              </w:rPr>
            </w:pPr>
            <w:r w:rsidRPr="003872CB">
              <w:rPr>
                <w:rFonts w:ascii="Times New Roman" w:hAnsi="Times New Roman" w:cs="Times New Roman"/>
                <w:color w:val="000000"/>
                <w:sz w:val="24"/>
                <w:szCs w:val="24"/>
              </w:rPr>
              <w:t>14,870</w:t>
            </w:r>
          </w:p>
        </w:tc>
        <w:tc>
          <w:tcPr>
            <w:tcW w:w="756" w:type="dxa"/>
            <w:tcBorders>
              <w:top w:val="single" w:sz="4" w:space="0" w:color="auto"/>
              <w:left w:val="nil"/>
              <w:bottom w:val="single" w:sz="4" w:space="0" w:color="auto"/>
              <w:right w:val="single" w:sz="4" w:space="0" w:color="auto"/>
            </w:tcBorders>
            <w:shd w:val="clear" w:color="auto" w:fill="auto"/>
            <w:vAlign w:val="bottom"/>
            <w:hideMark/>
          </w:tcPr>
          <w:p w14:paraId="3CB67BC9" w14:textId="14AE5E8E" w:rsidR="003872CB" w:rsidRPr="003872CB" w:rsidRDefault="003872CB" w:rsidP="003872CB">
            <w:pPr>
              <w:spacing w:after="0" w:line="240" w:lineRule="auto"/>
              <w:jc w:val="right"/>
              <w:rPr>
                <w:rFonts w:ascii="Times New Roman" w:hAnsi="Times New Roman" w:cs="Times New Roman"/>
                <w:color w:val="000000"/>
                <w:sz w:val="24"/>
                <w:szCs w:val="24"/>
              </w:rPr>
            </w:pPr>
            <w:r w:rsidRPr="003872CB">
              <w:rPr>
                <w:rFonts w:ascii="Times New Roman" w:hAnsi="Times New Roman" w:cs="Times New Roman"/>
                <w:color w:val="000000"/>
                <w:sz w:val="24"/>
                <w:szCs w:val="24"/>
              </w:rPr>
              <w:t>0,000</w:t>
            </w:r>
          </w:p>
        </w:tc>
        <w:tc>
          <w:tcPr>
            <w:tcW w:w="1108" w:type="dxa"/>
            <w:tcBorders>
              <w:top w:val="single" w:sz="4" w:space="0" w:color="auto"/>
              <w:left w:val="nil"/>
              <w:bottom w:val="single" w:sz="4" w:space="0" w:color="auto"/>
              <w:right w:val="single" w:sz="4" w:space="0" w:color="auto"/>
            </w:tcBorders>
            <w:shd w:val="clear" w:color="auto" w:fill="auto"/>
            <w:vAlign w:val="bottom"/>
            <w:hideMark/>
          </w:tcPr>
          <w:p w14:paraId="3FB79BCC" w14:textId="1A92C486" w:rsidR="003872CB" w:rsidRPr="003872CB" w:rsidRDefault="003872CB" w:rsidP="003872CB">
            <w:pPr>
              <w:spacing w:after="0" w:line="240" w:lineRule="auto"/>
              <w:jc w:val="right"/>
              <w:rPr>
                <w:rFonts w:ascii="Times New Roman" w:hAnsi="Times New Roman" w:cs="Times New Roman"/>
                <w:color w:val="000000"/>
                <w:sz w:val="24"/>
                <w:szCs w:val="24"/>
              </w:rPr>
            </w:pPr>
            <w:r w:rsidRPr="003872CB">
              <w:rPr>
                <w:rFonts w:ascii="Times New Roman" w:hAnsi="Times New Roman" w:cs="Times New Roman"/>
                <w:color w:val="000000"/>
                <w:sz w:val="24"/>
                <w:szCs w:val="24"/>
              </w:rPr>
              <w:t>14,870</w:t>
            </w:r>
          </w:p>
        </w:tc>
        <w:tc>
          <w:tcPr>
            <w:tcW w:w="1396" w:type="dxa"/>
            <w:tcBorders>
              <w:top w:val="single" w:sz="4" w:space="0" w:color="auto"/>
              <w:left w:val="nil"/>
              <w:bottom w:val="single" w:sz="4" w:space="0" w:color="auto"/>
              <w:right w:val="single" w:sz="4" w:space="0" w:color="auto"/>
            </w:tcBorders>
            <w:shd w:val="clear" w:color="auto" w:fill="auto"/>
            <w:vAlign w:val="bottom"/>
            <w:hideMark/>
          </w:tcPr>
          <w:p w14:paraId="01E0A96B" w14:textId="49619345" w:rsidR="003872CB" w:rsidRPr="003872CB" w:rsidRDefault="003872CB" w:rsidP="003872CB">
            <w:pPr>
              <w:spacing w:after="0" w:line="240" w:lineRule="auto"/>
              <w:jc w:val="right"/>
              <w:rPr>
                <w:rFonts w:ascii="Times New Roman" w:hAnsi="Times New Roman" w:cs="Times New Roman"/>
                <w:color w:val="000000"/>
                <w:sz w:val="24"/>
                <w:szCs w:val="24"/>
              </w:rPr>
            </w:pPr>
            <w:r w:rsidRPr="003872CB">
              <w:rPr>
                <w:rFonts w:ascii="Times New Roman" w:hAnsi="Times New Roman" w:cs="Times New Roman"/>
                <w:color w:val="000000"/>
                <w:sz w:val="24"/>
                <w:szCs w:val="24"/>
              </w:rPr>
              <w:t>5,330</w:t>
            </w:r>
          </w:p>
        </w:tc>
        <w:tc>
          <w:tcPr>
            <w:tcW w:w="756" w:type="dxa"/>
            <w:tcBorders>
              <w:top w:val="single" w:sz="4" w:space="0" w:color="auto"/>
              <w:left w:val="nil"/>
              <w:bottom w:val="single" w:sz="4" w:space="0" w:color="auto"/>
              <w:right w:val="single" w:sz="4" w:space="0" w:color="auto"/>
            </w:tcBorders>
            <w:shd w:val="clear" w:color="auto" w:fill="auto"/>
            <w:vAlign w:val="bottom"/>
            <w:hideMark/>
          </w:tcPr>
          <w:p w14:paraId="22D02C37" w14:textId="3A2866AC" w:rsidR="003872CB" w:rsidRPr="003872CB" w:rsidRDefault="003872CB" w:rsidP="003872CB">
            <w:pPr>
              <w:spacing w:after="0" w:line="240" w:lineRule="auto"/>
              <w:jc w:val="right"/>
              <w:rPr>
                <w:rFonts w:ascii="Times New Roman" w:hAnsi="Times New Roman" w:cs="Times New Roman"/>
                <w:color w:val="000000"/>
                <w:sz w:val="24"/>
                <w:szCs w:val="24"/>
              </w:rPr>
            </w:pPr>
            <w:r w:rsidRPr="003872CB">
              <w:rPr>
                <w:rFonts w:ascii="Times New Roman" w:hAnsi="Times New Roman" w:cs="Times New Roman"/>
                <w:color w:val="000000"/>
                <w:sz w:val="24"/>
                <w:szCs w:val="24"/>
              </w:rPr>
              <w:t>0,000</w:t>
            </w:r>
          </w:p>
        </w:tc>
        <w:tc>
          <w:tcPr>
            <w:tcW w:w="1108" w:type="dxa"/>
            <w:tcBorders>
              <w:top w:val="single" w:sz="4" w:space="0" w:color="auto"/>
              <w:left w:val="nil"/>
              <w:bottom w:val="single" w:sz="4" w:space="0" w:color="auto"/>
              <w:right w:val="single" w:sz="4" w:space="0" w:color="auto"/>
            </w:tcBorders>
            <w:shd w:val="clear" w:color="auto" w:fill="auto"/>
            <w:vAlign w:val="bottom"/>
            <w:hideMark/>
          </w:tcPr>
          <w:p w14:paraId="273CF241" w14:textId="4C296957" w:rsidR="003872CB" w:rsidRPr="003872CB" w:rsidRDefault="003872CB" w:rsidP="003872CB">
            <w:pPr>
              <w:spacing w:after="0" w:line="240" w:lineRule="auto"/>
              <w:jc w:val="right"/>
              <w:rPr>
                <w:rFonts w:ascii="Times New Roman" w:hAnsi="Times New Roman" w:cs="Times New Roman"/>
                <w:color w:val="000000"/>
                <w:sz w:val="24"/>
                <w:szCs w:val="24"/>
              </w:rPr>
            </w:pPr>
            <w:r w:rsidRPr="003872CB">
              <w:rPr>
                <w:rFonts w:ascii="Times New Roman" w:hAnsi="Times New Roman" w:cs="Times New Roman"/>
                <w:color w:val="000000"/>
                <w:sz w:val="24"/>
                <w:szCs w:val="24"/>
              </w:rPr>
              <w:t>5,330</w:t>
            </w:r>
          </w:p>
        </w:tc>
      </w:tr>
      <w:tr w:rsidR="003872CB" w:rsidRPr="007F5CC5" w14:paraId="7E88A6DD" w14:textId="77777777" w:rsidTr="003872CB">
        <w:trPr>
          <w:trHeight w:val="315"/>
        </w:trPr>
        <w:tc>
          <w:tcPr>
            <w:tcW w:w="721" w:type="dxa"/>
            <w:tcBorders>
              <w:top w:val="nil"/>
              <w:left w:val="single" w:sz="4" w:space="0" w:color="auto"/>
              <w:bottom w:val="single" w:sz="4" w:space="0" w:color="auto"/>
              <w:right w:val="single" w:sz="4" w:space="0" w:color="auto"/>
            </w:tcBorders>
            <w:shd w:val="clear" w:color="auto" w:fill="auto"/>
            <w:hideMark/>
          </w:tcPr>
          <w:p w14:paraId="78D5504B" w14:textId="41B764CF" w:rsidR="003872CB" w:rsidRPr="008D5944" w:rsidRDefault="003872CB" w:rsidP="003872CB">
            <w:pPr>
              <w:spacing w:after="0" w:line="240" w:lineRule="auto"/>
              <w:rPr>
                <w:rFonts w:ascii="Times New Roman" w:eastAsia="Times New Roman" w:hAnsi="Times New Roman" w:cs="Times New Roman"/>
                <w:color w:val="000000"/>
                <w:sz w:val="24"/>
                <w:szCs w:val="24"/>
                <w:lang w:eastAsia="ru-RU"/>
              </w:rPr>
            </w:pPr>
            <w:r w:rsidRPr="008D5944">
              <w:rPr>
                <w:rFonts w:ascii="Times New Roman" w:hAnsi="Times New Roman" w:cs="Times New Roman"/>
                <w:color w:val="000000"/>
                <w:sz w:val="24"/>
                <w:szCs w:val="24"/>
              </w:rPr>
              <w:t>2</w:t>
            </w:r>
          </w:p>
        </w:tc>
        <w:tc>
          <w:tcPr>
            <w:tcW w:w="2251" w:type="dxa"/>
            <w:tcBorders>
              <w:top w:val="nil"/>
              <w:left w:val="nil"/>
              <w:bottom w:val="single" w:sz="4" w:space="0" w:color="auto"/>
              <w:right w:val="single" w:sz="4" w:space="0" w:color="auto"/>
            </w:tcBorders>
            <w:shd w:val="clear" w:color="auto" w:fill="auto"/>
            <w:vAlign w:val="center"/>
            <w:hideMark/>
          </w:tcPr>
          <w:p w14:paraId="2A764416" w14:textId="16A7BB48" w:rsidR="003872CB" w:rsidRPr="008D5944" w:rsidRDefault="003872CB" w:rsidP="003872CB">
            <w:pPr>
              <w:spacing w:after="0" w:line="240" w:lineRule="auto"/>
              <w:rPr>
                <w:rFonts w:ascii="Times New Roman" w:eastAsia="Times New Roman" w:hAnsi="Times New Roman" w:cs="Times New Roman"/>
                <w:color w:val="000000"/>
                <w:sz w:val="24"/>
                <w:szCs w:val="24"/>
                <w:lang w:eastAsia="ru-RU"/>
              </w:rPr>
            </w:pPr>
            <w:r w:rsidRPr="008D5944">
              <w:rPr>
                <w:rFonts w:ascii="Times New Roman" w:hAnsi="Times New Roman" w:cs="Times New Roman"/>
                <w:color w:val="000000"/>
                <w:sz w:val="24"/>
                <w:szCs w:val="24"/>
              </w:rPr>
              <w:t>ООО "Центр"</w:t>
            </w:r>
          </w:p>
        </w:tc>
        <w:tc>
          <w:tcPr>
            <w:tcW w:w="1396" w:type="dxa"/>
            <w:tcBorders>
              <w:top w:val="nil"/>
              <w:left w:val="single" w:sz="4" w:space="0" w:color="auto"/>
              <w:bottom w:val="single" w:sz="4" w:space="0" w:color="auto"/>
              <w:right w:val="single" w:sz="4" w:space="0" w:color="auto"/>
            </w:tcBorders>
            <w:shd w:val="clear" w:color="auto" w:fill="auto"/>
            <w:vAlign w:val="bottom"/>
            <w:hideMark/>
          </w:tcPr>
          <w:p w14:paraId="161EB6C5" w14:textId="010091EF" w:rsidR="003872CB" w:rsidRPr="003872CB" w:rsidRDefault="003872CB" w:rsidP="003872CB">
            <w:pPr>
              <w:spacing w:after="0" w:line="240" w:lineRule="auto"/>
              <w:jc w:val="right"/>
              <w:rPr>
                <w:rFonts w:ascii="Times New Roman" w:hAnsi="Times New Roman" w:cs="Times New Roman"/>
                <w:color w:val="000000"/>
                <w:sz w:val="24"/>
                <w:szCs w:val="24"/>
              </w:rPr>
            </w:pPr>
            <w:r w:rsidRPr="003872CB">
              <w:rPr>
                <w:rFonts w:ascii="Times New Roman" w:hAnsi="Times New Roman" w:cs="Times New Roman"/>
                <w:color w:val="000000"/>
                <w:sz w:val="24"/>
                <w:szCs w:val="24"/>
              </w:rPr>
              <w:t>3,561</w:t>
            </w:r>
          </w:p>
        </w:tc>
        <w:tc>
          <w:tcPr>
            <w:tcW w:w="756" w:type="dxa"/>
            <w:tcBorders>
              <w:top w:val="nil"/>
              <w:left w:val="nil"/>
              <w:bottom w:val="single" w:sz="4" w:space="0" w:color="auto"/>
              <w:right w:val="single" w:sz="4" w:space="0" w:color="auto"/>
            </w:tcBorders>
            <w:shd w:val="clear" w:color="auto" w:fill="auto"/>
            <w:vAlign w:val="bottom"/>
            <w:hideMark/>
          </w:tcPr>
          <w:p w14:paraId="33564E94" w14:textId="14D4915F" w:rsidR="003872CB" w:rsidRPr="003872CB" w:rsidRDefault="003872CB" w:rsidP="003872CB">
            <w:pPr>
              <w:spacing w:after="0" w:line="240" w:lineRule="auto"/>
              <w:jc w:val="right"/>
              <w:rPr>
                <w:rFonts w:ascii="Times New Roman" w:hAnsi="Times New Roman" w:cs="Times New Roman"/>
                <w:color w:val="000000"/>
                <w:sz w:val="24"/>
                <w:szCs w:val="24"/>
              </w:rPr>
            </w:pPr>
            <w:r w:rsidRPr="003872CB">
              <w:rPr>
                <w:rFonts w:ascii="Times New Roman" w:hAnsi="Times New Roman" w:cs="Times New Roman"/>
                <w:color w:val="000000"/>
                <w:sz w:val="24"/>
                <w:szCs w:val="24"/>
              </w:rPr>
              <w:t>1,623</w:t>
            </w:r>
          </w:p>
        </w:tc>
        <w:tc>
          <w:tcPr>
            <w:tcW w:w="1108" w:type="dxa"/>
            <w:tcBorders>
              <w:top w:val="nil"/>
              <w:left w:val="nil"/>
              <w:bottom w:val="single" w:sz="4" w:space="0" w:color="auto"/>
              <w:right w:val="single" w:sz="4" w:space="0" w:color="auto"/>
            </w:tcBorders>
            <w:shd w:val="clear" w:color="auto" w:fill="auto"/>
            <w:vAlign w:val="bottom"/>
            <w:hideMark/>
          </w:tcPr>
          <w:p w14:paraId="11114149" w14:textId="6C21FAC0" w:rsidR="003872CB" w:rsidRPr="003872CB" w:rsidRDefault="003872CB" w:rsidP="003872CB">
            <w:pPr>
              <w:spacing w:after="0" w:line="240" w:lineRule="auto"/>
              <w:jc w:val="right"/>
              <w:rPr>
                <w:rFonts w:ascii="Times New Roman" w:hAnsi="Times New Roman" w:cs="Times New Roman"/>
                <w:color w:val="000000"/>
                <w:sz w:val="24"/>
                <w:szCs w:val="24"/>
              </w:rPr>
            </w:pPr>
            <w:r w:rsidRPr="003872CB">
              <w:rPr>
                <w:rFonts w:ascii="Times New Roman" w:hAnsi="Times New Roman" w:cs="Times New Roman"/>
                <w:color w:val="000000"/>
                <w:sz w:val="24"/>
                <w:szCs w:val="24"/>
              </w:rPr>
              <w:t>5,184</w:t>
            </w:r>
          </w:p>
        </w:tc>
        <w:tc>
          <w:tcPr>
            <w:tcW w:w="1396" w:type="dxa"/>
            <w:tcBorders>
              <w:top w:val="nil"/>
              <w:left w:val="nil"/>
              <w:bottom w:val="single" w:sz="4" w:space="0" w:color="auto"/>
              <w:right w:val="single" w:sz="4" w:space="0" w:color="auto"/>
            </w:tcBorders>
            <w:shd w:val="clear" w:color="auto" w:fill="auto"/>
            <w:vAlign w:val="bottom"/>
            <w:hideMark/>
          </w:tcPr>
          <w:p w14:paraId="5E0245DD" w14:textId="29CAD7A4" w:rsidR="003872CB" w:rsidRPr="003872CB" w:rsidRDefault="003872CB" w:rsidP="003872CB">
            <w:pPr>
              <w:spacing w:after="0" w:line="240" w:lineRule="auto"/>
              <w:jc w:val="right"/>
              <w:rPr>
                <w:rFonts w:ascii="Times New Roman" w:hAnsi="Times New Roman" w:cs="Times New Roman"/>
                <w:color w:val="000000"/>
                <w:sz w:val="24"/>
                <w:szCs w:val="24"/>
              </w:rPr>
            </w:pPr>
            <w:r w:rsidRPr="003872CB">
              <w:rPr>
                <w:rFonts w:ascii="Times New Roman" w:hAnsi="Times New Roman" w:cs="Times New Roman"/>
                <w:color w:val="000000"/>
                <w:sz w:val="24"/>
                <w:szCs w:val="24"/>
              </w:rPr>
              <w:t>0,343</w:t>
            </w:r>
          </w:p>
        </w:tc>
        <w:tc>
          <w:tcPr>
            <w:tcW w:w="756" w:type="dxa"/>
            <w:tcBorders>
              <w:top w:val="nil"/>
              <w:left w:val="nil"/>
              <w:bottom w:val="single" w:sz="4" w:space="0" w:color="auto"/>
              <w:right w:val="single" w:sz="4" w:space="0" w:color="auto"/>
            </w:tcBorders>
            <w:shd w:val="clear" w:color="auto" w:fill="auto"/>
            <w:vAlign w:val="bottom"/>
            <w:hideMark/>
          </w:tcPr>
          <w:p w14:paraId="183F1FE8" w14:textId="7CA567C9" w:rsidR="003872CB" w:rsidRPr="003872CB" w:rsidRDefault="003872CB" w:rsidP="003872CB">
            <w:pPr>
              <w:spacing w:after="0" w:line="240" w:lineRule="auto"/>
              <w:jc w:val="right"/>
              <w:rPr>
                <w:rFonts w:ascii="Times New Roman" w:hAnsi="Times New Roman" w:cs="Times New Roman"/>
                <w:color w:val="000000"/>
                <w:sz w:val="24"/>
                <w:szCs w:val="24"/>
              </w:rPr>
            </w:pPr>
            <w:r w:rsidRPr="003872CB">
              <w:rPr>
                <w:rFonts w:ascii="Times New Roman" w:hAnsi="Times New Roman" w:cs="Times New Roman"/>
                <w:color w:val="000000"/>
                <w:sz w:val="24"/>
                <w:szCs w:val="24"/>
              </w:rPr>
              <w:t>0,143</w:t>
            </w:r>
          </w:p>
        </w:tc>
        <w:tc>
          <w:tcPr>
            <w:tcW w:w="1108" w:type="dxa"/>
            <w:tcBorders>
              <w:top w:val="nil"/>
              <w:left w:val="nil"/>
              <w:bottom w:val="single" w:sz="4" w:space="0" w:color="auto"/>
              <w:right w:val="single" w:sz="4" w:space="0" w:color="auto"/>
            </w:tcBorders>
            <w:shd w:val="clear" w:color="auto" w:fill="auto"/>
            <w:vAlign w:val="bottom"/>
            <w:hideMark/>
          </w:tcPr>
          <w:p w14:paraId="48B7BAFB" w14:textId="33D5435F" w:rsidR="003872CB" w:rsidRPr="003872CB" w:rsidRDefault="003872CB" w:rsidP="003872CB">
            <w:pPr>
              <w:spacing w:after="0" w:line="240" w:lineRule="auto"/>
              <w:jc w:val="right"/>
              <w:rPr>
                <w:rFonts w:ascii="Times New Roman" w:hAnsi="Times New Roman" w:cs="Times New Roman"/>
                <w:color w:val="000000"/>
                <w:sz w:val="24"/>
                <w:szCs w:val="24"/>
              </w:rPr>
            </w:pPr>
            <w:r w:rsidRPr="003872CB">
              <w:rPr>
                <w:rFonts w:ascii="Times New Roman" w:hAnsi="Times New Roman" w:cs="Times New Roman"/>
                <w:color w:val="000000"/>
                <w:sz w:val="24"/>
                <w:szCs w:val="24"/>
              </w:rPr>
              <w:t>0,486</w:t>
            </w:r>
          </w:p>
        </w:tc>
      </w:tr>
    </w:tbl>
    <w:p w14:paraId="7D4D371C" w14:textId="77777777" w:rsidR="007F5CC5" w:rsidRPr="004808E7" w:rsidRDefault="007F5CC5" w:rsidP="008F02CA">
      <w:pPr>
        <w:pStyle w:val="af3"/>
        <w:rPr>
          <w:sz w:val="16"/>
          <w:szCs w:val="16"/>
        </w:rPr>
      </w:pPr>
    </w:p>
    <w:p w14:paraId="285FDFB4" w14:textId="2F01C2A4" w:rsidR="00984EF2" w:rsidRPr="00DB14D4" w:rsidRDefault="00984EF2" w:rsidP="008F02CA">
      <w:pPr>
        <w:pStyle w:val="af3"/>
      </w:pPr>
      <w:bookmarkStart w:id="218" w:name="_Toc32864936"/>
      <w:r w:rsidRPr="00DB14D4">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214"/>
      <w:bookmarkEnd w:id="215"/>
      <w:bookmarkEnd w:id="216"/>
      <w:bookmarkEnd w:id="217"/>
      <w:bookmarkEnd w:id="218"/>
    </w:p>
    <w:p w14:paraId="527EF545" w14:textId="3D17842A" w:rsidR="008D5944" w:rsidRPr="008D5944" w:rsidRDefault="008D5944" w:rsidP="008D5944">
      <w:pPr>
        <w:suppressAutoHyphens/>
        <w:spacing w:after="0" w:line="312" w:lineRule="auto"/>
        <w:ind w:firstLine="709"/>
        <w:contextualSpacing/>
        <w:jc w:val="both"/>
        <w:rPr>
          <w:rFonts w:ascii="Times New Roman" w:eastAsia="Calibri" w:hAnsi="Times New Roman" w:cs="Times New Roman"/>
          <w:sz w:val="28"/>
          <w:szCs w:val="28"/>
          <w:lang w:eastAsia="ru-RU"/>
        </w:rPr>
      </w:pPr>
      <w:bookmarkStart w:id="219" w:name="_Toc533296769"/>
      <w:bookmarkStart w:id="220" w:name="_Toc533538280"/>
      <w:bookmarkStart w:id="221" w:name="_Toc3955395"/>
      <w:bookmarkStart w:id="222" w:name="_Toc6323754"/>
      <w:bookmarkStart w:id="223" w:name="_Toc32864937"/>
      <w:r w:rsidRPr="008D5944">
        <w:rPr>
          <w:rFonts w:ascii="Times New Roman" w:eastAsia="Calibri" w:hAnsi="Times New Roman" w:cs="Times New Roman"/>
          <w:sz w:val="28"/>
          <w:szCs w:val="28"/>
          <w:lang w:eastAsia="ru-RU"/>
        </w:rPr>
        <w:t>В таблице 2.2.1 представлен прогнозы приростов площади строительных фондов.</w:t>
      </w:r>
    </w:p>
    <w:p w14:paraId="514CB8E8" w14:textId="77777777" w:rsidR="006365C9" w:rsidRDefault="006365C9" w:rsidP="008D5944">
      <w:pPr>
        <w:suppressAutoHyphens/>
        <w:spacing w:after="0" w:line="312" w:lineRule="auto"/>
        <w:contextualSpacing/>
        <w:jc w:val="both"/>
        <w:rPr>
          <w:rFonts w:ascii="Times New Roman" w:eastAsia="Calibri" w:hAnsi="Times New Roman" w:cs="Times New Roman"/>
          <w:sz w:val="28"/>
          <w:szCs w:val="28"/>
          <w:lang w:eastAsia="ru-RU"/>
        </w:rPr>
      </w:pPr>
    </w:p>
    <w:p w14:paraId="4E6D6EDB" w14:textId="77777777" w:rsidR="006365C9" w:rsidRDefault="006365C9" w:rsidP="008D5944">
      <w:pPr>
        <w:suppressAutoHyphens/>
        <w:spacing w:after="0" w:line="312" w:lineRule="auto"/>
        <w:contextualSpacing/>
        <w:jc w:val="both"/>
        <w:rPr>
          <w:rFonts w:ascii="Times New Roman" w:eastAsia="Calibri" w:hAnsi="Times New Roman" w:cs="Times New Roman"/>
          <w:sz w:val="28"/>
          <w:szCs w:val="28"/>
          <w:lang w:eastAsia="ru-RU"/>
        </w:rPr>
      </w:pPr>
    </w:p>
    <w:p w14:paraId="6B94448F" w14:textId="075E79A5" w:rsidR="008D5944" w:rsidRPr="008D5944" w:rsidRDefault="008D5944" w:rsidP="008D5944">
      <w:pPr>
        <w:suppressAutoHyphens/>
        <w:spacing w:after="0" w:line="312" w:lineRule="auto"/>
        <w:contextualSpacing/>
        <w:jc w:val="both"/>
        <w:rPr>
          <w:rFonts w:ascii="Times New Roman" w:eastAsia="Calibri" w:hAnsi="Times New Roman" w:cs="Times New Roman"/>
          <w:sz w:val="28"/>
          <w:szCs w:val="28"/>
          <w:lang w:eastAsia="ru-RU"/>
        </w:rPr>
      </w:pPr>
      <w:r w:rsidRPr="008D5944">
        <w:rPr>
          <w:rFonts w:ascii="Times New Roman" w:eastAsia="Calibri" w:hAnsi="Times New Roman" w:cs="Times New Roman"/>
          <w:sz w:val="28"/>
          <w:szCs w:val="28"/>
          <w:lang w:eastAsia="ru-RU"/>
        </w:rPr>
        <w:lastRenderedPageBreak/>
        <w:t>Таблица 2.2.1 Прогнозы приростов площади строительных фондов</w:t>
      </w:r>
    </w:p>
    <w:tbl>
      <w:tblPr>
        <w:tblW w:w="9555" w:type="dxa"/>
        <w:tblLook w:val="04A0" w:firstRow="1" w:lastRow="0" w:firstColumn="1" w:lastColumn="0" w:noHBand="0" w:noVBand="1"/>
      </w:tblPr>
      <w:tblGrid>
        <w:gridCol w:w="473"/>
        <w:gridCol w:w="2074"/>
        <w:gridCol w:w="876"/>
        <w:gridCol w:w="876"/>
        <w:gridCol w:w="876"/>
        <w:gridCol w:w="876"/>
        <w:gridCol w:w="876"/>
        <w:gridCol w:w="876"/>
        <w:gridCol w:w="876"/>
        <w:gridCol w:w="876"/>
      </w:tblGrid>
      <w:tr w:rsidR="00607DD0" w:rsidRPr="00607DD0" w14:paraId="4F15CC6A" w14:textId="77777777" w:rsidTr="00607DD0">
        <w:trPr>
          <w:trHeight w:val="63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050A7" w14:textId="77777777" w:rsidR="00607DD0" w:rsidRPr="00607DD0" w:rsidRDefault="00607DD0" w:rsidP="00607DD0">
            <w:pPr>
              <w:spacing w:after="0" w:line="240" w:lineRule="auto"/>
              <w:jc w:val="center"/>
              <w:rPr>
                <w:rFonts w:ascii="Times New Roman" w:eastAsia="Times New Roman" w:hAnsi="Times New Roman" w:cs="Times New Roman"/>
                <w:color w:val="000000"/>
                <w:sz w:val="24"/>
                <w:szCs w:val="24"/>
                <w:lang w:eastAsia="ru-RU"/>
              </w:rPr>
            </w:pPr>
            <w:bookmarkStart w:id="224" w:name="_Hlk34359806"/>
            <w:r w:rsidRPr="00607DD0">
              <w:rPr>
                <w:rFonts w:ascii="Times New Roman" w:eastAsia="Times New Roman" w:hAnsi="Times New Roman" w:cs="Times New Roman"/>
                <w:color w:val="000000"/>
                <w:sz w:val="24"/>
                <w:szCs w:val="24"/>
                <w:lang w:eastAsia="ru-RU"/>
              </w:rPr>
              <w:t xml:space="preserve">№ </w:t>
            </w:r>
            <w:proofErr w:type="spellStart"/>
            <w:r w:rsidRPr="00607DD0">
              <w:rPr>
                <w:rFonts w:ascii="Times New Roman" w:eastAsia="Times New Roman" w:hAnsi="Times New Roman" w:cs="Times New Roman"/>
                <w:color w:val="000000"/>
                <w:sz w:val="24"/>
                <w:szCs w:val="24"/>
                <w:lang w:eastAsia="ru-RU"/>
              </w:rPr>
              <w:t>пп</w:t>
            </w:r>
            <w:proofErr w:type="spellEnd"/>
          </w:p>
        </w:tc>
        <w:tc>
          <w:tcPr>
            <w:tcW w:w="2074" w:type="dxa"/>
            <w:tcBorders>
              <w:top w:val="single" w:sz="4" w:space="0" w:color="auto"/>
              <w:left w:val="nil"/>
              <w:bottom w:val="single" w:sz="4" w:space="0" w:color="auto"/>
              <w:right w:val="single" w:sz="4" w:space="0" w:color="auto"/>
            </w:tcBorders>
            <w:shd w:val="clear" w:color="auto" w:fill="auto"/>
            <w:vAlign w:val="center"/>
            <w:hideMark/>
          </w:tcPr>
          <w:p w14:paraId="05B2FB4D" w14:textId="77777777" w:rsidR="00607DD0" w:rsidRPr="00607DD0" w:rsidRDefault="00607DD0" w:rsidP="00607DD0">
            <w:pPr>
              <w:spacing w:after="0" w:line="240" w:lineRule="auto"/>
              <w:jc w:val="center"/>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Наименование показателя</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3E5F6A47" w14:textId="77777777" w:rsidR="00607DD0" w:rsidRPr="00607DD0" w:rsidRDefault="00607DD0" w:rsidP="00607DD0">
            <w:pPr>
              <w:spacing w:after="0" w:line="240" w:lineRule="auto"/>
              <w:jc w:val="center"/>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2019</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6D7CED32" w14:textId="77777777" w:rsidR="00607DD0" w:rsidRPr="00607DD0" w:rsidRDefault="00607DD0" w:rsidP="00607DD0">
            <w:pPr>
              <w:spacing w:after="0" w:line="240" w:lineRule="auto"/>
              <w:jc w:val="center"/>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2020</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6CA49B56" w14:textId="77777777" w:rsidR="00607DD0" w:rsidRPr="00607DD0" w:rsidRDefault="00607DD0" w:rsidP="00607DD0">
            <w:pPr>
              <w:spacing w:after="0" w:line="240" w:lineRule="auto"/>
              <w:jc w:val="center"/>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2021</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01E81BF8" w14:textId="77777777" w:rsidR="00607DD0" w:rsidRPr="00607DD0" w:rsidRDefault="00607DD0" w:rsidP="00607DD0">
            <w:pPr>
              <w:spacing w:after="0" w:line="240" w:lineRule="auto"/>
              <w:jc w:val="center"/>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2022</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4085B7F5" w14:textId="77777777" w:rsidR="00607DD0" w:rsidRPr="00607DD0" w:rsidRDefault="00607DD0" w:rsidP="00607DD0">
            <w:pPr>
              <w:spacing w:after="0" w:line="240" w:lineRule="auto"/>
              <w:jc w:val="center"/>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2023</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64EF1B0E" w14:textId="77777777" w:rsidR="00607DD0" w:rsidRPr="00607DD0" w:rsidRDefault="00607DD0" w:rsidP="00607DD0">
            <w:pPr>
              <w:spacing w:after="0" w:line="240" w:lineRule="auto"/>
              <w:jc w:val="center"/>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2024</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43EDCBE4" w14:textId="77777777" w:rsidR="00607DD0" w:rsidRPr="00607DD0" w:rsidRDefault="00607DD0" w:rsidP="00607DD0">
            <w:pPr>
              <w:spacing w:after="0" w:line="240" w:lineRule="auto"/>
              <w:jc w:val="center"/>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2025-2029</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14B3C192" w14:textId="77777777" w:rsidR="00607DD0" w:rsidRPr="00607DD0" w:rsidRDefault="00607DD0" w:rsidP="00607DD0">
            <w:pPr>
              <w:spacing w:after="0" w:line="240" w:lineRule="auto"/>
              <w:jc w:val="center"/>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2030-2034</w:t>
            </w:r>
          </w:p>
        </w:tc>
      </w:tr>
      <w:tr w:rsidR="00607DD0" w:rsidRPr="00607DD0" w14:paraId="655A50A3" w14:textId="77777777" w:rsidTr="00607DD0">
        <w:trPr>
          <w:trHeight w:val="315"/>
        </w:trPr>
        <w:tc>
          <w:tcPr>
            <w:tcW w:w="473" w:type="dxa"/>
            <w:tcBorders>
              <w:top w:val="nil"/>
              <w:left w:val="single" w:sz="4" w:space="0" w:color="auto"/>
              <w:bottom w:val="single" w:sz="4" w:space="0" w:color="auto"/>
              <w:right w:val="single" w:sz="4" w:space="0" w:color="auto"/>
            </w:tcBorders>
            <w:shd w:val="clear" w:color="auto" w:fill="auto"/>
            <w:hideMark/>
          </w:tcPr>
          <w:p w14:paraId="124FD833" w14:textId="77777777" w:rsidR="00607DD0" w:rsidRPr="00607DD0" w:rsidRDefault="00607DD0" w:rsidP="00607DD0">
            <w:pPr>
              <w:spacing w:after="0" w:line="240" w:lineRule="auto"/>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1</w:t>
            </w:r>
          </w:p>
        </w:tc>
        <w:tc>
          <w:tcPr>
            <w:tcW w:w="2074" w:type="dxa"/>
            <w:tcBorders>
              <w:top w:val="nil"/>
              <w:left w:val="nil"/>
              <w:bottom w:val="single" w:sz="4" w:space="0" w:color="auto"/>
              <w:right w:val="single" w:sz="4" w:space="0" w:color="auto"/>
            </w:tcBorders>
            <w:shd w:val="clear" w:color="auto" w:fill="auto"/>
            <w:hideMark/>
          </w:tcPr>
          <w:p w14:paraId="1C25E044" w14:textId="77777777" w:rsidR="00607DD0" w:rsidRPr="00607DD0" w:rsidRDefault="00607DD0" w:rsidP="00607DD0">
            <w:pPr>
              <w:spacing w:after="0" w:line="240" w:lineRule="auto"/>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Котельная, п. Рощино</w:t>
            </w:r>
          </w:p>
        </w:tc>
        <w:tc>
          <w:tcPr>
            <w:tcW w:w="876" w:type="dxa"/>
            <w:tcBorders>
              <w:top w:val="nil"/>
              <w:left w:val="nil"/>
              <w:bottom w:val="single" w:sz="4" w:space="0" w:color="auto"/>
              <w:right w:val="single" w:sz="4" w:space="0" w:color="auto"/>
            </w:tcBorders>
            <w:shd w:val="clear" w:color="auto" w:fill="auto"/>
            <w:vAlign w:val="bottom"/>
            <w:hideMark/>
          </w:tcPr>
          <w:p w14:paraId="74194BF8" w14:textId="77777777" w:rsidR="00607DD0" w:rsidRPr="00607DD0" w:rsidRDefault="00607DD0" w:rsidP="00607DD0">
            <w:pPr>
              <w:spacing w:after="0" w:line="240" w:lineRule="auto"/>
              <w:jc w:val="right"/>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223,72</w:t>
            </w:r>
          </w:p>
        </w:tc>
        <w:tc>
          <w:tcPr>
            <w:tcW w:w="876" w:type="dxa"/>
            <w:tcBorders>
              <w:top w:val="nil"/>
              <w:left w:val="nil"/>
              <w:bottom w:val="single" w:sz="4" w:space="0" w:color="auto"/>
              <w:right w:val="single" w:sz="4" w:space="0" w:color="auto"/>
            </w:tcBorders>
            <w:shd w:val="clear" w:color="auto" w:fill="auto"/>
            <w:vAlign w:val="bottom"/>
            <w:hideMark/>
          </w:tcPr>
          <w:p w14:paraId="09845CF0" w14:textId="77777777" w:rsidR="00607DD0" w:rsidRPr="00607DD0" w:rsidRDefault="00607DD0" w:rsidP="00607DD0">
            <w:pPr>
              <w:spacing w:after="0" w:line="240" w:lineRule="auto"/>
              <w:jc w:val="right"/>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223,72</w:t>
            </w:r>
          </w:p>
        </w:tc>
        <w:tc>
          <w:tcPr>
            <w:tcW w:w="876" w:type="dxa"/>
            <w:tcBorders>
              <w:top w:val="nil"/>
              <w:left w:val="nil"/>
              <w:bottom w:val="single" w:sz="4" w:space="0" w:color="auto"/>
              <w:right w:val="single" w:sz="4" w:space="0" w:color="auto"/>
            </w:tcBorders>
            <w:shd w:val="clear" w:color="auto" w:fill="auto"/>
            <w:vAlign w:val="bottom"/>
            <w:hideMark/>
          </w:tcPr>
          <w:p w14:paraId="35EE0FC5" w14:textId="77777777" w:rsidR="00607DD0" w:rsidRPr="00607DD0" w:rsidRDefault="00607DD0" w:rsidP="00607DD0">
            <w:pPr>
              <w:spacing w:after="0" w:line="240" w:lineRule="auto"/>
              <w:jc w:val="right"/>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223,72</w:t>
            </w:r>
          </w:p>
        </w:tc>
        <w:tc>
          <w:tcPr>
            <w:tcW w:w="876" w:type="dxa"/>
            <w:tcBorders>
              <w:top w:val="nil"/>
              <w:left w:val="nil"/>
              <w:bottom w:val="single" w:sz="4" w:space="0" w:color="auto"/>
              <w:right w:val="single" w:sz="4" w:space="0" w:color="auto"/>
            </w:tcBorders>
            <w:shd w:val="clear" w:color="auto" w:fill="auto"/>
            <w:vAlign w:val="bottom"/>
            <w:hideMark/>
          </w:tcPr>
          <w:p w14:paraId="08DFD555" w14:textId="77777777" w:rsidR="00607DD0" w:rsidRPr="00607DD0" w:rsidRDefault="00607DD0" w:rsidP="00607DD0">
            <w:pPr>
              <w:spacing w:after="0" w:line="240" w:lineRule="auto"/>
              <w:jc w:val="right"/>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223,72</w:t>
            </w:r>
          </w:p>
        </w:tc>
        <w:tc>
          <w:tcPr>
            <w:tcW w:w="876" w:type="dxa"/>
            <w:tcBorders>
              <w:top w:val="nil"/>
              <w:left w:val="nil"/>
              <w:bottom w:val="single" w:sz="4" w:space="0" w:color="auto"/>
              <w:right w:val="single" w:sz="4" w:space="0" w:color="auto"/>
            </w:tcBorders>
            <w:shd w:val="clear" w:color="auto" w:fill="auto"/>
            <w:vAlign w:val="bottom"/>
            <w:hideMark/>
          </w:tcPr>
          <w:p w14:paraId="0E07CC6A" w14:textId="77777777" w:rsidR="00607DD0" w:rsidRPr="00607DD0" w:rsidRDefault="00607DD0" w:rsidP="00607DD0">
            <w:pPr>
              <w:spacing w:after="0" w:line="240" w:lineRule="auto"/>
              <w:jc w:val="right"/>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234,51</w:t>
            </w:r>
          </w:p>
        </w:tc>
        <w:tc>
          <w:tcPr>
            <w:tcW w:w="876" w:type="dxa"/>
            <w:tcBorders>
              <w:top w:val="nil"/>
              <w:left w:val="nil"/>
              <w:bottom w:val="single" w:sz="4" w:space="0" w:color="auto"/>
              <w:right w:val="single" w:sz="4" w:space="0" w:color="auto"/>
            </w:tcBorders>
            <w:shd w:val="clear" w:color="auto" w:fill="auto"/>
            <w:vAlign w:val="bottom"/>
            <w:hideMark/>
          </w:tcPr>
          <w:p w14:paraId="5C39AA44" w14:textId="77777777" w:rsidR="00607DD0" w:rsidRPr="00607DD0" w:rsidRDefault="00607DD0" w:rsidP="00607DD0">
            <w:pPr>
              <w:spacing w:after="0" w:line="240" w:lineRule="auto"/>
              <w:jc w:val="right"/>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240,71</w:t>
            </w:r>
          </w:p>
        </w:tc>
        <w:tc>
          <w:tcPr>
            <w:tcW w:w="876" w:type="dxa"/>
            <w:tcBorders>
              <w:top w:val="nil"/>
              <w:left w:val="nil"/>
              <w:bottom w:val="single" w:sz="4" w:space="0" w:color="auto"/>
              <w:right w:val="single" w:sz="4" w:space="0" w:color="auto"/>
            </w:tcBorders>
            <w:shd w:val="clear" w:color="auto" w:fill="auto"/>
            <w:vAlign w:val="bottom"/>
            <w:hideMark/>
          </w:tcPr>
          <w:p w14:paraId="2B45CF8A" w14:textId="77777777" w:rsidR="00607DD0" w:rsidRPr="00607DD0" w:rsidRDefault="00607DD0" w:rsidP="00607DD0">
            <w:pPr>
              <w:spacing w:after="0" w:line="240" w:lineRule="auto"/>
              <w:jc w:val="right"/>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251,41</w:t>
            </w:r>
          </w:p>
        </w:tc>
        <w:tc>
          <w:tcPr>
            <w:tcW w:w="876" w:type="dxa"/>
            <w:tcBorders>
              <w:top w:val="nil"/>
              <w:left w:val="nil"/>
              <w:bottom w:val="single" w:sz="4" w:space="0" w:color="auto"/>
              <w:right w:val="single" w:sz="4" w:space="0" w:color="auto"/>
            </w:tcBorders>
            <w:shd w:val="clear" w:color="auto" w:fill="auto"/>
            <w:vAlign w:val="bottom"/>
            <w:hideMark/>
          </w:tcPr>
          <w:p w14:paraId="3037BCFF" w14:textId="77777777" w:rsidR="00607DD0" w:rsidRPr="00607DD0" w:rsidRDefault="00607DD0" w:rsidP="00607DD0">
            <w:pPr>
              <w:spacing w:after="0" w:line="240" w:lineRule="auto"/>
              <w:jc w:val="right"/>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251,41</w:t>
            </w:r>
          </w:p>
        </w:tc>
      </w:tr>
      <w:tr w:rsidR="00607DD0" w:rsidRPr="00607DD0" w14:paraId="62D348B3" w14:textId="77777777" w:rsidTr="00607DD0">
        <w:trPr>
          <w:trHeight w:val="315"/>
        </w:trPr>
        <w:tc>
          <w:tcPr>
            <w:tcW w:w="473" w:type="dxa"/>
            <w:tcBorders>
              <w:top w:val="nil"/>
              <w:left w:val="single" w:sz="4" w:space="0" w:color="auto"/>
              <w:bottom w:val="single" w:sz="4" w:space="0" w:color="auto"/>
              <w:right w:val="single" w:sz="4" w:space="0" w:color="auto"/>
            </w:tcBorders>
            <w:shd w:val="clear" w:color="auto" w:fill="auto"/>
            <w:hideMark/>
          </w:tcPr>
          <w:p w14:paraId="54D45A6D" w14:textId="77777777" w:rsidR="00607DD0" w:rsidRPr="00607DD0" w:rsidRDefault="00607DD0" w:rsidP="00607DD0">
            <w:pPr>
              <w:spacing w:after="0" w:line="240" w:lineRule="auto"/>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2</w:t>
            </w:r>
          </w:p>
        </w:tc>
        <w:tc>
          <w:tcPr>
            <w:tcW w:w="2074" w:type="dxa"/>
            <w:tcBorders>
              <w:top w:val="nil"/>
              <w:left w:val="nil"/>
              <w:bottom w:val="single" w:sz="4" w:space="0" w:color="auto"/>
              <w:right w:val="single" w:sz="4" w:space="0" w:color="auto"/>
            </w:tcBorders>
            <w:shd w:val="clear" w:color="auto" w:fill="auto"/>
            <w:hideMark/>
          </w:tcPr>
          <w:p w14:paraId="719DDFEF" w14:textId="77777777" w:rsidR="00607DD0" w:rsidRPr="00607DD0" w:rsidRDefault="00607DD0" w:rsidP="00607DD0">
            <w:pPr>
              <w:spacing w:after="0" w:line="240" w:lineRule="auto"/>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Котельная, д. Казанцево</w:t>
            </w:r>
          </w:p>
        </w:tc>
        <w:tc>
          <w:tcPr>
            <w:tcW w:w="876" w:type="dxa"/>
            <w:tcBorders>
              <w:top w:val="nil"/>
              <w:left w:val="nil"/>
              <w:bottom w:val="single" w:sz="4" w:space="0" w:color="auto"/>
              <w:right w:val="single" w:sz="4" w:space="0" w:color="auto"/>
            </w:tcBorders>
            <w:shd w:val="clear" w:color="auto" w:fill="auto"/>
            <w:vAlign w:val="bottom"/>
            <w:hideMark/>
          </w:tcPr>
          <w:p w14:paraId="50A4D9F2" w14:textId="77777777" w:rsidR="00607DD0" w:rsidRPr="00607DD0" w:rsidRDefault="00607DD0" w:rsidP="00607DD0">
            <w:pPr>
              <w:spacing w:after="0" w:line="240" w:lineRule="auto"/>
              <w:jc w:val="right"/>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93,78</w:t>
            </w:r>
          </w:p>
        </w:tc>
        <w:tc>
          <w:tcPr>
            <w:tcW w:w="876" w:type="dxa"/>
            <w:tcBorders>
              <w:top w:val="nil"/>
              <w:left w:val="nil"/>
              <w:bottom w:val="single" w:sz="4" w:space="0" w:color="auto"/>
              <w:right w:val="single" w:sz="4" w:space="0" w:color="auto"/>
            </w:tcBorders>
            <w:shd w:val="clear" w:color="auto" w:fill="auto"/>
            <w:vAlign w:val="bottom"/>
            <w:hideMark/>
          </w:tcPr>
          <w:p w14:paraId="5F49F825" w14:textId="77777777" w:rsidR="00607DD0" w:rsidRPr="00607DD0" w:rsidRDefault="00607DD0" w:rsidP="00607DD0">
            <w:pPr>
              <w:spacing w:after="0" w:line="240" w:lineRule="auto"/>
              <w:jc w:val="right"/>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103,85</w:t>
            </w:r>
          </w:p>
        </w:tc>
        <w:tc>
          <w:tcPr>
            <w:tcW w:w="876" w:type="dxa"/>
            <w:tcBorders>
              <w:top w:val="nil"/>
              <w:left w:val="nil"/>
              <w:bottom w:val="single" w:sz="4" w:space="0" w:color="auto"/>
              <w:right w:val="single" w:sz="4" w:space="0" w:color="auto"/>
            </w:tcBorders>
            <w:shd w:val="clear" w:color="auto" w:fill="auto"/>
            <w:vAlign w:val="bottom"/>
            <w:hideMark/>
          </w:tcPr>
          <w:p w14:paraId="33C19E7A" w14:textId="77777777" w:rsidR="00607DD0" w:rsidRPr="00607DD0" w:rsidRDefault="00607DD0" w:rsidP="00607DD0">
            <w:pPr>
              <w:spacing w:after="0" w:line="240" w:lineRule="auto"/>
              <w:jc w:val="right"/>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103,85</w:t>
            </w:r>
          </w:p>
        </w:tc>
        <w:tc>
          <w:tcPr>
            <w:tcW w:w="876" w:type="dxa"/>
            <w:tcBorders>
              <w:top w:val="nil"/>
              <w:left w:val="nil"/>
              <w:bottom w:val="single" w:sz="4" w:space="0" w:color="auto"/>
              <w:right w:val="single" w:sz="4" w:space="0" w:color="auto"/>
            </w:tcBorders>
            <w:shd w:val="clear" w:color="auto" w:fill="auto"/>
            <w:vAlign w:val="bottom"/>
            <w:hideMark/>
          </w:tcPr>
          <w:p w14:paraId="25E96B8A" w14:textId="77777777" w:rsidR="00607DD0" w:rsidRPr="00607DD0" w:rsidRDefault="00607DD0" w:rsidP="00607DD0">
            <w:pPr>
              <w:spacing w:after="0" w:line="240" w:lineRule="auto"/>
              <w:jc w:val="right"/>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103,85</w:t>
            </w:r>
          </w:p>
        </w:tc>
        <w:tc>
          <w:tcPr>
            <w:tcW w:w="876" w:type="dxa"/>
            <w:tcBorders>
              <w:top w:val="nil"/>
              <w:left w:val="nil"/>
              <w:bottom w:val="single" w:sz="4" w:space="0" w:color="auto"/>
              <w:right w:val="single" w:sz="4" w:space="0" w:color="auto"/>
            </w:tcBorders>
            <w:shd w:val="clear" w:color="auto" w:fill="auto"/>
            <w:vAlign w:val="bottom"/>
            <w:hideMark/>
          </w:tcPr>
          <w:p w14:paraId="06CF4FF9" w14:textId="77777777" w:rsidR="00607DD0" w:rsidRPr="00607DD0" w:rsidRDefault="00607DD0" w:rsidP="00607DD0">
            <w:pPr>
              <w:spacing w:after="0" w:line="240" w:lineRule="auto"/>
              <w:jc w:val="right"/>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103,85</w:t>
            </w:r>
          </w:p>
        </w:tc>
        <w:tc>
          <w:tcPr>
            <w:tcW w:w="876" w:type="dxa"/>
            <w:tcBorders>
              <w:top w:val="nil"/>
              <w:left w:val="nil"/>
              <w:bottom w:val="single" w:sz="4" w:space="0" w:color="auto"/>
              <w:right w:val="single" w:sz="4" w:space="0" w:color="auto"/>
            </w:tcBorders>
            <w:shd w:val="clear" w:color="auto" w:fill="auto"/>
            <w:vAlign w:val="bottom"/>
            <w:hideMark/>
          </w:tcPr>
          <w:p w14:paraId="5A3BB7D5" w14:textId="77777777" w:rsidR="00607DD0" w:rsidRPr="00607DD0" w:rsidRDefault="00607DD0" w:rsidP="00607DD0">
            <w:pPr>
              <w:spacing w:after="0" w:line="240" w:lineRule="auto"/>
              <w:jc w:val="right"/>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103,85</w:t>
            </w:r>
          </w:p>
        </w:tc>
        <w:tc>
          <w:tcPr>
            <w:tcW w:w="876" w:type="dxa"/>
            <w:tcBorders>
              <w:top w:val="nil"/>
              <w:left w:val="nil"/>
              <w:bottom w:val="single" w:sz="4" w:space="0" w:color="auto"/>
              <w:right w:val="single" w:sz="4" w:space="0" w:color="auto"/>
            </w:tcBorders>
            <w:shd w:val="clear" w:color="auto" w:fill="auto"/>
            <w:vAlign w:val="bottom"/>
            <w:hideMark/>
          </w:tcPr>
          <w:p w14:paraId="40083EF2" w14:textId="77777777" w:rsidR="00607DD0" w:rsidRPr="00607DD0" w:rsidRDefault="00607DD0" w:rsidP="00607DD0">
            <w:pPr>
              <w:spacing w:after="0" w:line="240" w:lineRule="auto"/>
              <w:jc w:val="right"/>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103,85</w:t>
            </w:r>
          </w:p>
        </w:tc>
        <w:tc>
          <w:tcPr>
            <w:tcW w:w="876" w:type="dxa"/>
            <w:tcBorders>
              <w:top w:val="nil"/>
              <w:left w:val="nil"/>
              <w:bottom w:val="single" w:sz="4" w:space="0" w:color="auto"/>
              <w:right w:val="single" w:sz="4" w:space="0" w:color="auto"/>
            </w:tcBorders>
            <w:shd w:val="clear" w:color="auto" w:fill="auto"/>
            <w:vAlign w:val="bottom"/>
            <w:hideMark/>
          </w:tcPr>
          <w:p w14:paraId="17639838" w14:textId="77777777" w:rsidR="00607DD0" w:rsidRPr="00607DD0" w:rsidRDefault="00607DD0" w:rsidP="00607DD0">
            <w:pPr>
              <w:spacing w:after="0" w:line="240" w:lineRule="auto"/>
              <w:jc w:val="right"/>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103,85</w:t>
            </w:r>
          </w:p>
        </w:tc>
      </w:tr>
      <w:tr w:rsidR="00607DD0" w:rsidRPr="00607DD0" w14:paraId="40262878" w14:textId="77777777" w:rsidTr="00607DD0">
        <w:trPr>
          <w:trHeight w:val="315"/>
        </w:trPr>
        <w:tc>
          <w:tcPr>
            <w:tcW w:w="473" w:type="dxa"/>
            <w:tcBorders>
              <w:top w:val="nil"/>
              <w:left w:val="single" w:sz="4" w:space="0" w:color="auto"/>
              <w:bottom w:val="single" w:sz="4" w:space="0" w:color="auto"/>
              <w:right w:val="single" w:sz="4" w:space="0" w:color="auto"/>
            </w:tcBorders>
            <w:shd w:val="clear" w:color="auto" w:fill="auto"/>
            <w:hideMark/>
          </w:tcPr>
          <w:p w14:paraId="5E98E93F" w14:textId="77777777" w:rsidR="00607DD0" w:rsidRPr="00607DD0" w:rsidRDefault="00607DD0" w:rsidP="00607DD0">
            <w:pPr>
              <w:spacing w:after="0" w:line="240" w:lineRule="auto"/>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3</w:t>
            </w:r>
          </w:p>
        </w:tc>
        <w:tc>
          <w:tcPr>
            <w:tcW w:w="2074" w:type="dxa"/>
            <w:tcBorders>
              <w:top w:val="nil"/>
              <w:left w:val="nil"/>
              <w:bottom w:val="single" w:sz="4" w:space="0" w:color="auto"/>
              <w:right w:val="single" w:sz="4" w:space="0" w:color="auto"/>
            </w:tcBorders>
            <w:shd w:val="clear" w:color="auto" w:fill="auto"/>
            <w:hideMark/>
          </w:tcPr>
          <w:p w14:paraId="2B38F725" w14:textId="77777777" w:rsidR="00607DD0" w:rsidRPr="00607DD0" w:rsidRDefault="00607DD0" w:rsidP="00607DD0">
            <w:pPr>
              <w:spacing w:after="0" w:line="240" w:lineRule="auto"/>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Проектируемая БМК, п. Рощино</w:t>
            </w:r>
          </w:p>
        </w:tc>
        <w:tc>
          <w:tcPr>
            <w:tcW w:w="876" w:type="dxa"/>
            <w:tcBorders>
              <w:top w:val="nil"/>
              <w:left w:val="nil"/>
              <w:bottom w:val="single" w:sz="4" w:space="0" w:color="auto"/>
              <w:right w:val="single" w:sz="4" w:space="0" w:color="auto"/>
            </w:tcBorders>
            <w:shd w:val="clear" w:color="auto" w:fill="auto"/>
            <w:vAlign w:val="bottom"/>
            <w:hideMark/>
          </w:tcPr>
          <w:p w14:paraId="436E1770" w14:textId="77777777" w:rsidR="00607DD0" w:rsidRPr="00607DD0" w:rsidRDefault="00607DD0" w:rsidP="00607DD0">
            <w:pPr>
              <w:spacing w:after="0" w:line="240" w:lineRule="auto"/>
              <w:jc w:val="right"/>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0,00</w:t>
            </w:r>
          </w:p>
        </w:tc>
        <w:tc>
          <w:tcPr>
            <w:tcW w:w="876" w:type="dxa"/>
            <w:tcBorders>
              <w:top w:val="nil"/>
              <w:left w:val="nil"/>
              <w:bottom w:val="single" w:sz="4" w:space="0" w:color="auto"/>
              <w:right w:val="single" w:sz="4" w:space="0" w:color="auto"/>
            </w:tcBorders>
            <w:shd w:val="clear" w:color="auto" w:fill="auto"/>
            <w:vAlign w:val="bottom"/>
            <w:hideMark/>
          </w:tcPr>
          <w:p w14:paraId="71860B16" w14:textId="77777777" w:rsidR="00607DD0" w:rsidRPr="00607DD0" w:rsidRDefault="00607DD0" w:rsidP="00607DD0">
            <w:pPr>
              <w:spacing w:after="0" w:line="240" w:lineRule="auto"/>
              <w:jc w:val="right"/>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0,00</w:t>
            </w:r>
          </w:p>
        </w:tc>
        <w:tc>
          <w:tcPr>
            <w:tcW w:w="876" w:type="dxa"/>
            <w:tcBorders>
              <w:top w:val="nil"/>
              <w:left w:val="nil"/>
              <w:bottom w:val="single" w:sz="4" w:space="0" w:color="auto"/>
              <w:right w:val="single" w:sz="4" w:space="0" w:color="auto"/>
            </w:tcBorders>
            <w:shd w:val="clear" w:color="auto" w:fill="auto"/>
            <w:vAlign w:val="bottom"/>
            <w:hideMark/>
          </w:tcPr>
          <w:p w14:paraId="3E643E4F" w14:textId="77777777" w:rsidR="00607DD0" w:rsidRPr="00607DD0" w:rsidRDefault="00607DD0" w:rsidP="00607DD0">
            <w:pPr>
              <w:spacing w:after="0" w:line="240" w:lineRule="auto"/>
              <w:jc w:val="right"/>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0,00</w:t>
            </w:r>
          </w:p>
        </w:tc>
        <w:tc>
          <w:tcPr>
            <w:tcW w:w="876" w:type="dxa"/>
            <w:tcBorders>
              <w:top w:val="nil"/>
              <w:left w:val="nil"/>
              <w:bottom w:val="single" w:sz="4" w:space="0" w:color="auto"/>
              <w:right w:val="single" w:sz="4" w:space="0" w:color="auto"/>
            </w:tcBorders>
            <w:shd w:val="clear" w:color="auto" w:fill="auto"/>
            <w:vAlign w:val="bottom"/>
            <w:hideMark/>
          </w:tcPr>
          <w:p w14:paraId="26B72528" w14:textId="77777777" w:rsidR="00607DD0" w:rsidRPr="00607DD0" w:rsidRDefault="00607DD0" w:rsidP="00607DD0">
            <w:pPr>
              <w:spacing w:after="0" w:line="240" w:lineRule="auto"/>
              <w:jc w:val="right"/>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0,00</w:t>
            </w:r>
          </w:p>
        </w:tc>
        <w:tc>
          <w:tcPr>
            <w:tcW w:w="876" w:type="dxa"/>
            <w:tcBorders>
              <w:top w:val="nil"/>
              <w:left w:val="nil"/>
              <w:bottom w:val="single" w:sz="4" w:space="0" w:color="auto"/>
              <w:right w:val="single" w:sz="4" w:space="0" w:color="auto"/>
            </w:tcBorders>
            <w:shd w:val="clear" w:color="auto" w:fill="auto"/>
            <w:vAlign w:val="bottom"/>
            <w:hideMark/>
          </w:tcPr>
          <w:p w14:paraId="5B193BCF" w14:textId="77777777" w:rsidR="00607DD0" w:rsidRPr="00607DD0" w:rsidRDefault="00607DD0" w:rsidP="00607DD0">
            <w:pPr>
              <w:spacing w:after="0" w:line="240" w:lineRule="auto"/>
              <w:jc w:val="right"/>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0,00</w:t>
            </w:r>
          </w:p>
        </w:tc>
        <w:tc>
          <w:tcPr>
            <w:tcW w:w="876" w:type="dxa"/>
            <w:tcBorders>
              <w:top w:val="nil"/>
              <w:left w:val="nil"/>
              <w:bottom w:val="single" w:sz="4" w:space="0" w:color="auto"/>
              <w:right w:val="single" w:sz="4" w:space="0" w:color="auto"/>
            </w:tcBorders>
            <w:shd w:val="clear" w:color="auto" w:fill="auto"/>
            <w:vAlign w:val="bottom"/>
            <w:hideMark/>
          </w:tcPr>
          <w:p w14:paraId="72184A97" w14:textId="77777777" w:rsidR="00607DD0" w:rsidRPr="00607DD0" w:rsidRDefault="00607DD0" w:rsidP="00607DD0">
            <w:pPr>
              <w:spacing w:after="0" w:line="240" w:lineRule="auto"/>
              <w:jc w:val="right"/>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0,00</w:t>
            </w:r>
          </w:p>
        </w:tc>
        <w:tc>
          <w:tcPr>
            <w:tcW w:w="876" w:type="dxa"/>
            <w:tcBorders>
              <w:top w:val="nil"/>
              <w:left w:val="nil"/>
              <w:bottom w:val="single" w:sz="4" w:space="0" w:color="auto"/>
              <w:right w:val="single" w:sz="4" w:space="0" w:color="auto"/>
            </w:tcBorders>
            <w:shd w:val="clear" w:color="auto" w:fill="auto"/>
            <w:vAlign w:val="bottom"/>
            <w:hideMark/>
          </w:tcPr>
          <w:p w14:paraId="28F26D41" w14:textId="77777777" w:rsidR="00607DD0" w:rsidRPr="00607DD0" w:rsidRDefault="00607DD0" w:rsidP="00607DD0">
            <w:pPr>
              <w:spacing w:after="0" w:line="240" w:lineRule="auto"/>
              <w:jc w:val="right"/>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0,00</w:t>
            </w:r>
          </w:p>
        </w:tc>
        <w:tc>
          <w:tcPr>
            <w:tcW w:w="876" w:type="dxa"/>
            <w:tcBorders>
              <w:top w:val="nil"/>
              <w:left w:val="nil"/>
              <w:bottom w:val="single" w:sz="4" w:space="0" w:color="auto"/>
              <w:right w:val="single" w:sz="4" w:space="0" w:color="auto"/>
            </w:tcBorders>
            <w:shd w:val="clear" w:color="auto" w:fill="auto"/>
            <w:vAlign w:val="bottom"/>
            <w:hideMark/>
          </w:tcPr>
          <w:p w14:paraId="77562DC0" w14:textId="77777777" w:rsidR="00607DD0" w:rsidRPr="00607DD0" w:rsidRDefault="00607DD0" w:rsidP="00607DD0">
            <w:pPr>
              <w:spacing w:after="0" w:line="240" w:lineRule="auto"/>
              <w:jc w:val="right"/>
              <w:rPr>
                <w:rFonts w:ascii="Times New Roman" w:eastAsia="Times New Roman" w:hAnsi="Times New Roman" w:cs="Times New Roman"/>
                <w:color w:val="000000"/>
                <w:sz w:val="24"/>
                <w:szCs w:val="24"/>
                <w:lang w:eastAsia="ru-RU"/>
              </w:rPr>
            </w:pPr>
            <w:r w:rsidRPr="00607DD0">
              <w:rPr>
                <w:rFonts w:ascii="Times New Roman" w:eastAsia="Times New Roman" w:hAnsi="Times New Roman" w:cs="Times New Roman"/>
                <w:color w:val="000000"/>
                <w:sz w:val="24"/>
                <w:szCs w:val="24"/>
                <w:lang w:eastAsia="ru-RU"/>
              </w:rPr>
              <w:t>118,80</w:t>
            </w:r>
          </w:p>
        </w:tc>
      </w:tr>
      <w:bookmarkEnd w:id="224"/>
    </w:tbl>
    <w:p w14:paraId="099F3DEE" w14:textId="77777777" w:rsidR="008D5944" w:rsidRPr="008D5944" w:rsidRDefault="008D5944" w:rsidP="008F02CA">
      <w:pPr>
        <w:pStyle w:val="af3"/>
        <w:rPr>
          <w:sz w:val="16"/>
          <w:szCs w:val="16"/>
        </w:rPr>
      </w:pPr>
    </w:p>
    <w:p w14:paraId="3AD4691E" w14:textId="2FA28A45" w:rsidR="00984EF2" w:rsidRPr="00DB14D4" w:rsidRDefault="00984EF2" w:rsidP="008F02CA">
      <w:pPr>
        <w:pStyle w:val="af3"/>
      </w:pPr>
      <w:r w:rsidRPr="00DB14D4">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bookmarkEnd w:id="219"/>
      <w:bookmarkEnd w:id="220"/>
      <w:bookmarkEnd w:id="221"/>
      <w:bookmarkEnd w:id="222"/>
      <w:bookmarkEnd w:id="223"/>
    </w:p>
    <w:p w14:paraId="01D186F5" w14:textId="7A933944" w:rsidR="00984EF2" w:rsidRPr="00DB14D4" w:rsidRDefault="00984EF2" w:rsidP="00F11418">
      <w:pPr>
        <w:pStyle w:val="af0"/>
        <w:spacing w:before="0" w:line="240" w:lineRule="auto"/>
        <w:rPr>
          <w:lang w:eastAsia="ru-RU"/>
        </w:rPr>
      </w:pPr>
      <w:bookmarkStart w:id="225" w:name="_Toc533296770"/>
      <w:bookmarkStart w:id="226" w:name="_Toc533538281"/>
      <w:r w:rsidRPr="00DB14D4">
        <w:rPr>
          <w:lang w:eastAsia="ru-RU"/>
        </w:rPr>
        <w:t>В соответствии с Федеральным законом от 23</w:t>
      </w:r>
      <w:r w:rsidR="009A1934">
        <w:rPr>
          <w:lang w:eastAsia="ru-RU"/>
        </w:rPr>
        <w:t xml:space="preserve"> ноября </w:t>
      </w:r>
      <w:r w:rsidRPr="00DB14D4">
        <w:rPr>
          <w:lang w:eastAsia="ru-RU"/>
        </w:rPr>
        <w:t>2009г</w:t>
      </w:r>
      <w:r w:rsidR="009A1934">
        <w:rPr>
          <w:lang w:eastAsia="ru-RU"/>
        </w:rPr>
        <w:t>ода</w:t>
      </w:r>
      <w:r w:rsidRPr="00DB14D4">
        <w:rPr>
          <w:lang w:eastAsia="ru-RU"/>
        </w:rPr>
        <w:t xml:space="preserve"> №261-ФЗ «Об энергосбережении и повышении энергетической эффективности и о внесении изменений в отдельные законодательные акты Российской Федерации» и Федеральным законом от 27</w:t>
      </w:r>
      <w:r w:rsidR="009A1934">
        <w:rPr>
          <w:lang w:eastAsia="ru-RU"/>
        </w:rPr>
        <w:t xml:space="preserve"> июля </w:t>
      </w:r>
      <w:r w:rsidRPr="00DB14D4">
        <w:rPr>
          <w:lang w:eastAsia="ru-RU"/>
        </w:rPr>
        <w:t>2010г</w:t>
      </w:r>
      <w:r w:rsidR="009A1934">
        <w:rPr>
          <w:lang w:eastAsia="ru-RU"/>
        </w:rPr>
        <w:t>ода</w:t>
      </w:r>
      <w:r w:rsidRPr="00DB14D4">
        <w:rPr>
          <w:lang w:eastAsia="ru-RU"/>
        </w:rPr>
        <w:t xml:space="preserve"> №190-ФЗ «О теплоснабжении» все вновь возводимые жилые и общественные здания должны проектироваться в соответствии с требованиями СП 50.13330.12 «Тепловая защита зданий». </w:t>
      </w:r>
    </w:p>
    <w:p w14:paraId="5E3328E3" w14:textId="77777777" w:rsidR="00984EF2" w:rsidRPr="00DB14D4" w:rsidRDefault="00984EF2" w:rsidP="00F11418">
      <w:pPr>
        <w:pStyle w:val="af0"/>
        <w:spacing w:before="0" w:line="240" w:lineRule="auto"/>
        <w:rPr>
          <w:lang w:eastAsia="ru-RU"/>
        </w:rPr>
      </w:pPr>
      <w:r w:rsidRPr="00DB14D4">
        <w:rPr>
          <w:lang w:eastAsia="ru-RU"/>
        </w:rPr>
        <w:t xml:space="preserve">Данные строительные нормы и правила устанавливают требования к тепловой защите зданий в целях экономии тепловой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 </w:t>
      </w:r>
    </w:p>
    <w:p w14:paraId="6BB47C08" w14:textId="7EF748F6" w:rsidR="00984EF2" w:rsidRPr="00DB14D4" w:rsidRDefault="00984EF2" w:rsidP="00F11418">
      <w:pPr>
        <w:pStyle w:val="af0"/>
        <w:spacing w:before="0" w:line="240" w:lineRule="auto"/>
        <w:rPr>
          <w:lang w:eastAsia="ru-RU"/>
        </w:rPr>
      </w:pPr>
      <w:r w:rsidRPr="00DB14D4">
        <w:rPr>
          <w:lang w:eastAsia="ru-RU"/>
        </w:rPr>
        <w:t>Согласно постановлению Правительства РФ от 25</w:t>
      </w:r>
      <w:r w:rsidR="009A1934">
        <w:rPr>
          <w:lang w:eastAsia="ru-RU"/>
        </w:rPr>
        <w:t xml:space="preserve"> января </w:t>
      </w:r>
      <w:r w:rsidRPr="00DB14D4">
        <w:rPr>
          <w:lang w:eastAsia="ru-RU"/>
        </w:rPr>
        <w:t>2011</w:t>
      </w:r>
      <w:r w:rsidR="009A1934">
        <w:rPr>
          <w:lang w:eastAsia="ru-RU"/>
        </w:rPr>
        <w:t>года</w:t>
      </w:r>
      <w:r w:rsidRPr="00DB14D4">
        <w:rPr>
          <w:lang w:eastAsia="ru-RU"/>
        </w:rPr>
        <w:t xml:space="preserve">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определение требований энергетической эффективности осуществляется путём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 характеризующих выполнение требований энергетической эффективности. </w:t>
      </w:r>
    </w:p>
    <w:p w14:paraId="06074183" w14:textId="77777777" w:rsidR="00984EF2" w:rsidRPr="00DB14D4" w:rsidRDefault="00984EF2" w:rsidP="00F11418">
      <w:pPr>
        <w:pStyle w:val="af0"/>
        <w:spacing w:before="0" w:line="240" w:lineRule="auto"/>
        <w:rPr>
          <w:lang w:eastAsia="ru-RU"/>
        </w:rPr>
      </w:pPr>
      <w:r w:rsidRPr="00DB14D4">
        <w:rPr>
          <w:lang w:eastAsia="ru-RU"/>
        </w:rPr>
        <w:t xml:space="preserve">После установления базового уровня требований энергетической эффективности зданий, строений, сооружений требования энергетической эффективности должны предусматривать уменьшение показателей, характеризующих годовую удельную величину расхода энергетических ресурсов в здании, строении, сооружении, не реже 1 раза в 5 лет: </w:t>
      </w:r>
    </w:p>
    <w:p w14:paraId="5F68E2C7" w14:textId="472BA040" w:rsidR="00984EF2" w:rsidRPr="00DB14D4" w:rsidRDefault="00984EF2" w:rsidP="00F11418">
      <w:pPr>
        <w:pStyle w:val="af0"/>
        <w:spacing w:before="0" w:line="240" w:lineRule="auto"/>
        <w:rPr>
          <w:lang w:eastAsia="ru-RU"/>
        </w:rPr>
      </w:pPr>
      <w:r w:rsidRPr="00DB14D4">
        <w:rPr>
          <w:lang w:eastAsia="ru-RU"/>
        </w:rPr>
        <w:t xml:space="preserve">с 1 января </w:t>
      </w:r>
      <w:r w:rsidR="007E4DE1" w:rsidRPr="00DB14D4">
        <w:rPr>
          <w:lang w:eastAsia="ru-RU"/>
        </w:rPr>
        <w:t>2020</w:t>
      </w:r>
      <w:r w:rsidRPr="00DB14D4">
        <w:rPr>
          <w:lang w:eastAsia="ru-RU"/>
        </w:rPr>
        <w:t xml:space="preserve">г. (на период </w:t>
      </w:r>
      <w:r w:rsidR="007E4DE1" w:rsidRPr="00DB14D4">
        <w:rPr>
          <w:lang w:eastAsia="ru-RU"/>
        </w:rPr>
        <w:t>2020</w:t>
      </w:r>
      <w:r w:rsidRPr="00DB14D4">
        <w:rPr>
          <w:lang w:eastAsia="ru-RU"/>
        </w:rPr>
        <w:t xml:space="preserve"> – 20</w:t>
      </w:r>
      <w:r w:rsidR="0057557A">
        <w:rPr>
          <w:lang w:eastAsia="ru-RU"/>
        </w:rPr>
        <w:t>24</w:t>
      </w:r>
      <w:r w:rsidRPr="00DB14D4">
        <w:rPr>
          <w:lang w:eastAsia="ru-RU"/>
        </w:rPr>
        <w:t xml:space="preserve"> годов) </w:t>
      </w:r>
      <w:r w:rsidR="002F7BF7">
        <w:rPr>
          <w:lang w:eastAsia="ru-RU"/>
        </w:rPr>
        <w:t>–</w:t>
      </w:r>
      <w:r w:rsidRPr="00DB14D4">
        <w:rPr>
          <w:lang w:eastAsia="ru-RU"/>
        </w:rPr>
        <w:t xml:space="preserve"> не менее чем на 30% по отношению к базовому уровню</w:t>
      </w:r>
    </w:p>
    <w:p w14:paraId="55D0E23B" w14:textId="3D7185ED" w:rsidR="00984EF2" w:rsidRPr="00DB14D4" w:rsidRDefault="00984EF2" w:rsidP="00F11418">
      <w:pPr>
        <w:pStyle w:val="af0"/>
        <w:spacing w:before="0" w:line="240" w:lineRule="auto"/>
        <w:rPr>
          <w:lang w:eastAsia="ru-RU"/>
        </w:rPr>
      </w:pPr>
      <w:r w:rsidRPr="00DB14D4">
        <w:rPr>
          <w:lang w:eastAsia="ru-RU"/>
        </w:rPr>
        <w:t>с 1 января 202</w:t>
      </w:r>
      <w:r w:rsidR="0057557A">
        <w:rPr>
          <w:lang w:eastAsia="ru-RU"/>
        </w:rPr>
        <w:t>5</w:t>
      </w:r>
      <w:r w:rsidRPr="00DB14D4">
        <w:rPr>
          <w:lang w:eastAsia="ru-RU"/>
        </w:rPr>
        <w:t xml:space="preserve">г. </w:t>
      </w:r>
      <w:r w:rsidR="002F7BF7">
        <w:rPr>
          <w:lang w:eastAsia="ru-RU"/>
        </w:rPr>
        <w:t>–</w:t>
      </w:r>
      <w:r w:rsidRPr="00DB14D4">
        <w:rPr>
          <w:lang w:eastAsia="ru-RU"/>
        </w:rPr>
        <w:t xml:space="preserve"> не менее чем на 40% по отношению к базовому уровню.</w:t>
      </w:r>
    </w:p>
    <w:p w14:paraId="4983C787" w14:textId="77777777" w:rsidR="00984EF2" w:rsidRPr="00DB14D4" w:rsidRDefault="00984EF2" w:rsidP="008F02CA">
      <w:pPr>
        <w:pStyle w:val="af3"/>
      </w:pPr>
      <w:bookmarkStart w:id="227" w:name="_Toc3955396"/>
      <w:bookmarkStart w:id="228" w:name="_Toc6323755"/>
      <w:bookmarkStart w:id="229" w:name="_Toc32864938"/>
      <w:r w:rsidRPr="00DB14D4">
        <w:t xml:space="preserve">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w:t>
      </w:r>
      <w:r w:rsidRPr="00DB14D4">
        <w:lastRenderedPageBreak/>
        <w:t>каждого из существующих или предлагаемых для строительства источников тепловой энергии на каждом этапе</w:t>
      </w:r>
      <w:bookmarkEnd w:id="225"/>
      <w:bookmarkEnd w:id="226"/>
      <w:bookmarkEnd w:id="227"/>
      <w:bookmarkEnd w:id="228"/>
      <w:bookmarkEnd w:id="229"/>
    </w:p>
    <w:p w14:paraId="5F8A5491" w14:textId="3F90A3AB" w:rsidR="00984EF2" w:rsidRPr="00DB14D4" w:rsidRDefault="00C2375C" w:rsidP="00F11418">
      <w:pPr>
        <w:pStyle w:val="af0"/>
        <w:spacing w:before="0" w:line="240" w:lineRule="auto"/>
        <w:rPr>
          <w:lang w:eastAsia="ru-RU"/>
        </w:rPr>
      </w:pPr>
      <w:r>
        <w:rPr>
          <w:lang w:eastAsia="ru-RU"/>
        </w:rPr>
        <w:t>П</w:t>
      </w:r>
      <w:r w:rsidR="00984EF2" w:rsidRPr="00DB14D4">
        <w:rPr>
          <w:lang w:eastAsia="ru-RU"/>
        </w:rPr>
        <w:t xml:space="preserve">ерспективные балансы </w:t>
      </w:r>
      <w:r w:rsidRPr="00C2375C">
        <w:rPr>
          <w:lang w:eastAsia="ru-RU"/>
        </w:rPr>
        <w:t>производства и</w:t>
      </w:r>
      <w:r>
        <w:rPr>
          <w:lang w:eastAsia="ru-RU"/>
        </w:rPr>
        <w:t xml:space="preserve"> </w:t>
      </w:r>
      <w:r w:rsidRPr="00C2375C">
        <w:rPr>
          <w:lang w:eastAsia="ru-RU"/>
        </w:rPr>
        <w:t>потребления тепловой энергии</w:t>
      </w:r>
      <w:r w:rsidR="00984EF2" w:rsidRPr="00DB14D4">
        <w:rPr>
          <w:lang w:eastAsia="ru-RU"/>
        </w:rPr>
        <w:t xml:space="preserve"> </w:t>
      </w:r>
      <w:r w:rsidR="00AE78CC" w:rsidRPr="00DB14D4">
        <w:rPr>
          <w:lang w:eastAsia="ru-RU"/>
        </w:rPr>
        <w:t xml:space="preserve">на </w:t>
      </w:r>
      <w:r w:rsidR="005475E5">
        <w:rPr>
          <w:lang w:eastAsia="ru-RU"/>
        </w:rPr>
        <w:t>2034</w:t>
      </w:r>
      <w:r w:rsidR="00AE78CC" w:rsidRPr="00DB14D4">
        <w:rPr>
          <w:lang w:eastAsia="ru-RU"/>
        </w:rPr>
        <w:t xml:space="preserve"> год в соответствии с </w:t>
      </w:r>
      <w:r w:rsidR="00A23BE1">
        <w:rPr>
          <w:lang w:eastAsia="ru-RU"/>
        </w:rPr>
        <w:t>двумя</w:t>
      </w:r>
      <w:r w:rsidR="00E8032E" w:rsidRPr="00DB14D4">
        <w:rPr>
          <w:lang w:eastAsia="ru-RU"/>
        </w:rPr>
        <w:t xml:space="preserve"> вариантами мастер-плана развития системы теплоснабжения</w:t>
      </w:r>
      <w:r w:rsidR="00AE78CC" w:rsidRPr="00DB14D4">
        <w:rPr>
          <w:lang w:eastAsia="ru-RU"/>
        </w:rPr>
        <w:t xml:space="preserve"> </w:t>
      </w:r>
      <w:r w:rsidR="00984EF2" w:rsidRPr="00DB14D4">
        <w:rPr>
          <w:lang w:eastAsia="ru-RU"/>
        </w:rPr>
        <w:t>представлены в таблице 2.4.1.</w:t>
      </w:r>
    </w:p>
    <w:p w14:paraId="639F7F21" w14:textId="77777777" w:rsidR="00ED4E1D" w:rsidRPr="00DB14D4" w:rsidRDefault="00ED4E1D" w:rsidP="00ED4E1D">
      <w:pPr>
        <w:pStyle w:val="af3"/>
      </w:pPr>
      <w:bookmarkStart w:id="230" w:name="_Toc32864939"/>
      <w:bookmarkStart w:id="231" w:name="_Toc3955258"/>
      <w:bookmarkStart w:id="232" w:name="_Toc6323789"/>
      <w:r w:rsidRPr="00DB14D4">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230"/>
    </w:p>
    <w:p w14:paraId="0457A9B9" w14:textId="72A02A88" w:rsidR="00ED4E1D" w:rsidRDefault="00ED4E1D" w:rsidP="00ED4E1D">
      <w:pPr>
        <w:pStyle w:val="af0"/>
        <w:spacing w:before="0" w:line="240" w:lineRule="auto"/>
        <w:sectPr w:rsidR="00ED4E1D" w:rsidSect="00A70B91">
          <w:headerReference w:type="default" r:id="rId12"/>
          <w:footerReference w:type="default" r:id="rId13"/>
          <w:pgSz w:w="11906" w:h="16838" w:code="9"/>
          <w:pgMar w:top="794" w:right="737" w:bottom="851" w:left="1639" w:header="567" w:footer="0" w:gutter="0"/>
          <w:cols w:space="708"/>
          <w:docGrid w:linePitch="360"/>
        </w:sectPr>
      </w:pPr>
      <w:r w:rsidRPr="00DB14D4">
        <w:rPr>
          <w:lang w:eastAsia="ru-RU"/>
        </w:rPr>
        <w:t>Теплоснабжение индивидуальной жилой застройки будет осуществляться за счёт индивидуальных теплоисточников, работающих на газовом, твёрдом топливе.</w:t>
      </w:r>
    </w:p>
    <w:p w14:paraId="58DB264D" w14:textId="3CCECE87" w:rsidR="00984EF2" w:rsidRPr="000B2322" w:rsidRDefault="00984EF2" w:rsidP="00F134E1">
      <w:pPr>
        <w:pStyle w:val="25"/>
      </w:pPr>
      <w:r w:rsidRPr="00DB14D4">
        <w:lastRenderedPageBreak/>
        <w:t xml:space="preserve">Таблица 2.4.1 </w:t>
      </w:r>
      <w:r w:rsidR="001129C8" w:rsidRPr="00DB14D4">
        <w:t>П</w:t>
      </w:r>
      <w:r w:rsidRPr="00DB14D4">
        <w:t xml:space="preserve">ерспективные балансы </w:t>
      </w:r>
      <w:bookmarkEnd w:id="231"/>
      <w:bookmarkEnd w:id="232"/>
      <w:r w:rsidR="00C2375C" w:rsidRPr="00C2375C">
        <w:t>производства и потребления тепловой энергии</w:t>
      </w:r>
      <w:r w:rsidR="000B2322">
        <w:t>, Гкал</w:t>
      </w:r>
    </w:p>
    <w:tbl>
      <w:tblPr>
        <w:tblW w:w="15255" w:type="dxa"/>
        <w:tblLook w:val="04A0" w:firstRow="1" w:lastRow="0" w:firstColumn="1" w:lastColumn="0" w:noHBand="0" w:noVBand="1"/>
      </w:tblPr>
      <w:tblGrid>
        <w:gridCol w:w="477"/>
        <w:gridCol w:w="5707"/>
        <w:gridCol w:w="1227"/>
        <w:gridCol w:w="1148"/>
        <w:gridCol w:w="1116"/>
        <w:gridCol w:w="1116"/>
        <w:gridCol w:w="1116"/>
        <w:gridCol w:w="1116"/>
        <w:gridCol w:w="1116"/>
        <w:gridCol w:w="1116"/>
      </w:tblGrid>
      <w:tr w:rsidR="000B2322" w:rsidRPr="000B2322" w14:paraId="70A78DC2" w14:textId="77777777" w:rsidTr="00ED2BEA">
        <w:trPr>
          <w:trHeight w:val="630"/>
        </w:trPr>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D2B2F" w14:textId="77777777" w:rsidR="000B2322" w:rsidRPr="000B2322" w:rsidRDefault="000B2322" w:rsidP="000B2322">
            <w:pPr>
              <w:spacing w:after="0" w:line="240" w:lineRule="auto"/>
              <w:jc w:val="center"/>
              <w:rPr>
                <w:rFonts w:ascii="Times New Roman" w:eastAsia="Times New Roman" w:hAnsi="Times New Roman" w:cs="Times New Roman"/>
                <w:color w:val="000000"/>
                <w:sz w:val="24"/>
                <w:szCs w:val="24"/>
                <w:lang w:eastAsia="ru-RU"/>
              </w:rPr>
            </w:pPr>
            <w:bookmarkStart w:id="233" w:name="_Hlk34359898"/>
            <w:bookmarkStart w:id="234" w:name="_Toc533296771"/>
            <w:bookmarkStart w:id="235" w:name="_Toc533538282"/>
            <w:bookmarkStart w:id="236" w:name="_Toc3955397"/>
            <w:bookmarkStart w:id="237" w:name="_Toc6323756"/>
            <w:r w:rsidRPr="000B2322">
              <w:rPr>
                <w:rFonts w:ascii="Times New Roman" w:eastAsia="Times New Roman" w:hAnsi="Times New Roman" w:cs="Times New Roman"/>
                <w:color w:val="000000"/>
                <w:sz w:val="24"/>
                <w:szCs w:val="24"/>
                <w:lang w:eastAsia="ru-RU"/>
              </w:rPr>
              <w:t xml:space="preserve">№ </w:t>
            </w:r>
            <w:proofErr w:type="spellStart"/>
            <w:r w:rsidRPr="000B2322">
              <w:rPr>
                <w:rFonts w:ascii="Times New Roman" w:eastAsia="Times New Roman" w:hAnsi="Times New Roman" w:cs="Times New Roman"/>
                <w:color w:val="000000"/>
                <w:sz w:val="24"/>
                <w:szCs w:val="24"/>
                <w:lang w:eastAsia="ru-RU"/>
              </w:rPr>
              <w:t>пп</w:t>
            </w:r>
            <w:proofErr w:type="spellEnd"/>
          </w:p>
        </w:tc>
        <w:tc>
          <w:tcPr>
            <w:tcW w:w="5707" w:type="dxa"/>
            <w:tcBorders>
              <w:top w:val="single" w:sz="4" w:space="0" w:color="auto"/>
              <w:left w:val="nil"/>
              <w:bottom w:val="single" w:sz="4" w:space="0" w:color="auto"/>
              <w:right w:val="single" w:sz="4" w:space="0" w:color="auto"/>
            </w:tcBorders>
            <w:shd w:val="clear" w:color="auto" w:fill="auto"/>
            <w:vAlign w:val="center"/>
            <w:hideMark/>
          </w:tcPr>
          <w:p w14:paraId="5D9E7A65" w14:textId="77777777" w:rsidR="000B2322" w:rsidRPr="000B2322" w:rsidRDefault="000B2322" w:rsidP="000B2322">
            <w:pPr>
              <w:spacing w:after="0" w:line="240" w:lineRule="auto"/>
              <w:jc w:val="center"/>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Наименование показателя</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23CA6A1B" w14:textId="77777777" w:rsidR="000B2322" w:rsidRPr="000B2322" w:rsidRDefault="000B2322" w:rsidP="000B2322">
            <w:pPr>
              <w:spacing w:after="0" w:line="240" w:lineRule="auto"/>
              <w:jc w:val="center"/>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2019</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2755597D" w14:textId="77777777" w:rsidR="000B2322" w:rsidRPr="000B2322" w:rsidRDefault="000B2322" w:rsidP="000B2322">
            <w:pPr>
              <w:spacing w:after="0" w:line="240" w:lineRule="auto"/>
              <w:jc w:val="center"/>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2020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1056D56C" w14:textId="77777777" w:rsidR="000B2322" w:rsidRPr="000B2322" w:rsidRDefault="000B2322" w:rsidP="000B2322">
            <w:pPr>
              <w:spacing w:after="0" w:line="240" w:lineRule="auto"/>
              <w:jc w:val="center"/>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2021</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6E464EDF" w14:textId="77777777" w:rsidR="000B2322" w:rsidRPr="000B2322" w:rsidRDefault="000B2322" w:rsidP="000B2322">
            <w:pPr>
              <w:spacing w:after="0" w:line="240" w:lineRule="auto"/>
              <w:jc w:val="center"/>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2022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1A4CBB86" w14:textId="77777777" w:rsidR="000B2322" w:rsidRPr="000B2322" w:rsidRDefault="000B2322" w:rsidP="000B2322">
            <w:pPr>
              <w:spacing w:after="0" w:line="240" w:lineRule="auto"/>
              <w:jc w:val="center"/>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2023</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0CC2B68F" w14:textId="77777777" w:rsidR="000B2322" w:rsidRPr="000B2322" w:rsidRDefault="000B2322" w:rsidP="000B2322">
            <w:pPr>
              <w:spacing w:after="0" w:line="240" w:lineRule="auto"/>
              <w:jc w:val="center"/>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2024</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24E24C3D" w14:textId="77777777" w:rsidR="000B2322" w:rsidRPr="000B2322" w:rsidRDefault="000B2322" w:rsidP="000B2322">
            <w:pPr>
              <w:spacing w:after="0" w:line="240" w:lineRule="auto"/>
              <w:jc w:val="center"/>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2025-2029</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18939428" w14:textId="77777777" w:rsidR="000B2322" w:rsidRPr="000B2322" w:rsidRDefault="000B2322" w:rsidP="000B2322">
            <w:pPr>
              <w:spacing w:after="0" w:line="240" w:lineRule="auto"/>
              <w:jc w:val="center"/>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2030-2034</w:t>
            </w:r>
          </w:p>
        </w:tc>
      </w:tr>
      <w:tr w:rsidR="000B2322" w:rsidRPr="000B2322" w14:paraId="0E1ECDDD" w14:textId="77777777" w:rsidTr="00ED2BEA">
        <w:trPr>
          <w:trHeight w:val="315"/>
        </w:trPr>
        <w:tc>
          <w:tcPr>
            <w:tcW w:w="15255" w:type="dxa"/>
            <w:gridSpan w:val="10"/>
            <w:tcBorders>
              <w:top w:val="single" w:sz="4" w:space="0" w:color="auto"/>
              <w:left w:val="single" w:sz="4" w:space="0" w:color="auto"/>
              <w:bottom w:val="single" w:sz="4" w:space="0" w:color="auto"/>
              <w:right w:val="single" w:sz="4" w:space="0" w:color="auto"/>
            </w:tcBorders>
            <w:shd w:val="clear" w:color="auto" w:fill="auto"/>
            <w:noWrap/>
            <w:hideMark/>
          </w:tcPr>
          <w:p w14:paraId="66F63366"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Котельная, п. Рощино</w:t>
            </w:r>
          </w:p>
        </w:tc>
      </w:tr>
      <w:tr w:rsidR="00ED2BEA" w:rsidRPr="000B2322" w14:paraId="649188BC" w14:textId="77777777" w:rsidTr="00ED2BEA">
        <w:trPr>
          <w:trHeight w:val="315"/>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4ECC49C9" w14:textId="77777777" w:rsidR="00ED2BEA" w:rsidRPr="000B2322" w:rsidRDefault="00ED2BEA" w:rsidP="00ED2BEA">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w:t>
            </w:r>
          </w:p>
        </w:tc>
        <w:tc>
          <w:tcPr>
            <w:tcW w:w="5707" w:type="dxa"/>
            <w:tcBorders>
              <w:top w:val="nil"/>
              <w:left w:val="nil"/>
              <w:bottom w:val="single" w:sz="4" w:space="0" w:color="auto"/>
              <w:right w:val="single" w:sz="4" w:space="0" w:color="auto"/>
            </w:tcBorders>
            <w:shd w:val="clear" w:color="auto" w:fill="auto"/>
            <w:noWrap/>
            <w:vAlign w:val="bottom"/>
            <w:hideMark/>
          </w:tcPr>
          <w:p w14:paraId="0E378E32" w14:textId="77777777" w:rsidR="00ED2BEA" w:rsidRPr="000B2322" w:rsidRDefault="00ED2BEA" w:rsidP="00ED2BEA">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Выработка тепловой энергии</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6D668" w14:textId="69C50648"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48119,00</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126BF6C7" w14:textId="74C6BF82"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48119,00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2E6DD19" w14:textId="3035E202"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48119,00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DBCF9BF" w14:textId="2090C50D"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48119,00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5C60348" w14:textId="0D0EEFB5"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51497,86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878B467" w14:textId="7B032BFB"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53209,96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9ADA5B1" w14:textId="7F988443"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55207,42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5BA3BB6" w14:textId="21BA119F"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55207,42</w:t>
            </w:r>
          </w:p>
        </w:tc>
      </w:tr>
      <w:tr w:rsidR="00ED2BEA" w:rsidRPr="000B2322" w14:paraId="70C4EB59" w14:textId="77777777" w:rsidTr="00ED2BEA">
        <w:trPr>
          <w:trHeight w:val="315"/>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3E378969" w14:textId="77777777" w:rsidR="00ED2BEA" w:rsidRPr="000B2322" w:rsidRDefault="00ED2BEA" w:rsidP="00ED2BEA">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w:t>
            </w:r>
          </w:p>
        </w:tc>
        <w:tc>
          <w:tcPr>
            <w:tcW w:w="5707" w:type="dxa"/>
            <w:tcBorders>
              <w:top w:val="nil"/>
              <w:left w:val="nil"/>
              <w:bottom w:val="single" w:sz="4" w:space="0" w:color="auto"/>
              <w:right w:val="single" w:sz="4" w:space="0" w:color="auto"/>
            </w:tcBorders>
            <w:shd w:val="clear" w:color="auto" w:fill="auto"/>
            <w:noWrap/>
            <w:vAlign w:val="bottom"/>
            <w:hideMark/>
          </w:tcPr>
          <w:p w14:paraId="739F574F" w14:textId="77777777" w:rsidR="00ED2BEA" w:rsidRPr="000B2322" w:rsidRDefault="00ED2BEA" w:rsidP="00ED2BEA">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На собственное производство</w:t>
            </w:r>
          </w:p>
        </w:tc>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42E56D8E" w14:textId="7061C7C8"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150,00</w:t>
            </w:r>
          </w:p>
        </w:tc>
        <w:tc>
          <w:tcPr>
            <w:tcW w:w="1148" w:type="dxa"/>
            <w:tcBorders>
              <w:top w:val="nil"/>
              <w:left w:val="nil"/>
              <w:bottom w:val="single" w:sz="4" w:space="0" w:color="auto"/>
              <w:right w:val="single" w:sz="4" w:space="0" w:color="auto"/>
            </w:tcBorders>
            <w:shd w:val="clear" w:color="auto" w:fill="auto"/>
            <w:noWrap/>
            <w:vAlign w:val="bottom"/>
            <w:hideMark/>
          </w:tcPr>
          <w:p w14:paraId="76A8C42A" w14:textId="3CF18735"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150,00</w:t>
            </w:r>
          </w:p>
        </w:tc>
        <w:tc>
          <w:tcPr>
            <w:tcW w:w="1116" w:type="dxa"/>
            <w:tcBorders>
              <w:top w:val="nil"/>
              <w:left w:val="nil"/>
              <w:bottom w:val="single" w:sz="4" w:space="0" w:color="auto"/>
              <w:right w:val="single" w:sz="4" w:space="0" w:color="auto"/>
            </w:tcBorders>
            <w:shd w:val="clear" w:color="auto" w:fill="auto"/>
            <w:noWrap/>
            <w:vAlign w:val="bottom"/>
            <w:hideMark/>
          </w:tcPr>
          <w:p w14:paraId="437A6875" w14:textId="6C1C5C3B"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150,00</w:t>
            </w:r>
          </w:p>
        </w:tc>
        <w:tc>
          <w:tcPr>
            <w:tcW w:w="1116" w:type="dxa"/>
            <w:tcBorders>
              <w:top w:val="nil"/>
              <w:left w:val="nil"/>
              <w:bottom w:val="single" w:sz="4" w:space="0" w:color="auto"/>
              <w:right w:val="single" w:sz="4" w:space="0" w:color="auto"/>
            </w:tcBorders>
            <w:shd w:val="clear" w:color="auto" w:fill="auto"/>
            <w:noWrap/>
            <w:vAlign w:val="bottom"/>
            <w:hideMark/>
          </w:tcPr>
          <w:p w14:paraId="4A062B3E" w14:textId="258D9D35"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150,00</w:t>
            </w:r>
          </w:p>
        </w:tc>
        <w:tc>
          <w:tcPr>
            <w:tcW w:w="1116" w:type="dxa"/>
            <w:tcBorders>
              <w:top w:val="nil"/>
              <w:left w:val="nil"/>
              <w:bottom w:val="single" w:sz="4" w:space="0" w:color="auto"/>
              <w:right w:val="single" w:sz="4" w:space="0" w:color="auto"/>
            </w:tcBorders>
            <w:shd w:val="clear" w:color="auto" w:fill="auto"/>
            <w:noWrap/>
            <w:vAlign w:val="bottom"/>
            <w:hideMark/>
          </w:tcPr>
          <w:p w14:paraId="69B5C216" w14:textId="2F2AC452"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153,57</w:t>
            </w:r>
          </w:p>
        </w:tc>
        <w:tc>
          <w:tcPr>
            <w:tcW w:w="1116" w:type="dxa"/>
            <w:tcBorders>
              <w:top w:val="nil"/>
              <w:left w:val="nil"/>
              <w:bottom w:val="single" w:sz="4" w:space="0" w:color="auto"/>
              <w:right w:val="single" w:sz="4" w:space="0" w:color="auto"/>
            </w:tcBorders>
            <w:shd w:val="clear" w:color="auto" w:fill="auto"/>
            <w:noWrap/>
            <w:vAlign w:val="bottom"/>
            <w:hideMark/>
          </w:tcPr>
          <w:p w14:paraId="7CE3BAA7" w14:textId="04817B85"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158,68</w:t>
            </w:r>
          </w:p>
        </w:tc>
        <w:tc>
          <w:tcPr>
            <w:tcW w:w="1116" w:type="dxa"/>
            <w:tcBorders>
              <w:top w:val="nil"/>
              <w:left w:val="nil"/>
              <w:bottom w:val="single" w:sz="4" w:space="0" w:color="auto"/>
              <w:right w:val="single" w:sz="4" w:space="0" w:color="auto"/>
            </w:tcBorders>
            <w:shd w:val="clear" w:color="auto" w:fill="auto"/>
            <w:noWrap/>
            <w:vAlign w:val="bottom"/>
            <w:hideMark/>
          </w:tcPr>
          <w:p w14:paraId="477C91C1" w14:textId="33E2F33D"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164,63</w:t>
            </w:r>
          </w:p>
        </w:tc>
        <w:tc>
          <w:tcPr>
            <w:tcW w:w="1116" w:type="dxa"/>
            <w:tcBorders>
              <w:top w:val="nil"/>
              <w:left w:val="nil"/>
              <w:bottom w:val="single" w:sz="4" w:space="0" w:color="auto"/>
              <w:right w:val="single" w:sz="4" w:space="0" w:color="auto"/>
            </w:tcBorders>
            <w:shd w:val="clear" w:color="auto" w:fill="auto"/>
            <w:noWrap/>
            <w:vAlign w:val="bottom"/>
            <w:hideMark/>
          </w:tcPr>
          <w:p w14:paraId="10F060F9" w14:textId="4C532E50"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164,63</w:t>
            </w:r>
          </w:p>
        </w:tc>
      </w:tr>
      <w:tr w:rsidR="00ED2BEA" w:rsidRPr="000B2322" w14:paraId="64F56825" w14:textId="77777777" w:rsidTr="00ED2BEA">
        <w:trPr>
          <w:trHeight w:val="315"/>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4D85ACB1" w14:textId="77777777" w:rsidR="00ED2BEA" w:rsidRPr="000B2322" w:rsidRDefault="00ED2BEA" w:rsidP="00ED2BEA">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3</w:t>
            </w:r>
          </w:p>
        </w:tc>
        <w:tc>
          <w:tcPr>
            <w:tcW w:w="5707" w:type="dxa"/>
            <w:tcBorders>
              <w:top w:val="nil"/>
              <w:left w:val="nil"/>
              <w:bottom w:val="single" w:sz="4" w:space="0" w:color="auto"/>
              <w:right w:val="single" w:sz="4" w:space="0" w:color="auto"/>
            </w:tcBorders>
            <w:shd w:val="clear" w:color="auto" w:fill="auto"/>
            <w:noWrap/>
            <w:vAlign w:val="bottom"/>
            <w:hideMark/>
          </w:tcPr>
          <w:p w14:paraId="1C3EE9C7" w14:textId="77777777" w:rsidR="00ED2BEA" w:rsidRPr="000B2322" w:rsidRDefault="00ED2BEA" w:rsidP="00ED2BEA">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На хозяйственные нужды</w:t>
            </w:r>
          </w:p>
        </w:tc>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349B4B37" w14:textId="4944625A"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0,00</w:t>
            </w:r>
          </w:p>
        </w:tc>
        <w:tc>
          <w:tcPr>
            <w:tcW w:w="1148" w:type="dxa"/>
            <w:tcBorders>
              <w:top w:val="nil"/>
              <w:left w:val="nil"/>
              <w:bottom w:val="single" w:sz="4" w:space="0" w:color="auto"/>
              <w:right w:val="single" w:sz="4" w:space="0" w:color="auto"/>
            </w:tcBorders>
            <w:shd w:val="clear" w:color="auto" w:fill="auto"/>
            <w:noWrap/>
            <w:vAlign w:val="bottom"/>
            <w:hideMark/>
          </w:tcPr>
          <w:p w14:paraId="44A1413D" w14:textId="7CE6506C"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7950AD34" w14:textId="12600B68"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2711A13F" w14:textId="306A8CC8"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6A63C361" w14:textId="73518D2A"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104B43BF" w14:textId="3DC8D522"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3272B241" w14:textId="4A19D724"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752D4678" w14:textId="51A776EE"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0,00</w:t>
            </w:r>
          </w:p>
        </w:tc>
      </w:tr>
      <w:tr w:rsidR="00ED2BEA" w:rsidRPr="000B2322" w14:paraId="39C12114" w14:textId="77777777" w:rsidTr="00ED2BEA">
        <w:trPr>
          <w:trHeight w:val="630"/>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35A94BB4" w14:textId="77777777" w:rsidR="00ED2BEA" w:rsidRPr="000B2322" w:rsidRDefault="00ED2BEA" w:rsidP="00ED2BEA">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4</w:t>
            </w:r>
          </w:p>
        </w:tc>
        <w:tc>
          <w:tcPr>
            <w:tcW w:w="5707" w:type="dxa"/>
            <w:tcBorders>
              <w:top w:val="nil"/>
              <w:left w:val="nil"/>
              <w:bottom w:val="single" w:sz="4" w:space="0" w:color="auto"/>
              <w:right w:val="single" w:sz="4" w:space="0" w:color="auto"/>
            </w:tcBorders>
            <w:shd w:val="clear" w:color="auto" w:fill="auto"/>
            <w:vAlign w:val="bottom"/>
            <w:hideMark/>
          </w:tcPr>
          <w:p w14:paraId="3ACA0053" w14:textId="77777777" w:rsidR="00ED2BEA" w:rsidRPr="000B2322" w:rsidRDefault="00ED2BEA" w:rsidP="00ED2BEA">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Принято тепловой энергии для передачи (транспортировки)</w:t>
            </w:r>
          </w:p>
        </w:tc>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727B3203" w14:textId="785FD057"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47969,00</w:t>
            </w:r>
          </w:p>
        </w:tc>
        <w:tc>
          <w:tcPr>
            <w:tcW w:w="1148" w:type="dxa"/>
            <w:tcBorders>
              <w:top w:val="nil"/>
              <w:left w:val="nil"/>
              <w:bottom w:val="single" w:sz="4" w:space="0" w:color="auto"/>
              <w:right w:val="single" w:sz="4" w:space="0" w:color="auto"/>
            </w:tcBorders>
            <w:shd w:val="clear" w:color="auto" w:fill="auto"/>
            <w:noWrap/>
            <w:vAlign w:val="bottom"/>
            <w:hideMark/>
          </w:tcPr>
          <w:p w14:paraId="7B3A9054" w14:textId="3E5D2791"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47969,00</w:t>
            </w:r>
          </w:p>
        </w:tc>
        <w:tc>
          <w:tcPr>
            <w:tcW w:w="1116" w:type="dxa"/>
            <w:tcBorders>
              <w:top w:val="nil"/>
              <w:left w:val="nil"/>
              <w:bottom w:val="single" w:sz="4" w:space="0" w:color="auto"/>
              <w:right w:val="single" w:sz="4" w:space="0" w:color="auto"/>
            </w:tcBorders>
            <w:shd w:val="clear" w:color="auto" w:fill="auto"/>
            <w:noWrap/>
            <w:vAlign w:val="bottom"/>
            <w:hideMark/>
          </w:tcPr>
          <w:p w14:paraId="10BFCE72" w14:textId="6FED0D3C"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47969,00</w:t>
            </w:r>
          </w:p>
        </w:tc>
        <w:tc>
          <w:tcPr>
            <w:tcW w:w="1116" w:type="dxa"/>
            <w:tcBorders>
              <w:top w:val="nil"/>
              <w:left w:val="nil"/>
              <w:bottom w:val="single" w:sz="4" w:space="0" w:color="auto"/>
              <w:right w:val="single" w:sz="4" w:space="0" w:color="auto"/>
            </w:tcBorders>
            <w:shd w:val="clear" w:color="auto" w:fill="auto"/>
            <w:noWrap/>
            <w:vAlign w:val="bottom"/>
            <w:hideMark/>
          </w:tcPr>
          <w:p w14:paraId="295F9C7E" w14:textId="47E4614F"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47969,00</w:t>
            </w:r>
          </w:p>
        </w:tc>
        <w:tc>
          <w:tcPr>
            <w:tcW w:w="1116" w:type="dxa"/>
            <w:tcBorders>
              <w:top w:val="nil"/>
              <w:left w:val="nil"/>
              <w:bottom w:val="single" w:sz="4" w:space="0" w:color="auto"/>
              <w:right w:val="single" w:sz="4" w:space="0" w:color="auto"/>
            </w:tcBorders>
            <w:shd w:val="clear" w:color="auto" w:fill="auto"/>
            <w:noWrap/>
            <w:vAlign w:val="bottom"/>
            <w:hideMark/>
          </w:tcPr>
          <w:p w14:paraId="540366A3" w14:textId="087D2BF3"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51344,28</w:t>
            </w:r>
          </w:p>
        </w:tc>
        <w:tc>
          <w:tcPr>
            <w:tcW w:w="1116" w:type="dxa"/>
            <w:tcBorders>
              <w:top w:val="nil"/>
              <w:left w:val="nil"/>
              <w:bottom w:val="single" w:sz="4" w:space="0" w:color="auto"/>
              <w:right w:val="single" w:sz="4" w:space="0" w:color="auto"/>
            </w:tcBorders>
            <w:shd w:val="clear" w:color="auto" w:fill="auto"/>
            <w:noWrap/>
            <w:vAlign w:val="bottom"/>
            <w:hideMark/>
          </w:tcPr>
          <w:p w14:paraId="21856564" w14:textId="6DAE5149"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53051,28</w:t>
            </w:r>
          </w:p>
        </w:tc>
        <w:tc>
          <w:tcPr>
            <w:tcW w:w="1116" w:type="dxa"/>
            <w:tcBorders>
              <w:top w:val="nil"/>
              <w:left w:val="nil"/>
              <w:bottom w:val="single" w:sz="4" w:space="0" w:color="auto"/>
              <w:right w:val="single" w:sz="4" w:space="0" w:color="auto"/>
            </w:tcBorders>
            <w:shd w:val="clear" w:color="auto" w:fill="auto"/>
            <w:noWrap/>
            <w:vAlign w:val="bottom"/>
            <w:hideMark/>
          </w:tcPr>
          <w:p w14:paraId="158F6F91" w14:textId="3AA787AF"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55042,78</w:t>
            </w:r>
          </w:p>
        </w:tc>
        <w:tc>
          <w:tcPr>
            <w:tcW w:w="1116" w:type="dxa"/>
            <w:tcBorders>
              <w:top w:val="nil"/>
              <w:left w:val="nil"/>
              <w:bottom w:val="single" w:sz="4" w:space="0" w:color="auto"/>
              <w:right w:val="single" w:sz="4" w:space="0" w:color="auto"/>
            </w:tcBorders>
            <w:shd w:val="clear" w:color="auto" w:fill="auto"/>
            <w:noWrap/>
            <w:vAlign w:val="bottom"/>
            <w:hideMark/>
          </w:tcPr>
          <w:p w14:paraId="3AB7D708" w14:textId="3B20B100"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55042,78</w:t>
            </w:r>
          </w:p>
        </w:tc>
      </w:tr>
      <w:tr w:rsidR="00ED2BEA" w:rsidRPr="000B2322" w14:paraId="3C7976D3" w14:textId="77777777" w:rsidTr="00ED2BEA">
        <w:trPr>
          <w:trHeight w:val="315"/>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411EC792" w14:textId="77777777" w:rsidR="00ED2BEA" w:rsidRPr="000B2322" w:rsidRDefault="00ED2BEA" w:rsidP="00ED2BEA">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5</w:t>
            </w:r>
          </w:p>
        </w:tc>
        <w:tc>
          <w:tcPr>
            <w:tcW w:w="5707" w:type="dxa"/>
            <w:tcBorders>
              <w:top w:val="nil"/>
              <w:left w:val="nil"/>
              <w:bottom w:val="single" w:sz="4" w:space="0" w:color="auto"/>
              <w:right w:val="single" w:sz="4" w:space="0" w:color="auto"/>
            </w:tcBorders>
            <w:shd w:val="clear" w:color="auto" w:fill="auto"/>
            <w:noWrap/>
            <w:vAlign w:val="bottom"/>
            <w:hideMark/>
          </w:tcPr>
          <w:p w14:paraId="54DAF492" w14:textId="77777777" w:rsidR="00ED2BEA" w:rsidRPr="000B2322" w:rsidRDefault="00ED2BEA" w:rsidP="00ED2BEA">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Потери</w:t>
            </w:r>
          </w:p>
        </w:tc>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6EE55848" w14:textId="71B9E210"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5851,00</w:t>
            </w:r>
          </w:p>
        </w:tc>
        <w:tc>
          <w:tcPr>
            <w:tcW w:w="1148" w:type="dxa"/>
            <w:tcBorders>
              <w:top w:val="nil"/>
              <w:left w:val="nil"/>
              <w:bottom w:val="single" w:sz="4" w:space="0" w:color="auto"/>
              <w:right w:val="single" w:sz="4" w:space="0" w:color="auto"/>
            </w:tcBorders>
            <w:shd w:val="clear" w:color="auto" w:fill="auto"/>
            <w:noWrap/>
            <w:vAlign w:val="bottom"/>
            <w:hideMark/>
          </w:tcPr>
          <w:p w14:paraId="6F78BACA" w14:textId="5E426370"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5851,00</w:t>
            </w:r>
          </w:p>
        </w:tc>
        <w:tc>
          <w:tcPr>
            <w:tcW w:w="1116" w:type="dxa"/>
            <w:tcBorders>
              <w:top w:val="nil"/>
              <w:left w:val="nil"/>
              <w:bottom w:val="single" w:sz="4" w:space="0" w:color="auto"/>
              <w:right w:val="single" w:sz="4" w:space="0" w:color="auto"/>
            </w:tcBorders>
            <w:shd w:val="clear" w:color="auto" w:fill="auto"/>
            <w:noWrap/>
            <w:vAlign w:val="bottom"/>
            <w:hideMark/>
          </w:tcPr>
          <w:p w14:paraId="05A2C24F" w14:textId="415228BD"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5851,00</w:t>
            </w:r>
          </w:p>
        </w:tc>
        <w:tc>
          <w:tcPr>
            <w:tcW w:w="1116" w:type="dxa"/>
            <w:tcBorders>
              <w:top w:val="nil"/>
              <w:left w:val="nil"/>
              <w:bottom w:val="single" w:sz="4" w:space="0" w:color="auto"/>
              <w:right w:val="single" w:sz="4" w:space="0" w:color="auto"/>
            </w:tcBorders>
            <w:shd w:val="clear" w:color="auto" w:fill="auto"/>
            <w:noWrap/>
            <w:vAlign w:val="bottom"/>
            <w:hideMark/>
          </w:tcPr>
          <w:p w14:paraId="50050BF8" w14:textId="5E10EAE5"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5851,00</w:t>
            </w:r>
          </w:p>
        </w:tc>
        <w:tc>
          <w:tcPr>
            <w:tcW w:w="1116" w:type="dxa"/>
            <w:tcBorders>
              <w:top w:val="nil"/>
              <w:left w:val="nil"/>
              <w:bottom w:val="single" w:sz="4" w:space="0" w:color="auto"/>
              <w:right w:val="single" w:sz="4" w:space="0" w:color="auto"/>
            </w:tcBorders>
            <w:shd w:val="clear" w:color="auto" w:fill="auto"/>
            <w:noWrap/>
            <w:vAlign w:val="bottom"/>
            <w:hideMark/>
          </w:tcPr>
          <w:p w14:paraId="6CA8F691" w14:textId="6CE9778E"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6226,284</w:t>
            </w:r>
          </w:p>
        </w:tc>
        <w:tc>
          <w:tcPr>
            <w:tcW w:w="1116" w:type="dxa"/>
            <w:tcBorders>
              <w:top w:val="nil"/>
              <w:left w:val="nil"/>
              <w:bottom w:val="single" w:sz="4" w:space="0" w:color="auto"/>
              <w:right w:val="single" w:sz="4" w:space="0" w:color="auto"/>
            </w:tcBorders>
            <w:shd w:val="clear" w:color="auto" w:fill="auto"/>
            <w:noWrap/>
            <w:vAlign w:val="bottom"/>
            <w:hideMark/>
          </w:tcPr>
          <w:p w14:paraId="290811D6" w14:textId="32E87872"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6433,284</w:t>
            </w:r>
          </w:p>
        </w:tc>
        <w:tc>
          <w:tcPr>
            <w:tcW w:w="1116" w:type="dxa"/>
            <w:tcBorders>
              <w:top w:val="nil"/>
              <w:left w:val="nil"/>
              <w:bottom w:val="single" w:sz="4" w:space="0" w:color="auto"/>
              <w:right w:val="single" w:sz="4" w:space="0" w:color="auto"/>
            </w:tcBorders>
            <w:shd w:val="clear" w:color="auto" w:fill="auto"/>
            <w:noWrap/>
            <w:vAlign w:val="bottom"/>
            <w:hideMark/>
          </w:tcPr>
          <w:p w14:paraId="35A10DA5" w14:textId="068EC5CD"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6674,784</w:t>
            </w:r>
          </w:p>
        </w:tc>
        <w:tc>
          <w:tcPr>
            <w:tcW w:w="1116" w:type="dxa"/>
            <w:tcBorders>
              <w:top w:val="nil"/>
              <w:left w:val="nil"/>
              <w:bottom w:val="single" w:sz="4" w:space="0" w:color="auto"/>
              <w:right w:val="single" w:sz="4" w:space="0" w:color="auto"/>
            </w:tcBorders>
            <w:shd w:val="clear" w:color="auto" w:fill="auto"/>
            <w:noWrap/>
            <w:vAlign w:val="bottom"/>
            <w:hideMark/>
          </w:tcPr>
          <w:p w14:paraId="7E9530AE" w14:textId="71CAC5D2"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6674,784</w:t>
            </w:r>
          </w:p>
        </w:tc>
      </w:tr>
      <w:tr w:rsidR="00ED2BEA" w:rsidRPr="000B2322" w14:paraId="7B150B5F" w14:textId="77777777" w:rsidTr="00ED2BEA">
        <w:trPr>
          <w:trHeight w:val="315"/>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1AD060FC" w14:textId="77777777" w:rsidR="00ED2BEA" w:rsidRPr="000B2322" w:rsidRDefault="00ED2BEA" w:rsidP="00ED2BEA">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6</w:t>
            </w:r>
          </w:p>
        </w:tc>
        <w:tc>
          <w:tcPr>
            <w:tcW w:w="5707" w:type="dxa"/>
            <w:tcBorders>
              <w:top w:val="nil"/>
              <w:left w:val="nil"/>
              <w:bottom w:val="single" w:sz="4" w:space="0" w:color="auto"/>
              <w:right w:val="single" w:sz="4" w:space="0" w:color="auto"/>
            </w:tcBorders>
            <w:shd w:val="clear" w:color="auto" w:fill="auto"/>
            <w:noWrap/>
            <w:vAlign w:val="bottom"/>
            <w:hideMark/>
          </w:tcPr>
          <w:p w14:paraId="47255F57" w14:textId="77777777" w:rsidR="00ED2BEA" w:rsidRPr="000B2322" w:rsidRDefault="00ED2BEA" w:rsidP="00ED2BEA">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Отпуск тепловой энергии</w:t>
            </w:r>
          </w:p>
        </w:tc>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7FC7647E" w14:textId="199AA5A9"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42118,00</w:t>
            </w:r>
          </w:p>
        </w:tc>
        <w:tc>
          <w:tcPr>
            <w:tcW w:w="1148" w:type="dxa"/>
            <w:tcBorders>
              <w:top w:val="nil"/>
              <w:left w:val="nil"/>
              <w:bottom w:val="single" w:sz="4" w:space="0" w:color="auto"/>
              <w:right w:val="single" w:sz="4" w:space="0" w:color="auto"/>
            </w:tcBorders>
            <w:shd w:val="clear" w:color="auto" w:fill="auto"/>
            <w:noWrap/>
            <w:vAlign w:val="bottom"/>
            <w:hideMark/>
          </w:tcPr>
          <w:p w14:paraId="1F673873" w14:textId="7F470A5C"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42118,00</w:t>
            </w:r>
          </w:p>
        </w:tc>
        <w:tc>
          <w:tcPr>
            <w:tcW w:w="1116" w:type="dxa"/>
            <w:tcBorders>
              <w:top w:val="nil"/>
              <w:left w:val="nil"/>
              <w:bottom w:val="single" w:sz="4" w:space="0" w:color="auto"/>
              <w:right w:val="single" w:sz="4" w:space="0" w:color="auto"/>
            </w:tcBorders>
            <w:shd w:val="clear" w:color="auto" w:fill="auto"/>
            <w:noWrap/>
            <w:vAlign w:val="bottom"/>
            <w:hideMark/>
          </w:tcPr>
          <w:p w14:paraId="55ED6539" w14:textId="446E8FD7"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42118,00</w:t>
            </w:r>
          </w:p>
        </w:tc>
        <w:tc>
          <w:tcPr>
            <w:tcW w:w="1116" w:type="dxa"/>
            <w:tcBorders>
              <w:top w:val="nil"/>
              <w:left w:val="nil"/>
              <w:bottom w:val="single" w:sz="4" w:space="0" w:color="auto"/>
              <w:right w:val="single" w:sz="4" w:space="0" w:color="auto"/>
            </w:tcBorders>
            <w:shd w:val="clear" w:color="auto" w:fill="auto"/>
            <w:noWrap/>
            <w:vAlign w:val="bottom"/>
            <w:hideMark/>
          </w:tcPr>
          <w:p w14:paraId="0F51268F" w14:textId="377D1DD1"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42118,00</w:t>
            </w:r>
          </w:p>
        </w:tc>
        <w:tc>
          <w:tcPr>
            <w:tcW w:w="1116" w:type="dxa"/>
            <w:tcBorders>
              <w:top w:val="nil"/>
              <w:left w:val="nil"/>
              <w:bottom w:val="single" w:sz="4" w:space="0" w:color="auto"/>
              <w:right w:val="single" w:sz="4" w:space="0" w:color="auto"/>
            </w:tcBorders>
            <w:shd w:val="clear" w:color="auto" w:fill="auto"/>
            <w:noWrap/>
            <w:vAlign w:val="bottom"/>
            <w:hideMark/>
          </w:tcPr>
          <w:p w14:paraId="3740F02D" w14:textId="1C75E6C8"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45118,00</w:t>
            </w:r>
          </w:p>
        </w:tc>
        <w:tc>
          <w:tcPr>
            <w:tcW w:w="1116" w:type="dxa"/>
            <w:tcBorders>
              <w:top w:val="nil"/>
              <w:left w:val="nil"/>
              <w:bottom w:val="single" w:sz="4" w:space="0" w:color="auto"/>
              <w:right w:val="single" w:sz="4" w:space="0" w:color="auto"/>
            </w:tcBorders>
            <w:shd w:val="clear" w:color="auto" w:fill="auto"/>
            <w:noWrap/>
            <w:vAlign w:val="bottom"/>
            <w:hideMark/>
          </w:tcPr>
          <w:p w14:paraId="514AB8FA" w14:textId="4E150987"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46618,00</w:t>
            </w:r>
          </w:p>
        </w:tc>
        <w:tc>
          <w:tcPr>
            <w:tcW w:w="1116" w:type="dxa"/>
            <w:tcBorders>
              <w:top w:val="nil"/>
              <w:left w:val="nil"/>
              <w:bottom w:val="single" w:sz="4" w:space="0" w:color="auto"/>
              <w:right w:val="single" w:sz="4" w:space="0" w:color="auto"/>
            </w:tcBorders>
            <w:shd w:val="clear" w:color="auto" w:fill="auto"/>
            <w:noWrap/>
            <w:vAlign w:val="bottom"/>
            <w:hideMark/>
          </w:tcPr>
          <w:p w14:paraId="3AA7255D" w14:textId="6FF19B21"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48368,00</w:t>
            </w:r>
          </w:p>
        </w:tc>
        <w:tc>
          <w:tcPr>
            <w:tcW w:w="1116" w:type="dxa"/>
            <w:tcBorders>
              <w:top w:val="nil"/>
              <w:left w:val="nil"/>
              <w:bottom w:val="single" w:sz="4" w:space="0" w:color="auto"/>
              <w:right w:val="single" w:sz="4" w:space="0" w:color="auto"/>
            </w:tcBorders>
            <w:shd w:val="clear" w:color="auto" w:fill="auto"/>
            <w:noWrap/>
            <w:vAlign w:val="bottom"/>
            <w:hideMark/>
          </w:tcPr>
          <w:p w14:paraId="395132C2" w14:textId="00316E62" w:rsidR="00ED2BEA" w:rsidRPr="000B2322" w:rsidRDefault="00ED2BEA" w:rsidP="00ED2BEA">
            <w:pPr>
              <w:spacing w:after="0" w:line="240" w:lineRule="auto"/>
              <w:jc w:val="right"/>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48368,00</w:t>
            </w:r>
          </w:p>
        </w:tc>
      </w:tr>
      <w:tr w:rsidR="000B2322" w:rsidRPr="000B2322" w14:paraId="62237B6F" w14:textId="77777777" w:rsidTr="00ED2BEA">
        <w:trPr>
          <w:trHeight w:val="315"/>
        </w:trPr>
        <w:tc>
          <w:tcPr>
            <w:tcW w:w="15255" w:type="dxa"/>
            <w:gridSpan w:val="10"/>
            <w:tcBorders>
              <w:top w:val="single" w:sz="4" w:space="0" w:color="auto"/>
              <w:left w:val="single" w:sz="4" w:space="0" w:color="auto"/>
              <w:bottom w:val="single" w:sz="4" w:space="0" w:color="auto"/>
              <w:right w:val="single" w:sz="4" w:space="0" w:color="auto"/>
            </w:tcBorders>
            <w:shd w:val="clear" w:color="auto" w:fill="auto"/>
            <w:noWrap/>
            <w:hideMark/>
          </w:tcPr>
          <w:p w14:paraId="716245FA"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Котельная, д. Казанцево (</w:t>
            </w:r>
            <w:proofErr w:type="spellStart"/>
            <w:r w:rsidRPr="000B2322">
              <w:rPr>
                <w:rFonts w:ascii="Times New Roman" w:eastAsia="Times New Roman" w:hAnsi="Times New Roman" w:cs="Times New Roman"/>
                <w:color w:val="000000"/>
                <w:sz w:val="24"/>
                <w:szCs w:val="24"/>
                <w:lang w:eastAsia="ru-RU"/>
              </w:rPr>
              <w:t>мкр</w:t>
            </w:r>
            <w:proofErr w:type="spellEnd"/>
            <w:r w:rsidRPr="000B2322">
              <w:rPr>
                <w:rFonts w:ascii="Times New Roman" w:eastAsia="Times New Roman" w:hAnsi="Times New Roman" w:cs="Times New Roman"/>
                <w:color w:val="000000"/>
                <w:sz w:val="24"/>
                <w:szCs w:val="24"/>
                <w:lang w:eastAsia="ru-RU"/>
              </w:rPr>
              <w:t>. Славино)</w:t>
            </w:r>
          </w:p>
        </w:tc>
      </w:tr>
      <w:tr w:rsidR="000B2322" w:rsidRPr="000B2322" w14:paraId="473069DE" w14:textId="77777777" w:rsidTr="00ED2BEA">
        <w:trPr>
          <w:trHeight w:val="315"/>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064335A8"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w:t>
            </w:r>
          </w:p>
        </w:tc>
        <w:tc>
          <w:tcPr>
            <w:tcW w:w="5707" w:type="dxa"/>
            <w:tcBorders>
              <w:top w:val="nil"/>
              <w:left w:val="nil"/>
              <w:bottom w:val="single" w:sz="4" w:space="0" w:color="auto"/>
              <w:right w:val="single" w:sz="4" w:space="0" w:color="auto"/>
            </w:tcBorders>
            <w:shd w:val="clear" w:color="auto" w:fill="auto"/>
            <w:noWrap/>
            <w:vAlign w:val="bottom"/>
            <w:hideMark/>
          </w:tcPr>
          <w:p w14:paraId="5B6E29D3"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Выработка тепловой энергии</w:t>
            </w:r>
          </w:p>
        </w:tc>
        <w:tc>
          <w:tcPr>
            <w:tcW w:w="1227" w:type="dxa"/>
            <w:tcBorders>
              <w:top w:val="nil"/>
              <w:left w:val="nil"/>
              <w:bottom w:val="single" w:sz="4" w:space="0" w:color="auto"/>
              <w:right w:val="single" w:sz="4" w:space="0" w:color="auto"/>
            </w:tcBorders>
            <w:shd w:val="clear" w:color="auto" w:fill="auto"/>
            <w:noWrap/>
            <w:vAlign w:val="bottom"/>
            <w:hideMark/>
          </w:tcPr>
          <w:p w14:paraId="2C475B8B"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14875,22</w:t>
            </w:r>
          </w:p>
        </w:tc>
        <w:tc>
          <w:tcPr>
            <w:tcW w:w="1148" w:type="dxa"/>
            <w:tcBorders>
              <w:top w:val="nil"/>
              <w:left w:val="nil"/>
              <w:bottom w:val="single" w:sz="4" w:space="0" w:color="auto"/>
              <w:right w:val="single" w:sz="4" w:space="0" w:color="auto"/>
            </w:tcBorders>
            <w:shd w:val="clear" w:color="auto" w:fill="auto"/>
            <w:noWrap/>
            <w:vAlign w:val="bottom"/>
            <w:hideMark/>
          </w:tcPr>
          <w:p w14:paraId="488FBFCF"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16902,56</w:t>
            </w:r>
          </w:p>
        </w:tc>
        <w:tc>
          <w:tcPr>
            <w:tcW w:w="1116" w:type="dxa"/>
            <w:tcBorders>
              <w:top w:val="nil"/>
              <w:left w:val="nil"/>
              <w:bottom w:val="single" w:sz="4" w:space="0" w:color="auto"/>
              <w:right w:val="single" w:sz="4" w:space="0" w:color="auto"/>
            </w:tcBorders>
            <w:shd w:val="clear" w:color="auto" w:fill="auto"/>
            <w:noWrap/>
            <w:vAlign w:val="bottom"/>
            <w:hideMark/>
          </w:tcPr>
          <w:p w14:paraId="4DBE39A5"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16902,56</w:t>
            </w:r>
          </w:p>
        </w:tc>
        <w:tc>
          <w:tcPr>
            <w:tcW w:w="1116" w:type="dxa"/>
            <w:tcBorders>
              <w:top w:val="nil"/>
              <w:left w:val="nil"/>
              <w:bottom w:val="single" w:sz="4" w:space="0" w:color="auto"/>
              <w:right w:val="single" w:sz="4" w:space="0" w:color="auto"/>
            </w:tcBorders>
            <w:shd w:val="clear" w:color="auto" w:fill="auto"/>
            <w:noWrap/>
            <w:vAlign w:val="bottom"/>
            <w:hideMark/>
          </w:tcPr>
          <w:p w14:paraId="15B659CB"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16902,56</w:t>
            </w:r>
          </w:p>
        </w:tc>
        <w:tc>
          <w:tcPr>
            <w:tcW w:w="1116" w:type="dxa"/>
            <w:tcBorders>
              <w:top w:val="nil"/>
              <w:left w:val="nil"/>
              <w:bottom w:val="single" w:sz="4" w:space="0" w:color="auto"/>
              <w:right w:val="single" w:sz="4" w:space="0" w:color="auto"/>
            </w:tcBorders>
            <w:shd w:val="clear" w:color="auto" w:fill="auto"/>
            <w:noWrap/>
            <w:vAlign w:val="bottom"/>
            <w:hideMark/>
          </w:tcPr>
          <w:p w14:paraId="0F9F74F9"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16902,56</w:t>
            </w:r>
          </w:p>
        </w:tc>
        <w:tc>
          <w:tcPr>
            <w:tcW w:w="1116" w:type="dxa"/>
            <w:tcBorders>
              <w:top w:val="nil"/>
              <w:left w:val="nil"/>
              <w:bottom w:val="single" w:sz="4" w:space="0" w:color="auto"/>
              <w:right w:val="single" w:sz="4" w:space="0" w:color="auto"/>
            </w:tcBorders>
            <w:shd w:val="clear" w:color="auto" w:fill="auto"/>
            <w:noWrap/>
            <w:vAlign w:val="bottom"/>
            <w:hideMark/>
          </w:tcPr>
          <w:p w14:paraId="73573F15"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16902,56</w:t>
            </w:r>
          </w:p>
        </w:tc>
        <w:tc>
          <w:tcPr>
            <w:tcW w:w="1116" w:type="dxa"/>
            <w:tcBorders>
              <w:top w:val="nil"/>
              <w:left w:val="nil"/>
              <w:bottom w:val="single" w:sz="4" w:space="0" w:color="auto"/>
              <w:right w:val="single" w:sz="4" w:space="0" w:color="auto"/>
            </w:tcBorders>
            <w:shd w:val="clear" w:color="auto" w:fill="auto"/>
            <w:noWrap/>
            <w:vAlign w:val="bottom"/>
            <w:hideMark/>
          </w:tcPr>
          <w:p w14:paraId="751C0588"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16902,56</w:t>
            </w:r>
          </w:p>
        </w:tc>
        <w:tc>
          <w:tcPr>
            <w:tcW w:w="1116" w:type="dxa"/>
            <w:tcBorders>
              <w:top w:val="nil"/>
              <w:left w:val="nil"/>
              <w:bottom w:val="single" w:sz="4" w:space="0" w:color="auto"/>
              <w:right w:val="single" w:sz="4" w:space="0" w:color="auto"/>
            </w:tcBorders>
            <w:shd w:val="clear" w:color="auto" w:fill="auto"/>
            <w:noWrap/>
            <w:vAlign w:val="bottom"/>
            <w:hideMark/>
          </w:tcPr>
          <w:p w14:paraId="4F0D2AD1"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16902,56</w:t>
            </w:r>
          </w:p>
        </w:tc>
      </w:tr>
      <w:tr w:rsidR="000B2322" w:rsidRPr="000B2322" w14:paraId="6146B61D" w14:textId="77777777" w:rsidTr="00ED2BEA">
        <w:trPr>
          <w:trHeight w:val="315"/>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275A509A"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w:t>
            </w:r>
          </w:p>
        </w:tc>
        <w:tc>
          <w:tcPr>
            <w:tcW w:w="5707" w:type="dxa"/>
            <w:tcBorders>
              <w:top w:val="nil"/>
              <w:left w:val="nil"/>
              <w:bottom w:val="single" w:sz="4" w:space="0" w:color="auto"/>
              <w:right w:val="single" w:sz="4" w:space="0" w:color="auto"/>
            </w:tcBorders>
            <w:shd w:val="clear" w:color="auto" w:fill="auto"/>
            <w:noWrap/>
            <w:vAlign w:val="bottom"/>
            <w:hideMark/>
          </w:tcPr>
          <w:p w14:paraId="4ED2ED73"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На собственное производство</w:t>
            </w:r>
          </w:p>
        </w:tc>
        <w:tc>
          <w:tcPr>
            <w:tcW w:w="1227" w:type="dxa"/>
            <w:tcBorders>
              <w:top w:val="nil"/>
              <w:left w:val="nil"/>
              <w:bottom w:val="single" w:sz="4" w:space="0" w:color="auto"/>
              <w:right w:val="single" w:sz="4" w:space="0" w:color="auto"/>
            </w:tcBorders>
            <w:shd w:val="clear" w:color="auto" w:fill="auto"/>
            <w:noWrap/>
            <w:vAlign w:val="bottom"/>
            <w:hideMark/>
          </w:tcPr>
          <w:p w14:paraId="0CEC35E3"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406,66</w:t>
            </w:r>
          </w:p>
        </w:tc>
        <w:tc>
          <w:tcPr>
            <w:tcW w:w="1148" w:type="dxa"/>
            <w:tcBorders>
              <w:top w:val="nil"/>
              <w:left w:val="nil"/>
              <w:bottom w:val="single" w:sz="4" w:space="0" w:color="auto"/>
              <w:right w:val="single" w:sz="4" w:space="0" w:color="auto"/>
            </w:tcBorders>
            <w:shd w:val="clear" w:color="auto" w:fill="auto"/>
            <w:noWrap/>
            <w:vAlign w:val="bottom"/>
            <w:hideMark/>
          </w:tcPr>
          <w:p w14:paraId="5CDC0886"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434,03</w:t>
            </w:r>
          </w:p>
        </w:tc>
        <w:tc>
          <w:tcPr>
            <w:tcW w:w="1116" w:type="dxa"/>
            <w:tcBorders>
              <w:top w:val="nil"/>
              <w:left w:val="nil"/>
              <w:bottom w:val="single" w:sz="4" w:space="0" w:color="auto"/>
              <w:right w:val="single" w:sz="4" w:space="0" w:color="auto"/>
            </w:tcBorders>
            <w:shd w:val="clear" w:color="auto" w:fill="auto"/>
            <w:noWrap/>
            <w:vAlign w:val="bottom"/>
            <w:hideMark/>
          </w:tcPr>
          <w:p w14:paraId="003FEC54"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434,03</w:t>
            </w:r>
          </w:p>
        </w:tc>
        <w:tc>
          <w:tcPr>
            <w:tcW w:w="1116" w:type="dxa"/>
            <w:tcBorders>
              <w:top w:val="nil"/>
              <w:left w:val="nil"/>
              <w:bottom w:val="single" w:sz="4" w:space="0" w:color="auto"/>
              <w:right w:val="single" w:sz="4" w:space="0" w:color="auto"/>
            </w:tcBorders>
            <w:shd w:val="clear" w:color="auto" w:fill="auto"/>
            <w:noWrap/>
            <w:vAlign w:val="bottom"/>
            <w:hideMark/>
          </w:tcPr>
          <w:p w14:paraId="2F59F85B"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434,03</w:t>
            </w:r>
          </w:p>
        </w:tc>
        <w:tc>
          <w:tcPr>
            <w:tcW w:w="1116" w:type="dxa"/>
            <w:tcBorders>
              <w:top w:val="nil"/>
              <w:left w:val="nil"/>
              <w:bottom w:val="single" w:sz="4" w:space="0" w:color="auto"/>
              <w:right w:val="single" w:sz="4" w:space="0" w:color="auto"/>
            </w:tcBorders>
            <w:shd w:val="clear" w:color="auto" w:fill="auto"/>
            <w:noWrap/>
            <w:vAlign w:val="bottom"/>
            <w:hideMark/>
          </w:tcPr>
          <w:p w14:paraId="29998A7C"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434,03</w:t>
            </w:r>
          </w:p>
        </w:tc>
        <w:tc>
          <w:tcPr>
            <w:tcW w:w="1116" w:type="dxa"/>
            <w:tcBorders>
              <w:top w:val="nil"/>
              <w:left w:val="nil"/>
              <w:bottom w:val="single" w:sz="4" w:space="0" w:color="auto"/>
              <w:right w:val="single" w:sz="4" w:space="0" w:color="auto"/>
            </w:tcBorders>
            <w:shd w:val="clear" w:color="auto" w:fill="auto"/>
            <w:noWrap/>
            <w:vAlign w:val="bottom"/>
            <w:hideMark/>
          </w:tcPr>
          <w:p w14:paraId="02628D98"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434,03</w:t>
            </w:r>
          </w:p>
        </w:tc>
        <w:tc>
          <w:tcPr>
            <w:tcW w:w="1116" w:type="dxa"/>
            <w:tcBorders>
              <w:top w:val="nil"/>
              <w:left w:val="nil"/>
              <w:bottom w:val="single" w:sz="4" w:space="0" w:color="auto"/>
              <w:right w:val="single" w:sz="4" w:space="0" w:color="auto"/>
            </w:tcBorders>
            <w:shd w:val="clear" w:color="auto" w:fill="auto"/>
            <w:noWrap/>
            <w:vAlign w:val="bottom"/>
            <w:hideMark/>
          </w:tcPr>
          <w:p w14:paraId="19DEABD4"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434,03</w:t>
            </w:r>
          </w:p>
        </w:tc>
        <w:tc>
          <w:tcPr>
            <w:tcW w:w="1116" w:type="dxa"/>
            <w:tcBorders>
              <w:top w:val="nil"/>
              <w:left w:val="nil"/>
              <w:bottom w:val="single" w:sz="4" w:space="0" w:color="auto"/>
              <w:right w:val="single" w:sz="4" w:space="0" w:color="auto"/>
            </w:tcBorders>
            <w:shd w:val="clear" w:color="auto" w:fill="auto"/>
            <w:noWrap/>
            <w:vAlign w:val="bottom"/>
            <w:hideMark/>
          </w:tcPr>
          <w:p w14:paraId="0E72B2EC"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434,03</w:t>
            </w:r>
          </w:p>
        </w:tc>
      </w:tr>
      <w:tr w:rsidR="000B2322" w:rsidRPr="000B2322" w14:paraId="7FF3D060" w14:textId="77777777" w:rsidTr="00ED2BEA">
        <w:trPr>
          <w:trHeight w:val="315"/>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70C56115"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3</w:t>
            </w:r>
          </w:p>
        </w:tc>
        <w:tc>
          <w:tcPr>
            <w:tcW w:w="5707" w:type="dxa"/>
            <w:tcBorders>
              <w:top w:val="nil"/>
              <w:left w:val="nil"/>
              <w:bottom w:val="single" w:sz="4" w:space="0" w:color="auto"/>
              <w:right w:val="single" w:sz="4" w:space="0" w:color="auto"/>
            </w:tcBorders>
            <w:shd w:val="clear" w:color="auto" w:fill="auto"/>
            <w:noWrap/>
            <w:vAlign w:val="bottom"/>
            <w:hideMark/>
          </w:tcPr>
          <w:p w14:paraId="5F2A47B5"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На хозяйственные нужды</w:t>
            </w:r>
          </w:p>
        </w:tc>
        <w:tc>
          <w:tcPr>
            <w:tcW w:w="1227" w:type="dxa"/>
            <w:tcBorders>
              <w:top w:val="nil"/>
              <w:left w:val="nil"/>
              <w:bottom w:val="single" w:sz="4" w:space="0" w:color="auto"/>
              <w:right w:val="single" w:sz="4" w:space="0" w:color="auto"/>
            </w:tcBorders>
            <w:shd w:val="clear" w:color="auto" w:fill="auto"/>
            <w:noWrap/>
            <w:vAlign w:val="bottom"/>
            <w:hideMark/>
          </w:tcPr>
          <w:p w14:paraId="740DC5F0"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0,00</w:t>
            </w:r>
          </w:p>
        </w:tc>
        <w:tc>
          <w:tcPr>
            <w:tcW w:w="1148" w:type="dxa"/>
            <w:tcBorders>
              <w:top w:val="nil"/>
              <w:left w:val="nil"/>
              <w:bottom w:val="single" w:sz="4" w:space="0" w:color="auto"/>
              <w:right w:val="single" w:sz="4" w:space="0" w:color="auto"/>
            </w:tcBorders>
            <w:shd w:val="clear" w:color="auto" w:fill="auto"/>
            <w:noWrap/>
            <w:vAlign w:val="bottom"/>
            <w:hideMark/>
          </w:tcPr>
          <w:p w14:paraId="4F6F8A90"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05239241"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40AE7638"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7FFA1B6E"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38FB4A0A"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1B543DDF"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09D65E7E"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0,00</w:t>
            </w:r>
          </w:p>
        </w:tc>
      </w:tr>
      <w:tr w:rsidR="000B2322" w:rsidRPr="000B2322" w14:paraId="5778B712" w14:textId="77777777" w:rsidTr="00ED2BEA">
        <w:trPr>
          <w:trHeight w:val="630"/>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478DF374"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4</w:t>
            </w:r>
          </w:p>
        </w:tc>
        <w:tc>
          <w:tcPr>
            <w:tcW w:w="5707" w:type="dxa"/>
            <w:tcBorders>
              <w:top w:val="nil"/>
              <w:left w:val="nil"/>
              <w:bottom w:val="single" w:sz="4" w:space="0" w:color="auto"/>
              <w:right w:val="single" w:sz="4" w:space="0" w:color="auto"/>
            </w:tcBorders>
            <w:shd w:val="clear" w:color="auto" w:fill="auto"/>
            <w:vAlign w:val="bottom"/>
            <w:hideMark/>
          </w:tcPr>
          <w:p w14:paraId="2BC1774B"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Принято тепловой энергии для передачи (транспортировки)</w:t>
            </w:r>
          </w:p>
        </w:tc>
        <w:tc>
          <w:tcPr>
            <w:tcW w:w="1227" w:type="dxa"/>
            <w:tcBorders>
              <w:top w:val="nil"/>
              <w:left w:val="nil"/>
              <w:bottom w:val="single" w:sz="4" w:space="0" w:color="auto"/>
              <w:right w:val="single" w:sz="4" w:space="0" w:color="auto"/>
            </w:tcBorders>
            <w:shd w:val="clear" w:color="auto" w:fill="auto"/>
            <w:noWrap/>
            <w:vAlign w:val="bottom"/>
            <w:hideMark/>
          </w:tcPr>
          <w:p w14:paraId="380A3D08"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14468,57</w:t>
            </w:r>
          </w:p>
        </w:tc>
        <w:tc>
          <w:tcPr>
            <w:tcW w:w="1148" w:type="dxa"/>
            <w:tcBorders>
              <w:top w:val="nil"/>
              <w:left w:val="nil"/>
              <w:bottom w:val="single" w:sz="4" w:space="0" w:color="auto"/>
              <w:right w:val="single" w:sz="4" w:space="0" w:color="auto"/>
            </w:tcBorders>
            <w:shd w:val="clear" w:color="auto" w:fill="auto"/>
            <w:noWrap/>
            <w:vAlign w:val="bottom"/>
            <w:hideMark/>
          </w:tcPr>
          <w:p w14:paraId="7BD42C00"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16468,54</w:t>
            </w:r>
          </w:p>
        </w:tc>
        <w:tc>
          <w:tcPr>
            <w:tcW w:w="1116" w:type="dxa"/>
            <w:tcBorders>
              <w:top w:val="nil"/>
              <w:left w:val="nil"/>
              <w:bottom w:val="single" w:sz="4" w:space="0" w:color="auto"/>
              <w:right w:val="single" w:sz="4" w:space="0" w:color="auto"/>
            </w:tcBorders>
            <w:shd w:val="clear" w:color="auto" w:fill="auto"/>
            <w:noWrap/>
            <w:vAlign w:val="bottom"/>
            <w:hideMark/>
          </w:tcPr>
          <w:p w14:paraId="15A902E0"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16468,54</w:t>
            </w:r>
          </w:p>
        </w:tc>
        <w:tc>
          <w:tcPr>
            <w:tcW w:w="1116" w:type="dxa"/>
            <w:tcBorders>
              <w:top w:val="nil"/>
              <w:left w:val="nil"/>
              <w:bottom w:val="single" w:sz="4" w:space="0" w:color="auto"/>
              <w:right w:val="single" w:sz="4" w:space="0" w:color="auto"/>
            </w:tcBorders>
            <w:shd w:val="clear" w:color="auto" w:fill="auto"/>
            <w:noWrap/>
            <w:vAlign w:val="bottom"/>
            <w:hideMark/>
          </w:tcPr>
          <w:p w14:paraId="0FDFFD0E"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16468,54</w:t>
            </w:r>
          </w:p>
        </w:tc>
        <w:tc>
          <w:tcPr>
            <w:tcW w:w="1116" w:type="dxa"/>
            <w:tcBorders>
              <w:top w:val="nil"/>
              <w:left w:val="nil"/>
              <w:bottom w:val="single" w:sz="4" w:space="0" w:color="auto"/>
              <w:right w:val="single" w:sz="4" w:space="0" w:color="auto"/>
            </w:tcBorders>
            <w:shd w:val="clear" w:color="auto" w:fill="auto"/>
            <w:noWrap/>
            <w:vAlign w:val="bottom"/>
            <w:hideMark/>
          </w:tcPr>
          <w:p w14:paraId="1EFBC5F9"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16468,54</w:t>
            </w:r>
          </w:p>
        </w:tc>
        <w:tc>
          <w:tcPr>
            <w:tcW w:w="1116" w:type="dxa"/>
            <w:tcBorders>
              <w:top w:val="nil"/>
              <w:left w:val="nil"/>
              <w:bottom w:val="single" w:sz="4" w:space="0" w:color="auto"/>
              <w:right w:val="single" w:sz="4" w:space="0" w:color="auto"/>
            </w:tcBorders>
            <w:shd w:val="clear" w:color="auto" w:fill="auto"/>
            <w:noWrap/>
            <w:vAlign w:val="bottom"/>
            <w:hideMark/>
          </w:tcPr>
          <w:p w14:paraId="3BE6AAAA"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16468,54</w:t>
            </w:r>
          </w:p>
        </w:tc>
        <w:tc>
          <w:tcPr>
            <w:tcW w:w="1116" w:type="dxa"/>
            <w:tcBorders>
              <w:top w:val="nil"/>
              <w:left w:val="nil"/>
              <w:bottom w:val="single" w:sz="4" w:space="0" w:color="auto"/>
              <w:right w:val="single" w:sz="4" w:space="0" w:color="auto"/>
            </w:tcBorders>
            <w:shd w:val="clear" w:color="auto" w:fill="auto"/>
            <w:noWrap/>
            <w:vAlign w:val="bottom"/>
            <w:hideMark/>
          </w:tcPr>
          <w:p w14:paraId="1B2E00FE"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16468,54</w:t>
            </w:r>
          </w:p>
        </w:tc>
        <w:tc>
          <w:tcPr>
            <w:tcW w:w="1116" w:type="dxa"/>
            <w:tcBorders>
              <w:top w:val="nil"/>
              <w:left w:val="nil"/>
              <w:bottom w:val="single" w:sz="4" w:space="0" w:color="auto"/>
              <w:right w:val="single" w:sz="4" w:space="0" w:color="auto"/>
            </w:tcBorders>
            <w:shd w:val="clear" w:color="auto" w:fill="auto"/>
            <w:noWrap/>
            <w:vAlign w:val="bottom"/>
            <w:hideMark/>
          </w:tcPr>
          <w:p w14:paraId="4EE8E3D1"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16468,54</w:t>
            </w:r>
          </w:p>
        </w:tc>
      </w:tr>
      <w:tr w:rsidR="000B2322" w:rsidRPr="000B2322" w14:paraId="7D344E70" w14:textId="77777777" w:rsidTr="00ED2BEA">
        <w:trPr>
          <w:trHeight w:val="315"/>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4D1407D4"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5</w:t>
            </w:r>
          </w:p>
        </w:tc>
        <w:tc>
          <w:tcPr>
            <w:tcW w:w="5707" w:type="dxa"/>
            <w:tcBorders>
              <w:top w:val="nil"/>
              <w:left w:val="nil"/>
              <w:bottom w:val="single" w:sz="4" w:space="0" w:color="auto"/>
              <w:right w:val="single" w:sz="4" w:space="0" w:color="auto"/>
            </w:tcBorders>
            <w:shd w:val="clear" w:color="auto" w:fill="auto"/>
            <w:noWrap/>
            <w:vAlign w:val="bottom"/>
            <w:hideMark/>
          </w:tcPr>
          <w:p w14:paraId="147D2523"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Потери</w:t>
            </w:r>
          </w:p>
        </w:tc>
        <w:tc>
          <w:tcPr>
            <w:tcW w:w="1227" w:type="dxa"/>
            <w:tcBorders>
              <w:top w:val="nil"/>
              <w:left w:val="nil"/>
              <w:bottom w:val="single" w:sz="4" w:space="0" w:color="auto"/>
              <w:right w:val="single" w:sz="4" w:space="0" w:color="auto"/>
            </w:tcBorders>
            <w:shd w:val="clear" w:color="auto" w:fill="auto"/>
            <w:noWrap/>
            <w:vAlign w:val="bottom"/>
            <w:hideMark/>
          </w:tcPr>
          <w:p w14:paraId="20067061"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1394,53</w:t>
            </w:r>
          </w:p>
        </w:tc>
        <w:tc>
          <w:tcPr>
            <w:tcW w:w="1148" w:type="dxa"/>
            <w:tcBorders>
              <w:top w:val="nil"/>
              <w:left w:val="nil"/>
              <w:bottom w:val="single" w:sz="4" w:space="0" w:color="auto"/>
              <w:right w:val="single" w:sz="4" w:space="0" w:color="auto"/>
            </w:tcBorders>
            <w:shd w:val="clear" w:color="auto" w:fill="auto"/>
            <w:noWrap/>
            <w:vAlign w:val="bottom"/>
            <w:hideMark/>
          </w:tcPr>
          <w:p w14:paraId="321209B6"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1594,50</w:t>
            </w:r>
          </w:p>
        </w:tc>
        <w:tc>
          <w:tcPr>
            <w:tcW w:w="1116" w:type="dxa"/>
            <w:tcBorders>
              <w:top w:val="nil"/>
              <w:left w:val="nil"/>
              <w:bottom w:val="single" w:sz="4" w:space="0" w:color="auto"/>
              <w:right w:val="single" w:sz="4" w:space="0" w:color="auto"/>
            </w:tcBorders>
            <w:shd w:val="clear" w:color="auto" w:fill="auto"/>
            <w:noWrap/>
            <w:vAlign w:val="bottom"/>
            <w:hideMark/>
          </w:tcPr>
          <w:p w14:paraId="790B681A"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1594,50</w:t>
            </w:r>
          </w:p>
        </w:tc>
        <w:tc>
          <w:tcPr>
            <w:tcW w:w="1116" w:type="dxa"/>
            <w:tcBorders>
              <w:top w:val="nil"/>
              <w:left w:val="nil"/>
              <w:bottom w:val="single" w:sz="4" w:space="0" w:color="auto"/>
              <w:right w:val="single" w:sz="4" w:space="0" w:color="auto"/>
            </w:tcBorders>
            <w:shd w:val="clear" w:color="auto" w:fill="auto"/>
            <w:noWrap/>
            <w:vAlign w:val="bottom"/>
            <w:hideMark/>
          </w:tcPr>
          <w:p w14:paraId="45A5973E"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1594,50</w:t>
            </w:r>
          </w:p>
        </w:tc>
        <w:tc>
          <w:tcPr>
            <w:tcW w:w="1116" w:type="dxa"/>
            <w:tcBorders>
              <w:top w:val="nil"/>
              <w:left w:val="nil"/>
              <w:bottom w:val="single" w:sz="4" w:space="0" w:color="auto"/>
              <w:right w:val="single" w:sz="4" w:space="0" w:color="auto"/>
            </w:tcBorders>
            <w:shd w:val="clear" w:color="auto" w:fill="auto"/>
            <w:noWrap/>
            <w:vAlign w:val="bottom"/>
            <w:hideMark/>
          </w:tcPr>
          <w:p w14:paraId="7CA811A4"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1594,50</w:t>
            </w:r>
          </w:p>
        </w:tc>
        <w:tc>
          <w:tcPr>
            <w:tcW w:w="1116" w:type="dxa"/>
            <w:tcBorders>
              <w:top w:val="nil"/>
              <w:left w:val="nil"/>
              <w:bottom w:val="single" w:sz="4" w:space="0" w:color="auto"/>
              <w:right w:val="single" w:sz="4" w:space="0" w:color="auto"/>
            </w:tcBorders>
            <w:shd w:val="clear" w:color="auto" w:fill="auto"/>
            <w:noWrap/>
            <w:vAlign w:val="bottom"/>
            <w:hideMark/>
          </w:tcPr>
          <w:p w14:paraId="56B9C4E7"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1594,50</w:t>
            </w:r>
          </w:p>
        </w:tc>
        <w:tc>
          <w:tcPr>
            <w:tcW w:w="1116" w:type="dxa"/>
            <w:tcBorders>
              <w:top w:val="nil"/>
              <w:left w:val="nil"/>
              <w:bottom w:val="single" w:sz="4" w:space="0" w:color="auto"/>
              <w:right w:val="single" w:sz="4" w:space="0" w:color="auto"/>
            </w:tcBorders>
            <w:shd w:val="clear" w:color="auto" w:fill="auto"/>
            <w:noWrap/>
            <w:vAlign w:val="bottom"/>
            <w:hideMark/>
          </w:tcPr>
          <w:p w14:paraId="2FC3A35E"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1594,50</w:t>
            </w:r>
          </w:p>
        </w:tc>
        <w:tc>
          <w:tcPr>
            <w:tcW w:w="1116" w:type="dxa"/>
            <w:tcBorders>
              <w:top w:val="nil"/>
              <w:left w:val="nil"/>
              <w:bottom w:val="single" w:sz="4" w:space="0" w:color="auto"/>
              <w:right w:val="single" w:sz="4" w:space="0" w:color="auto"/>
            </w:tcBorders>
            <w:shd w:val="clear" w:color="auto" w:fill="auto"/>
            <w:noWrap/>
            <w:vAlign w:val="bottom"/>
            <w:hideMark/>
          </w:tcPr>
          <w:p w14:paraId="7F5F11A1"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1594,50</w:t>
            </w:r>
          </w:p>
        </w:tc>
      </w:tr>
      <w:tr w:rsidR="000B2322" w:rsidRPr="000B2322" w14:paraId="2BC1B354" w14:textId="77777777" w:rsidTr="00ED2BEA">
        <w:trPr>
          <w:trHeight w:val="315"/>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5AB20FC1"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6</w:t>
            </w:r>
          </w:p>
        </w:tc>
        <w:tc>
          <w:tcPr>
            <w:tcW w:w="5707" w:type="dxa"/>
            <w:tcBorders>
              <w:top w:val="nil"/>
              <w:left w:val="nil"/>
              <w:bottom w:val="single" w:sz="4" w:space="0" w:color="auto"/>
              <w:right w:val="single" w:sz="4" w:space="0" w:color="auto"/>
            </w:tcBorders>
            <w:shd w:val="clear" w:color="auto" w:fill="auto"/>
            <w:noWrap/>
            <w:vAlign w:val="bottom"/>
            <w:hideMark/>
          </w:tcPr>
          <w:p w14:paraId="7C133CB2"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Отпуск тепловой энергии</w:t>
            </w:r>
          </w:p>
        </w:tc>
        <w:tc>
          <w:tcPr>
            <w:tcW w:w="1227" w:type="dxa"/>
            <w:tcBorders>
              <w:top w:val="nil"/>
              <w:left w:val="nil"/>
              <w:bottom w:val="single" w:sz="4" w:space="0" w:color="auto"/>
              <w:right w:val="single" w:sz="4" w:space="0" w:color="auto"/>
            </w:tcBorders>
            <w:shd w:val="clear" w:color="auto" w:fill="auto"/>
            <w:noWrap/>
            <w:vAlign w:val="bottom"/>
            <w:hideMark/>
          </w:tcPr>
          <w:p w14:paraId="090C73DA"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13074,04</w:t>
            </w:r>
          </w:p>
        </w:tc>
        <w:tc>
          <w:tcPr>
            <w:tcW w:w="1148" w:type="dxa"/>
            <w:tcBorders>
              <w:top w:val="nil"/>
              <w:left w:val="nil"/>
              <w:bottom w:val="single" w:sz="4" w:space="0" w:color="auto"/>
              <w:right w:val="single" w:sz="4" w:space="0" w:color="auto"/>
            </w:tcBorders>
            <w:shd w:val="clear" w:color="auto" w:fill="auto"/>
            <w:noWrap/>
            <w:vAlign w:val="bottom"/>
            <w:hideMark/>
          </w:tcPr>
          <w:p w14:paraId="3DC516FC"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14874,04</w:t>
            </w:r>
          </w:p>
        </w:tc>
        <w:tc>
          <w:tcPr>
            <w:tcW w:w="1116" w:type="dxa"/>
            <w:tcBorders>
              <w:top w:val="nil"/>
              <w:left w:val="nil"/>
              <w:bottom w:val="single" w:sz="4" w:space="0" w:color="auto"/>
              <w:right w:val="single" w:sz="4" w:space="0" w:color="auto"/>
            </w:tcBorders>
            <w:shd w:val="clear" w:color="auto" w:fill="auto"/>
            <w:noWrap/>
            <w:vAlign w:val="bottom"/>
            <w:hideMark/>
          </w:tcPr>
          <w:p w14:paraId="4D0FA281"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14874,04</w:t>
            </w:r>
          </w:p>
        </w:tc>
        <w:tc>
          <w:tcPr>
            <w:tcW w:w="1116" w:type="dxa"/>
            <w:tcBorders>
              <w:top w:val="nil"/>
              <w:left w:val="nil"/>
              <w:bottom w:val="single" w:sz="4" w:space="0" w:color="auto"/>
              <w:right w:val="single" w:sz="4" w:space="0" w:color="auto"/>
            </w:tcBorders>
            <w:shd w:val="clear" w:color="auto" w:fill="auto"/>
            <w:noWrap/>
            <w:vAlign w:val="bottom"/>
            <w:hideMark/>
          </w:tcPr>
          <w:p w14:paraId="6BDA0A59"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14874,04</w:t>
            </w:r>
          </w:p>
        </w:tc>
        <w:tc>
          <w:tcPr>
            <w:tcW w:w="1116" w:type="dxa"/>
            <w:tcBorders>
              <w:top w:val="nil"/>
              <w:left w:val="nil"/>
              <w:bottom w:val="single" w:sz="4" w:space="0" w:color="auto"/>
              <w:right w:val="single" w:sz="4" w:space="0" w:color="auto"/>
            </w:tcBorders>
            <w:shd w:val="clear" w:color="auto" w:fill="auto"/>
            <w:noWrap/>
            <w:vAlign w:val="bottom"/>
            <w:hideMark/>
          </w:tcPr>
          <w:p w14:paraId="26CBF038"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14874,04</w:t>
            </w:r>
          </w:p>
        </w:tc>
        <w:tc>
          <w:tcPr>
            <w:tcW w:w="1116" w:type="dxa"/>
            <w:tcBorders>
              <w:top w:val="nil"/>
              <w:left w:val="nil"/>
              <w:bottom w:val="single" w:sz="4" w:space="0" w:color="auto"/>
              <w:right w:val="single" w:sz="4" w:space="0" w:color="auto"/>
            </w:tcBorders>
            <w:shd w:val="clear" w:color="auto" w:fill="auto"/>
            <w:noWrap/>
            <w:vAlign w:val="bottom"/>
            <w:hideMark/>
          </w:tcPr>
          <w:p w14:paraId="78CB5FCB"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14874,04</w:t>
            </w:r>
          </w:p>
        </w:tc>
        <w:tc>
          <w:tcPr>
            <w:tcW w:w="1116" w:type="dxa"/>
            <w:tcBorders>
              <w:top w:val="nil"/>
              <w:left w:val="nil"/>
              <w:bottom w:val="single" w:sz="4" w:space="0" w:color="auto"/>
              <w:right w:val="single" w:sz="4" w:space="0" w:color="auto"/>
            </w:tcBorders>
            <w:shd w:val="clear" w:color="auto" w:fill="auto"/>
            <w:noWrap/>
            <w:vAlign w:val="bottom"/>
            <w:hideMark/>
          </w:tcPr>
          <w:p w14:paraId="2D26EB94"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14874,04</w:t>
            </w:r>
          </w:p>
        </w:tc>
        <w:tc>
          <w:tcPr>
            <w:tcW w:w="1116" w:type="dxa"/>
            <w:tcBorders>
              <w:top w:val="nil"/>
              <w:left w:val="nil"/>
              <w:bottom w:val="single" w:sz="4" w:space="0" w:color="auto"/>
              <w:right w:val="single" w:sz="4" w:space="0" w:color="auto"/>
            </w:tcBorders>
            <w:shd w:val="clear" w:color="auto" w:fill="auto"/>
            <w:noWrap/>
            <w:vAlign w:val="bottom"/>
            <w:hideMark/>
          </w:tcPr>
          <w:p w14:paraId="492857EB"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14874,04</w:t>
            </w:r>
          </w:p>
        </w:tc>
      </w:tr>
      <w:tr w:rsidR="000B2322" w:rsidRPr="000B2322" w14:paraId="2373ECE3" w14:textId="77777777" w:rsidTr="00ED2BEA">
        <w:trPr>
          <w:trHeight w:val="315"/>
        </w:trPr>
        <w:tc>
          <w:tcPr>
            <w:tcW w:w="15255" w:type="dxa"/>
            <w:gridSpan w:val="10"/>
            <w:tcBorders>
              <w:top w:val="single" w:sz="4" w:space="0" w:color="auto"/>
              <w:left w:val="single" w:sz="4" w:space="0" w:color="auto"/>
              <w:bottom w:val="single" w:sz="4" w:space="0" w:color="auto"/>
              <w:right w:val="single" w:sz="4" w:space="0" w:color="auto"/>
            </w:tcBorders>
            <w:shd w:val="clear" w:color="auto" w:fill="auto"/>
            <w:noWrap/>
            <w:hideMark/>
          </w:tcPr>
          <w:p w14:paraId="41097901"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Планируемая БМК, п. Рощино</w:t>
            </w:r>
          </w:p>
        </w:tc>
      </w:tr>
      <w:tr w:rsidR="000B2322" w:rsidRPr="000B2322" w14:paraId="2688F477" w14:textId="77777777" w:rsidTr="00ED2BEA">
        <w:trPr>
          <w:trHeight w:val="315"/>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31538BEB"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w:t>
            </w:r>
          </w:p>
        </w:tc>
        <w:tc>
          <w:tcPr>
            <w:tcW w:w="5707" w:type="dxa"/>
            <w:tcBorders>
              <w:top w:val="nil"/>
              <w:left w:val="nil"/>
              <w:bottom w:val="single" w:sz="4" w:space="0" w:color="auto"/>
              <w:right w:val="single" w:sz="4" w:space="0" w:color="auto"/>
            </w:tcBorders>
            <w:shd w:val="clear" w:color="auto" w:fill="auto"/>
            <w:noWrap/>
            <w:vAlign w:val="bottom"/>
            <w:hideMark/>
          </w:tcPr>
          <w:p w14:paraId="6D2B8CD6"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Выработка тепловой энергии</w:t>
            </w:r>
          </w:p>
        </w:tc>
        <w:tc>
          <w:tcPr>
            <w:tcW w:w="1227" w:type="dxa"/>
            <w:tcBorders>
              <w:top w:val="nil"/>
              <w:left w:val="nil"/>
              <w:bottom w:val="single" w:sz="4" w:space="0" w:color="auto"/>
              <w:right w:val="single" w:sz="4" w:space="0" w:color="auto"/>
            </w:tcBorders>
            <w:shd w:val="clear" w:color="auto" w:fill="auto"/>
            <w:noWrap/>
            <w:vAlign w:val="bottom"/>
            <w:hideMark/>
          </w:tcPr>
          <w:p w14:paraId="3AC6DF1C"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48" w:type="dxa"/>
            <w:tcBorders>
              <w:top w:val="nil"/>
              <w:left w:val="nil"/>
              <w:bottom w:val="single" w:sz="4" w:space="0" w:color="auto"/>
              <w:right w:val="single" w:sz="4" w:space="0" w:color="auto"/>
            </w:tcBorders>
            <w:shd w:val="clear" w:color="auto" w:fill="auto"/>
            <w:noWrap/>
            <w:vAlign w:val="bottom"/>
            <w:hideMark/>
          </w:tcPr>
          <w:p w14:paraId="7A6A0844"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50CC0366"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3DAB5312"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709EAC68"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12490DF1"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17A88948"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37A74182"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26359,22</w:t>
            </w:r>
          </w:p>
        </w:tc>
      </w:tr>
      <w:tr w:rsidR="000B2322" w:rsidRPr="000B2322" w14:paraId="5FCB9547" w14:textId="77777777" w:rsidTr="00ED2BEA">
        <w:trPr>
          <w:trHeight w:val="315"/>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6F1743B5"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w:t>
            </w:r>
          </w:p>
        </w:tc>
        <w:tc>
          <w:tcPr>
            <w:tcW w:w="5707" w:type="dxa"/>
            <w:tcBorders>
              <w:top w:val="nil"/>
              <w:left w:val="nil"/>
              <w:bottom w:val="single" w:sz="4" w:space="0" w:color="auto"/>
              <w:right w:val="single" w:sz="4" w:space="0" w:color="auto"/>
            </w:tcBorders>
            <w:shd w:val="clear" w:color="auto" w:fill="auto"/>
            <w:noWrap/>
            <w:vAlign w:val="bottom"/>
            <w:hideMark/>
          </w:tcPr>
          <w:p w14:paraId="6A8D65B8"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На собственное производство</w:t>
            </w:r>
          </w:p>
        </w:tc>
        <w:tc>
          <w:tcPr>
            <w:tcW w:w="1227" w:type="dxa"/>
            <w:tcBorders>
              <w:top w:val="nil"/>
              <w:left w:val="nil"/>
              <w:bottom w:val="single" w:sz="4" w:space="0" w:color="auto"/>
              <w:right w:val="single" w:sz="4" w:space="0" w:color="auto"/>
            </w:tcBorders>
            <w:shd w:val="clear" w:color="auto" w:fill="auto"/>
            <w:noWrap/>
            <w:vAlign w:val="bottom"/>
            <w:hideMark/>
          </w:tcPr>
          <w:p w14:paraId="4D84447F"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48" w:type="dxa"/>
            <w:tcBorders>
              <w:top w:val="nil"/>
              <w:left w:val="nil"/>
              <w:bottom w:val="single" w:sz="4" w:space="0" w:color="auto"/>
              <w:right w:val="single" w:sz="4" w:space="0" w:color="auto"/>
            </w:tcBorders>
            <w:shd w:val="clear" w:color="auto" w:fill="auto"/>
            <w:noWrap/>
            <w:vAlign w:val="bottom"/>
            <w:hideMark/>
          </w:tcPr>
          <w:p w14:paraId="66449141"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6F8551A3"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6899D10D"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6FF5BCDB"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415B154B"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5E4CC246"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41C5E413"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260,98</w:t>
            </w:r>
          </w:p>
        </w:tc>
      </w:tr>
      <w:tr w:rsidR="000B2322" w:rsidRPr="000B2322" w14:paraId="7E7DA65C" w14:textId="77777777" w:rsidTr="00ED2BEA">
        <w:trPr>
          <w:trHeight w:val="315"/>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202A9F9C"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3</w:t>
            </w:r>
          </w:p>
        </w:tc>
        <w:tc>
          <w:tcPr>
            <w:tcW w:w="5707" w:type="dxa"/>
            <w:tcBorders>
              <w:top w:val="nil"/>
              <w:left w:val="nil"/>
              <w:bottom w:val="single" w:sz="4" w:space="0" w:color="auto"/>
              <w:right w:val="single" w:sz="4" w:space="0" w:color="auto"/>
            </w:tcBorders>
            <w:shd w:val="clear" w:color="auto" w:fill="auto"/>
            <w:noWrap/>
            <w:vAlign w:val="bottom"/>
            <w:hideMark/>
          </w:tcPr>
          <w:p w14:paraId="1E39DCD8"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На хозяйственные нужды</w:t>
            </w:r>
          </w:p>
        </w:tc>
        <w:tc>
          <w:tcPr>
            <w:tcW w:w="1227" w:type="dxa"/>
            <w:tcBorders>
              <w:top w:val="nil"/>
              <w:left w:val="nil"/>
              <w:bottom w:val="single" w:sz="4" w:space="0" w:color="auto"/>
              <w:right w:val="single" w:sz="4" w:space="0" w:color="auto"/>
            </w:tcBorders>
            <w:shd w:val="clear" w:color="auto" w:fill="auto"/>
            <w:noWrap/>
            <w:vAlign w:val="bottom"/>
            <w:hideMark/>
          </w:tcPr>
          <w:p w14:paraId="2CDA14A6"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48" w:type="dxa"/>
            <w:tcBorders>
              <w:top w:val="nil"/>
              <w:left w:val="nil"/>
              <w:bottom w:val="single" w:sz="4" w:space="0" w:color="auto"/>
              <w:right w:val="single" w:sz="4" w:space="0" w:color="auto"/>
            </w:tcBorders>
            <w:shd w:val="clear" w:color="auto" w:fill="auto"/>
            <w:noWrap/>
            <w:vAlign w:val="bottom"/>
            <w:hideMark/>
          </w:tcPr>
          <w:p w14:paraId="4556F766"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345DEEC1"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129D2EC5"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3317E813"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372EF6B2"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1FBAE3AE"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5FBD5BF5"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w:t>
            </w:r>
          </w:p>
        </w:tc>
      </w:tr>
      <w:tr w:rsidR="000B2322" w:rsidRPr="000B2322" w14:paraId="22F244AD" w14:textId="77777777" w:rsidTr="00ED2BEA">
        <w:trPr>
          <w:trHeight w:val="630"/>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356407E4"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4</w:t>
            </w:r>
          </w:p>
        </w:tc>
        <w:tc>
          <w:tcPr>
            <w:tcW w:w="5707" w:type="dxa"/>
            <w:tcBorders>
              <w:top w:val="nil"/>
              <w:left w:val="nil"/>
              <w:bottom w:val="single" w:sz="4" w:space="0" w:color="auto"/>
              <w:right w:val="single" w:sz="4" w:space="0" w:color="auto"/>
            </w:tcBorders>
            <w:shd w:val="clear" w:color="auto" w:fill="auto"/>
            <w:vAlign w:val="bottom"/>
            <w:hideMark/>
          </w:tcPr>
          <w:p w14:paraId="598F8207"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Принято тепловой энергии для передачи (транспортировки)</w:t>
            </w:r>
          </w:p>
        </w:tc>
        <w:tc>
          <w:tcPr>
            <w:tcW w:w="1227" w:type="dxa"/>
            <w:tcBorders>
              <w:top w:val="nil"/>
              <w:left w:val="nil"/>
              <w:bottom w:val="single" w:sz="4" w:space="0" w:color="auto"/>
              <w:right w:val="single" w:sz="4" w:space="0" w:color="auto"/>
            </w:tcBorders>
            <w:shd w:val="clear" w:color="auto" w:fill="auto"/>
            <w:noWrap/>
            <w:vAlign w:val="bottom"/>
            <w:hideMark/>
          </w:tcPr>
          <w:p w14:paraId="717C3C54"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48" w:type="dxa"/>
            <w:tcBorders>
              <w:top w:val="nil"/>
              <w:left w:val="nil"/>
              <w:bottom w:val="single" w:sz="4" w:space="0" w:color="auto"/>
              <w:right w:val="single" w:sz="4" w:space="0" w:color="auto"/>
            </w:tcBorders>
            <w:shd w:val="clear" w:color="auto" w:fill="auto"/>
            <w:noWrap/>
            <w:vAlign w:val="bottom"/>
            <w:hideMark/>
          </w:tcPr>
          <w:p w14:paraId="46235109"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53E89D1C"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1DE02905"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3B92633B"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79F5B408"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6208A2CC"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005A4ABF"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26098,24</w:t>
            </w:r>
          </w:p>
        </w:tc>
      </w:tr>
      <w:tr w:rsidR="000B2322" w:rsidRPr="000B2322" w14:paraId="7ECA034B" w14:textId="77777777" w:rsidTr="00ED2BEA">
        <w:trPr>
          <w:trHeight w:val="315"/>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434158AC"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5</w:t>
            </w:r>
          </w:p>
        </w:tc>
        <w:tc>
          <w:tcPr>
            <w:tcW w:w="5707" w:type="dxa"/>
            <w:tcBorders>
              <w:top w:val="nil"/>
              <w:left w:val="nil"/>
              <w:bottom w:val="single" w:sz="4" w:space="0" w:color="auto"/>
              <w:right w:val="single" w:sz="4" w:space="0" w:color="auto"/>
            </w:tcBorders>
            <w:shd w:val="clear" w:color="auto" w:fill="auto"/>
            <w:noWrap/>
            <w:vAlign w:val="bottom"/>
            <w:hideMark/>
          </w:tcPr>
          <w:p w14:paraId="3CF38CB6"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Потери</w:t>
            </w:r>
          </w:p>
        </w:tc>
        <w:tc>
          <w:tcPr>
            <w:tcW w:w="1227" w:type="dxa"/>
            <w:tcBorders>
              <w:top w:val="nil"/>
              <w:left w:val="nil"/>
              <w:bottom w:val="single" w:sz="4" w:space="0" w:color="auto"/>
              <w:right w:val="single" w:sz="4" w:space="0" w:color="auto"/>
            </w:tcBorders>
            <w:shd w:val="clear" w:color="auto" w:fill="auto"/>
            <w:noWrap/>
            <w:vAlign w:val="bottom"/>
            <w:hideMark/>
          </w:tcPr>
          <w:p w14:paraId="6669EDDE"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48" w:type="dxa"/>
            <w:tcBorders>
              <w:top w:val="nil"/>
              <w:left w:val="nil"/>
              <w:bottom w:val="single" w:sz="4" w:space="0" w:color="auto"/>
              <w:right w:val="single" w:sz="4" w:space="0" w:color="auto"/>
            </w:tcBorders>
            <w:shd w:val="clear" w:color="auto" w:fill="auto"/>
            <w:noWrap/>
            <w:vAlign w:val="bottom"/>
            <w:hideMark/>
          </w:tcPr>
          <w:p w14:paraId="08D74FFE"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47247DCB"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5DFAA944"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743C6B58"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4CEF0069"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07EF9649"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0D6535B4"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2796,24</w:t>
            </w:r>
          </w:p>
        </w:tc>
      </w:tr>
      <w:tr w:rsidR="000B2322" w:rsidRPr="000B2322" w14:paraId="56AB127C" w14:textId="77777777" w:rsidTr="00ED2BEA">
        <w:trPr>
          <w:trHeight w:val="315"/>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26ED4A56"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6</w:t>
            </w:r>
          </w:p>
        </w:tc>
        <w:tc>
          <w:tcPr>
            <w:tcW w:w="5707" w:type="dxa"/>
            <w:tcBorders>
              <w:top w:val="nil"/>
              <w:left w:val="nil"/>
              <w:bottom w:val="single" w:sz="4" w:space="0" w:color="auto"/>
              <w:right w:val="single" w:sz="4" w:space="0" w:color="auto"/>
            </w:tcBorders>
            <w:shd w:val="clear" w:color="auto" w:fill="auto"/>
            <w:noWrap/>
            <w:vAlign w:val="bottom"/>
            <w:hideMark/>
          </w:tcPr>
          <w:p w14:paraId="784982E8"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Отпуск тепловой энергии</w:t>
            </w:r>
          </w:p>
        </w:tc>
        <w:tc>
          <w:tcPr>
            <w:tcW w:w="1227" w:type="dxa"/>
            <w:tcBorders>
              <w:top w:val="nil"/>
              <w:left w:val="nil"/>
              <w:bottom w:val="single" w:sz="4" w:space="0" w:color="auto"/>
              <w:right w:val="single" w:sz="4" w:space="0" w:color="auto"/>
            </w:tcBorders>
            <w:shd w:val="clear" w:color="auto" w:fill="auto"/>
            <w:noWrap/>
            <w:vAlign w:val="bottom"/>
            <w:hideMark/>
          </w:tcPr>
          <w:p w14:paraId="372FEAEE"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48" w:type="dxa"/>
            <w:tcBorders>
              <w:top w:val="nil"/>
              <w:left w:val="nil"/>
              <w:bottom w:val="single" w:sz="4" w:space="0" w:color="auto"/>
              <w:right w:val="single" w:sz="4" w:space="0" w:color="auto"/>
            </w:tcBorders>
            <w:shd w:val="clear" w:color="auto" w:fill="auto"/>
            <w:noWrap/>
            <w:vAlign w:val="bottom"/>
            <w:hideMark/>
          </w:tcPr>
          <w:p w14:paraId="44546E9F"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7624B282"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78E122E1"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7004031A"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64F7F5E7"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17A189B2"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2B2C1EEC"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23302,00</w:t>
            </w:r>
          </w:p>
        </w:tc>
      </w:tr>
      <w:bookmarkEnd w:id="233"/>
    </w:tbl>
    <w:p w14:paraId="11A0F088" w14:textId="64B459F0" w:rsidR="00ED4E1D" w:rsidRDefault="00ED4E1D" w:rsidP="008F02CA">
      <w:pPr>
        <w:pStyle w:val="af3"/>
        <w:rPr>
          <w:sz w:val="16"/>
          <w:szCs w:val="16"/>
        </w:rPr>
      </w:pPr>
    </w:p>
    <w:p w14:paraId="75EB26C6" w14:textId="77777777" w:rsidR="000B2322" w:rsidRDefault="000B2322" w:rsidP="008F02CA">
      <w:pPr>
        <w:pStyle w:val="af3"/>
        <w:rPr>
          <w:sz w:val="16"/>
          <w:szCs w:val="16"/>
        </w:rPr>
      </w:pPr>
    </w:p>
    <w:p w14:paraId="0F439841" w14:textId="77777777" w:rsidR="00ED4E1D" w:rsidRDefault="00ED4E1D" w:rsidP="008F02CA">
      <w:pPr>
        <w:pStyle w:val="af3"/>
        <w:rPr>
          <w:sz w:val="16"/>
          <w:szCs w:val="16"/>
        </w:rPr>
        <w:sectPr w:rsidR="00ED4E1D" w:rsidSect="00ED4E1D">
          <w:pgSz w:w="16838" w:h="11906" w:orient="landscape" w:code="9"/>
          <w:pgMar w:top="1639" w:right="794" w:bottom="737" w:left="851" w:header="567" w:footer="0" w:gutter="0"/>
          <w:cols w:space="708"/>
          <w:docGrid w:linePitch="360"/>
        </w:sectPr>
      </w:pPr>
    </w:p>
    <w:p w14:paraId="1C7F6780" w14:textId="77777777" w:rsidR="00984EF2" w:rsidRPr="00DB14D4" w:rsidRDefault="00984EF2" w:rsidP="008F02CA">
      <w:pPr>
        <w:pStyle w:val="af3"/>
      </w:pPr>
      <w:bookmarkStart w:id="238" w:name="_Toc533296772"/>
      <w:bookmarkStart w:id="239" w:name="_Toc533538283"/>
      <w:bookmarkStart w:id="240" w:name="_Toc3955398"/>
      <w:bookmarkStart w:id="241" w:name="_Toc6323757"/>
      <w:bookmarkStart w:id="242" w:name="_Toc32864940"/>
      <w:bookmarkEnd w:id="234"/>
      <w:bookmarkEnd w:id="235"/>
      <w:bookmarkEnd w:id="236"/>
      <w:bookmarkEnd w:id="237"/>
      <w:r w:rsidRPr="00DB14D4">
        <w:lastRenderedPageBreak/>
        <w:t>2.6. Прогнозы приростов объемов потребления тепловой энергии (мощности) и теплоносителя объектами, расположенными в производственных зонах</w:t>
      </w:r>
      <w:bookmarkEnd w:id="238"/>
      <w:bookmarkEnd w:id="239"/>
      <w:bookmarkEnd w:id="240"/>
      <w:bookmarkEnd w:id="241"/>
      <w:bookmarkEnd w:id="242"/>
    </w:p>
    <w:p w14:paraId="5EB2676D" w14:textId="77777777" w:rsidR="003E2022" w:rsidRPr="00DB14D4" w:rsidRDefault="00984EF2" w:rsidP="00F11418">
      <w:pPr>
        <w:pStyle w:val="af0"/>
        <w:spacing w:before="0" w:line="240" w:lineRule="auto"/>
        <w:rPr>
          <w:sz w:val="24"/>
        </w:rPr>
      </w:pPr>
      <w:r w:rsidRPr="00DB14D4">
        <w:rPr>
          <w:lang w:eastAsia="ru-RU"/>
        </w:rPr>
        <w:t>Приросты объемов потребления тепловой энергии (мощности) и теплоносителя объектами, расположенными в производственных зонах, не планируется</w:t>
      </w:r>
      <w:r w:rsidR="00E35DA2" w:rsidRPr="00DB14D4">
        <w:rPr>
          <w:lang w:eastAsia="ru-RU"/>
        </w:rPr>
        <w:t xml:space="preserve"> от </w:t>
      </w:r>
      <w:r w:rsidR="009B4C85">
        <w:rPr>
          <w:lang w:eastAsia="ru-RU"/>
        </w:rPr>
        <w:t>централизованных</w:t>
      </w:r>
      <w:r w:rsidR="00E35DA2" w:rsidRPr="00DB14D4">
        <w:rPr>
          <w:lang w:eastAsia="ru-RU"/>
        </w:rPr>
        <w:t xml:space="preserve"> источников теплоснабжения</w:t>
      </w:r>
      <w:r w:rsidRPr="00DB14D4">
        <w:rPr>
          <w:lang w:eastAsia="ru-RU"/>
        </w:rPr>
        <w:t>.</w:t>
      </w:r>
      <w:r w:rsidR="008F02CA" w:rsidRPr="00DB14D4">
        <w:rPr>
          <w:sz w:val="24"/>
        </w:rPr>
        <w:t xml:space="preserve"> </w:t>
      </w:r>
    </w:p>
    <w:p w14:paraId="7D3696D6" w14:textId="77777777" w:rsidR="003E2022" w:rsidRPr="00DB14D4" w:rsidRDefault="003E2022" w:rsidP="008F02CA">
      <w:pPr>
        <w:pStyle w:val="af3"/>
        <w:rPr>
          <w:lang w:eastAsia="ru-RU"/>
        </w:rPr>
      </w:pPr>
      <w:bookmarkStart w:id="243" w:name="_Toc32864941"/>
      <w:r w:rsidRPr="00DB14D4">
        <w:rPr>
          <w:lang w:eastAsia="ru-RU"/>
        </w:rPr>
        <w:t>3. Электронная модель системы теплоснабжения поселения</w:t>
      </w:r>
      <w:bookmarkEnd w:id="243"/>
    </w:p>
    <w:p w14:paraId="32459291" w14:textId="5EEC4B52" w:rsidR="00966C92" w:rsidRDefault="003E2022"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При разработке схемы теплоснабжения поселений, городских округов с численностью населения до 100 тыс. человек соблюдение требований, указанных в подпункте </w:t>
      </w:r>
      <w:r w:rsidR="002F7BF7">
        <w:rPr>
          <w:rFonts w:ascii="Times New Roman" w:eastAsia="Times New Roman" w:hAnsi="Times New Roman" w:cs="Times New Roman"/>
          <w:sz w:val="28"/>
          <w:szCs w:val="28"/>
          <w:lang w:eastAsia="ru-RU"/>
        </w:rPr>
        <w:t>«</w:t>
      </w:r>
      <w:r w:rsidRPr="00DB14D4">
        <w:rPr>
          <w:rFonts w:ascii="Times New Roman" w:eastAsia="Times New Roman" w:hAnsi="Times New Roman" w:cs="Times New Roman"/>
          <w:sz w:val="28"/>
          <w:szCs w:val="28"/>
          <w:lang w:eastAsia="ru-RU"/>
        </w:rPr>
        <w:t>в</w:t>
      </w:r>
      <w:r w:rsidR="002F7BF7">
        <w:rPr>
          <w:rFonts w:ascii="Times New Roman" w:eastAsia="Times New Roman" w:hAnsi="Times New Roman" w:cs="Times New Roman"/>
          <w:sz w:val="28"/>
          <w:szCs w:val="28"/>
          <w:lang w:eastAsia="ru-RU"/>
        </w:rPr>
        <w:t>»</w:t>
      </w:r>
      <w:r w:rsidRPr="00DB14D4">
        <w:rPr>
          <w:rFonts w:ascii="Times New Roman" w:eastAsia="Times New Roman" w:hAnsi="Times New Roman" w:cs="Times New Roman"/>
          <w:sz w:val="28"/>
          <w:szCs w:val="28"/>
          <w:lang w:eastAsia="ru-RU"/>
        </w:rPr>
        <w:t xml:space="preserve"> пункта 23 и пунктах 55 и 56 требований к схемам теплоснабжения, утвержденных настоящим постановлением, не является обязательным</w:t>
      </w:r>
      <w:r w:rsidR="00CB4420">
        <w:rPr>
          <w:rFonts w:ascii="Times New Roman" w:eastAsia="Times New Roman" w:hAnsi="Times New Roman" w:cs="Times New Roman"/>
          <w:sz w:val="28"/>
          <w:szCs w:val="28"/>
          <w:lang w:eastAsia="ru-RU"/>
        </w:rPr>
        <w:t>.</w:t>
      </w:r>
    </w:p>
    <w:p w14:paraId="3214A436" w14:textId="6F709044" w:rsidR="00FA6947" w:rsidRPr="00DB14D4" w:rsidRDefault="003E2022" w:rsidP="00FE5784">
      <w:pPr>
        <w:suppressAutoHyphens/>
        <w:spacing w:after="120" w:line="240" w:lineRule="auto"/>
        <w:ind w:firstLine="709"/>
        <w:contextualSpacing/>
        <w:jc w:val="both"/>
        <w:rPr>
          <w:rFonts w:eastAsia="Times New Roman"/>
          <w:lang w:eastAsia="ru-RU"/>
        </w:rPr>
      </w:pPr>
      <w:r w:rsidRPr="00531D79">
        <w:rPr>
          <w:rFonts w:ascii="Times New Roman" w:eastAsia="Times New Roman" w:hAnsi="Times New Roman" w:cs="Times New Roman"/>
          <w:sz w:val="28"/>
          <w:szCs w:val="28"/>
          <w:lang w:eastAsia="ru-RU"/>
        </w:rPr>
        <w:t xml:space="preserve">Электронная модель системы теплоснабжения </w:t>
      </w:r>
      <w:r w:rsidR="00104EA5">
        <w:rPr>
          <w:rFonts w:ascii="Times New Roman" w:eastAsia="Times New Roman" w:hAnsi="Times New Roman" w:cs="Times New Roman"/>
          <w:sz w:val="28"/>
          <w:szCs w:val="28"/>
          <w:lang w:eastAsia="ru-RU"/>
        </w:rPr>
        <w:t>сельского</w:t>
      </w:r>
      <w:r w:rsidR="004A00BB">
        <w:rPr>
          <w:rFonts w:ascii="Times New Roman" w:eastAsia="Times New Roman" w:hAnsi="Times New Roman" w:cs="Times New Roman"/>
          <w:sz w:val="28"/>
          <w:szCs w:val="28"/>
          <w:lang w:eastAsia="ru-RU"/>
        </w:rPr>
        <w:t xml:space="preserve"> поселения</w:t>
      </w:r>
      <w:r w:rsidRPr="00531D79">
        <w:rPr>
          <w:rFonts w:ascii="Times New Roman" w:eastAsia="Times New Roman" w:hAnsi="Times New Roman" w:cs="Times New Roman"/>
          <w:sz w:val="28"/>
          <w:szCs w:val="28"/>
          <w:lang w:eastAsia="ru-RU"/>
        </w:rPr>
        <w:t xml:space="preserve"> не разрабатывается.</w:t>
      </w:r>
    </w:p>
    <w:p w14:paraId="5CEC75CB" w14:textId="77777777" w:rsidR="00DF0965" w:rsidRPr="00DB14D4" w:rsidRDefault="00DF0965" w:rsidP="008F02CA">
      <w:pPr>
        <w:pStyle w:val="af3"/>
        <w:rPr>
          <w:lang w:eastAsia="ru-RU"/>
        </w:rPr>
      </w:pPr>
      <w:bookmarkStart w:id="244" w:name="_Toc32864942"/>
      <w:r w:rsidRPr="00DB14D4">
        <w:rPr>
          <w:lang w:eastAsia="ru-RU"/>
        </w:rPr>
        <w:t>4. Существующие и перспективные балансы тепловой мощности источников тепловой энергии и тепловой нагрузки потребителей</w:t>
      </w:r>
      <w:bookmarkEnd w:id="244"/>
    </w:p>
    <w:p w14:paraId="766FE634" w14:textId="77777777" w:rsidR="00DF0965" w:rsidRPr="00DB14D4" w:rsidRDefault="00DF0965" w:rsidP="008F02CA">
      <w:pPr>
        <w:pStyle w:val="af3"/>
      </w:pPr>
      <w:bookmarkStart w:id="245" w:name="_Toc533296775"/>
      <w:bookmarkStart w:id="246" w:name="_Toc533538286"/>
      <w:bookmarkStart w:id="247" w:name="_Toc3953437"/>
      <w:bookmarkStart w:id="248" w:name="_Toc6326205"/>
      <w:bookmarkStart w:id="249" w:name="_Toc32864943"/>
      <w:r w:rsidRPr="00DB14D4">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245"/>
      <w:bookmarkEnd w:id="246"/>
      <w:bookmarkEnd w:id="247"/>
      <w:bookmarkEnd w:id="248"/>
      <w:bookmarkEnd w:id="249"/>
    </w:p>
    <w:p w14:paraId="49997722" w14:textId="2F88A6DE" w:rsidR="00DF0965" w:rsidRDefault="00D60E27"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741F7">
        <w:rPr>
          <w:rFonts w:ascii="Times New Roman" w:eastAsia="Times New Roman" w:hAnsi="Times New Roman" w:cs="Times New Roman"/>
          <w:sz w:val="28"/>
          <w:szCs w:val="28"/>
          <w:lang w:eastAsia="ru-RU"/>
        </w:rPr>
        <w:t>П</w:t>
      </w:r>
      <w:r w:rsidR="00DF0965" w:rsidRPr="00D741F7">
        <w:rPr>
          <w:rFonts w:ascii="Times New Roman" w:eastAsia="Times New Roman" w:hAnsi="Times New Roman" w:cs="Times New Roman"/>
          <w:sz w:val="28"/>
          <w:szCs w:val="28"/>
          <w:lang w:eastAsia="ru-RU"/>
        </w:rPr>
        <w:t>ерспективные балансы тепловой нагрузки представлены в таблице 4.1.</w:t>
      </w:r>
      <w:r w:rsidR="00B1388B" w:rsidRPr="00D741F7">
        <w:rPr>
          <w:rFonts w:ascii="Times New Roman" w:eastAsia="Times New Roman" w:hAnsi="Times New Roman" w:cs="Times New Roman"/>
          <w:sz w:val="28"/>
          <w:szCs w:val="28"/>
          <w:lang w:eastAsia="ru-RU"/>
        </w:rPr>
        <w:t>1</w:t>
      </w:r>
      <w:r w:rsidR="00DF0965" w:rsidRPr="00D741F7">
        <w:rPr>
          <w:rFonts w:ascii="Times New Roman" w:eastAsia="Times New Roman" w:hAnsi="Times New Roman" w:cs="Times New Roman"/>
          <w:sz w:val="28"/>
          <w:szCs w:val="28"/>
          <w:lang w:eastAsia="ru-RU"/>
        </w:rPr>
        <w:t>.</w:t>
      </w:r>
    </w:p>
    <w:p w14:paraId="21FC0511" w14:textId="77777777" w:rsidR="00DF3BC7" w:rsidRPr="00DB14D4" w:rsidRDefault="00DF3BC7" w:rsidP="00DF3BC7">
      <w:pPr>
        <w:pStyle w:val="af3"/>
      </w:pPr>
      <w:bookmarkStart w:id="250" w:name="_Toc32864944"/>
      <w:r w:rsidRPr="00DB14D4">
        <w:t>4.2. Гидравлический расчет передачи теплоносителя</w:t>
      </w:r>
      <w:bookmarkEnd w:id="250"/>
    </w:p>
    <w:p w14:paraId="5C5B2555" w14:textId="77777777" w:rsidR="00DF3BC7" w:rsidRPr="00DB14D4" w:rsidRDefault="00DF3BC7" w:rsidP="00DF3BC7">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Гидравлический расчет передачи теплоносителя представлен в Приложении 3.</w:t>
      </w:r>
    </w:p>
    <w:p w14:paraId="2FB404A6" w14:textId="77777777" w:rsidR="00DF3BC7" w:rsidRPr="00DB14D4" w:rsidRDefault="00DF3BC7" w:rsidP="00DF3BC7">
      <w:pPr>
        <w:pStyle w:val="af3"/>
      </w:pPr>
      <w:bookmarkStart w:id="251" w:name="_Toc533296777"/>
      <w:bookmarkStart w:id="252" w:name="_Toc533538288"/>
      <w:bookmarkStart w:id="253" w:name="_Toc3953439"/>
      <w:bookmarkStart w:id="254" w:name="_Toc6326207"/>
      <w:bookmarkStart w:id="255" w:name="_Toc32864945"/>
      <w:r w:rsidRPr="00DB14D4">
        <w:t>4.3. Выводы о резервах (дефицитах) существующей системы теплоснабжения при обеспечении перспективной тепловой нагрузки потребителей</w:t>
      </w:r>
      <w:bookmarkEnd w:id="251"/>
      <w:bookmarkEnd w:id="252"/>
      <w:bookmarkEnd w:id="253"/>
      <w:bookmarkEnd w:id="254"/>
      <w:bookmarkEnd w:id="255"/>
    </w:p>
    <w:p w14:paraId="79AEC242" w14:textId="5C5EB795" w:rsidR="00E04FC7" w:rsidRDefault="00DF3BC7" w:rsidP="000B2322">
      <w:pPr>
        <w:suppressAutoHyphens/>
        <w:spacing w:after="120" w:line="240" w:lineRule="auto"/>
        <w:ind w:firstLine="709"/>
        <w:contextualSpacing/>
        <w:jc w:val="both"/>
        <w:sectPr w:rsidR="00E04FC7" w:rsidSect="00A70B91">
          <w:pgSz w:w="11906" w:h="16838" w:code="9"/>
          <w:pgMar w:top="794" w:right="737" w:bottom="851" w:left="1639" w:header="567" w:footer="0" w:gutter="0"/>
          <w:cols w:space="708"/>
          <w:docGrid w:linePitch="360"/>
        </w:sectPr>
      </w:pPr>
      <w:r w:rsidRPr="00DB14D4">
        <w:rPr>
          <w:rFonts w:ascii="Times New Roman" w:eastAsia="Times New Roman" w:hAnsi="Times New Roman" w:cs="Times New Roman"/>
          <w:sz w:val="28"/>
          <w:szCs w:val="28"/>
          <w:lang w:eastAsia="ru-RU"/>
        </w:rPr>
        <w:t xml:space="preserve">В процессе формирования балансов тепловой мощности и тепловой нагрузки в зонах действия источника тепловой энергии установлено, что мощность является избыточной. Дефициты тепловой мощности на </w:t>
      </w:r>
      <w:r>
        <w:rPr>
          <w:rFonts w:ascii="Times New Roman" w:eastAsia="Times New Roman" w:hAnsi="Times New Roman" w:cs="Times New Roman"/>
          <w:sz w:val="28"/>
          <w:szCs w:val="28"/>
          <w:lang w:eastAsia="ru-RU"/>
        </w:rPr>
        <w:t>котельной</w:t>
      </w:r>
      <w:r w:rsidRPr="00DB14D4">
        <w:rPr>
          <w:rFonts w:ascii="Times New Roman" w:eastAsia="Times New Roman" w:hAnsi="Times New Roman" w:cs="Times New Roman"/>
          <w:sz w:val="28"/>
          <w:szCs w:val="28"/>
          <w:lang w:eastAsia="ru-RU"/>
        </w:rPr>
        <w:t xml:space="preserve"> отсутствуют.</w:t>
      </w:r>
      <w:bookmarkStart w:id="256" w:name="_Toc3953410"/>
      <w:bookmarkStart w:id="257" w:name="_Toc3953425"/>
      <w:bookmarkStart w:id="258" w:name="_Toc6326156"/>
    </w:p>
    <w:p w14:paraId="1F7C1FDB" w14:textId="743EC255" w:rsidR="00531D79" w:rsidRDefault="00531D79" w:rsidP="00531D79">
      <w:pPr>
        <w:pStyle w:val="41"/>
      </w:pPr>
      <w:r w:rsidRPr="00D741F7">
        <w:lastRenderedPageBreak/>
        <w:t>Таблица 4.1.</w:t>
      </w:r>
      <w:r w:rsidR="00B1388B" w:rsidRPr="00D741F7">
        <w:t>1</w:t>
      </w:r>
      <w:r w:rsidRPr="00D741F7">
        <w:t>. Перспективные балансы тепловой нагрузки</w:t>
      </w:r>
      <w:bookmarkEnd w:id="256"/>
      <w:bookmarkEnd w:id="257"/>
      <w:bookmarkEnd w:id="258"/>
      <w:r w:rsidR="000B2322">
        <w:t>, Гкал/ч</w:t>
      </w:r>
    </w:p>
    <w:tbl>
      <w:tblPr>
        <w:tblW w:w="14920" w:type="dxa"/>
        <w:tblLook w:val="04A0" w:firstRow="1" w:lastRow="0" w:firstColumn="1" w:lastColumn="0" w:noHBand="0" w:noVBand="1"/>
      </w:tblPr>
      <w:tblGrid>
        <w:gridCol w:w="480"/>
        <w:gridCol w:w="5780"/>
        <w:gridCol w:w="1240"/>
        <w:gridCol w:w="1160"/>
        <w:gridCol w:w="1060"/>
        <w:gridCol w:w="1040"/>
        <w:gridCol w:w="1040"/>
        <w:gridCol w:w="1040"/>
        <w:gridCol w:w="1040"/>
        <w:gridCol w:w="1040"/>
      </w:tblGrid>
      <w:tr w:rsidR="000B2322" w:rsidRPr="000B2322" w14:paraId="6FD381FC" w14:textId="77777777" w:rsidTr="000B2322">
        <w:trPr>
          <w:trHeight w:val="2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F0C38" w14:textId="77777777" w:rsidR="000B2322" w:rsidRPr="000B2322" w:rsidRDefault="000B2322" w:rsidP="000B2322">
            <w:pPr>
              <w:spacing w:after="0" w:line="240" w:lineRule="auto"/>
              <w:jc w:val="center"/>
              <w:rPr>
                <w:rFonts w:ascii="Times New Roman" w:eastAsia="Times New Roman" w:hAnsi="Times New Roman" w:cs="Times New Roman"/>
                <w:color w:val="000000"/>
                <w:sz w:val="24"/>
                <w:szCs w:val="24"/>
                <w:lang w:eastAsia="ru-RU"/>
              </w:rPr>
            </w:pPr>
            <w:bookmarkStart w:id="259" w:name="_Hlk34360208"/>
            <w:bookmarkStart w:id="260" w:name="_Toc533296776"/>
            <w:bookmarkStart w:id="261" w:name="_Toc533538287"/>
            <w:bookmarkStart w:id="262" w:name="_Toc3953438"/>
            <w:bookmarkStart w:id="263" w:name="_Toc6326206"/>
            <w:r w:rsidRPr="000B2322">
              <w:rPr>
                <w:rFonts w:ascii="Times New Roman" w:eastAsia="Times New Roman" w:hAnsi="Times New Roman" w:cs="Times New Roman"/>
                <w:color w:val="000000"/>
                <w:sz w:val="24"/>
                <w:szCs w:val="24"/>
                <w:lang w:eastAsia="ru-RU"/>
              </w:rPr>
              <w:t xml:space="preserve">№ </w:t>
            </w:r>
            <w:proofErr w:type="spellStart"/>
            <w:r w:rsidRPr="000B2322">
              <w:rPr>
                <w:rFonts w:ascii="Times New Roman" w:eastAsia="Times New Roman" w:hAnsi="Times New Roman" w:cs="Times New Roman"/>
                <w:color w:val="000000"/>
                <w:sz w:val="24"/>
                <w:szCs w:val="24"/>
                <w:lang w:eastAsia="ru-RU"/>
              </w:rPr>
              <w:t>пп</w:t>
            </w:r>
            <w:proofErr w:type="spellEnd"/>
          </w:p>
        </w:tc>
        <w:tc>
          <w:tcPr>
            <w:tcW w:w="5780" w:type="dxa"/>
            <w:tcBorders>
              <w:top w:val="single" w:sz="4" w:space="0" w:color="auto"/>
              <w:left w:val="nil"/>
              <w:bottom w:val="single" w:sz="4" w:space="0" w:color="auto"/>
              <w:right w:val="single" w:sz="4" w:space="0" w:color="auto"/>
            </w:tcBorders>
            <w:shd w:val="clear" w:color="auto" w:fill="auto"/>
            <w:vAlign w:val="center"/>
            <w:hideMark/>
          </w:tcPr>
          <w:p w14:paraId="42947791" w14:textId="77777777" w:rsidR="000B2322" w:rsidRPr="000B2322" w:rsidRDefault="000B2322" w:rsidP="000B2322">
            <w:pPr>
              <w:spacing w:after="0" w:line="240" w:lineRule="auto"/>
              <w:jc w:val="center"/>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Наименование показателя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4BBCA7E" w14:textId="77777777" w:rsidR="000B2322" w:rsidRPr="000B2322" w:rsidRDefault="000B2322" w:rsidP="000B2322">
            <w:pPr>
              <w:spacing w:after="0" w:line="240" w:lineRule="auto"/>
              <w:jc w:val="center"/>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2019</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4354354A" w14:textId="77777777" w:rsidR="000B2322" w:rsidRPr="000B2322" w:rsidRDefault="000B2322" w:rsidP="000B2322">
            <w:pPr>
              <w:spacing w:after="0" w:line="240" w:lineRule="auto"/>
              <w:jc w:val="center"/>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2020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08D38D8" w14:textId="77777777" w:rsidR="000B2322" w:rsidRPr="000B2322" w:rsidRDefault="000B2322" w:rsidP="000B2322">
            <w:pPr>
              <w:spacing w:after="0" w:line="240" w:lineRule="auto"/>
              <w:jc w:val="center"/>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2021</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4CA6B99" w14:textId="77777777" w:rsidR="000B2322" w:rsidRPr="000B2322" w:rsidRDefault="000B2322" w:rsidP="000B2322">
            <w:pPr>
              <w:spacing w:after="0" w:line="240" w:lineRule="auto"/>
              <w:jc w:val="center"/>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2022</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48E77BE" w14:textId="77777777" w:rsidR="000B2322" w:rsidRPr="000B2322" w:rsidRDefault="000B2322" w:rsidP="000B2322">
            <w:pPr>
              <w:spacing w:after="0" w:line="240" w:lineRule="auto"/>
              <w:jc w:val="center"/>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2023</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8947F7A" w14:textId="77777777" w:rsidR="000B2322" w:rsidRPr="000B2322" w:rsidRDefault="000B2322" w:rsidP="000B2322">
            <w:pPr>
              <w:spacing w:after="0" w:line="240" w:lineRule="auto"/>
              <w:jc w:val="center"/>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2024</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3EB41C9" w14:textId="77777777" w:rsidR="000B2322" w:rsidRPr="000B2322" w:rsidRDefault="000B2322" w:rsidP="000B2322">
            <w:pPr>
              <w:spacing w:after="0" w:line="240" w:lineRule="auto"/>
              <w:jc w:val="center"/>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2025-2029</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347AD64" w14:textId="77777777" w:rsidR="000B2322" w:rsidRPr="000B2322" w:rsidRDefault="000B2322" w:rsidP="000B2322">
            <w:pPr>
              <w:spacing w:after="0" w:line="240" w:lineRule="auto"/>
              <w:jc w:val="center"/>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2030-2034</w:t>
            </w:r>
          </w:p>
        </w:tc>
      </w:tr>
      <w:tr w:rsidR="000B2322" w:rsidRPr="000B2322" w14:paraId="54B79147" w14:textId="77777777" w:rsidTr="000B2322">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02E8448"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5780" w:type="dxa"/>
            <w:tcBorders>
              <w:top w:val="nil"/>
              <w:left w:val="nil"/>
              <w:bottom w:val="single" w:sz="4" w:space="0" w:color="auto"/>
              <w:right w:val="single" w:sz="4" w:space="0" w:color="auto"/>
            </w:tcBorders>
            <w:shd w:val="clear" w:color="auto" w:fill="auto"/>
            <w:noWrap/>
            <w:vAlign w:val="bottom"/>
            <w:hideMark/>
          </w:tcPr>
          <w:p w14:paraId="33957F92"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Котельная, п. Рощино</w:t>
            </w:r>
          </w:p>
        </w:tc>
        <w:tc>
          <w:tcPr>
            <w:tcW w:w="1240" w:type="dxa"/>
            <w:tcBorders>
              <w:top w:val="nil"/>
              <w:left w:val="nil"/>
              <w:bottom w:val="single" w:sz="4" w:space="0" w:color="auto"/>
              <w:right w:val="single" w:sz="4" w:space="0" w:color="auto"/>
            </w:tcBorders>
            <w:shd w:val="clear" w:color="auto" w:fill="auto"/>
            <w:noWrap/>
            <w:vAlign w:val="bottom"/>
            <w:hideMark/>
          </w:tcPr>
          <w:p w14:paraId="094BCD79"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14:paraId="3C164EBC"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D7497B"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642ABC96"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5691BC94"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2FFC5DCC"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7FA72163"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49B8E1B4"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r>
      <w:tr w:rsidR="00C41217" w:rsidRPr="000B2322" w14:paraId="43D74F52" w14:textId="77777777" w:rsidTr="00536209">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14D374C" w14:textId="77777777" w:rsidR="00C41217" w:rsidRPr="000B2322" w:rsidRDefault="00C41217" w:rsidP="00C41217">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w:t>
            </w:r>
          </w:p>
        </w:tc>
        <w:tc>
          <w:tcPr>
            <w:tcW w:w="5780" w:type="dxa"/>
            <w:tcBorders>
              <w:top w:val="nil"/>
              <w:left w:val="nil"/>
              <w:bottom w:val="single" w:sz="4" w:space="0" w:color="auto"/>
              <w:right w:val="single" w:sz="4" w:space="0" w:color="auto"/>
            </w:tcBorders>
            <w:shd w:val="clear" w:color="auto" w:fill="auto"/>
            <w:vAlign w:val="bottom"/>
            <w:hideMark/>
          </w:tcPr>
          <w:p w14:paraId="2A4F24AB" w14:textId="77777777" w:rsidR="00C41217" w:rsidRPr="000B2322" w:rsidRDefault="00C41217" w:rsidP="00C41217">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Установленная тепловая мощность, в том числе:</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E8798" w14:textId="1CA12800"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17,200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2EE49308" w14:textId="20F68B1F"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17,200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1E97852" w14:textId="1FBAF3B2"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17,200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4B9902B" w14:textId="0EA74C8B"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22,360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DDCAC2C" w14:textId="2B03008F"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22,360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5C5D2B3" w14:textId="0716FDFE"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22,360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130F825" w14:textId="537BC6BF"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22,360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EAC521F" w14:textId="4B1F4F39"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22,360</w:t>
            </w:r>
          </w:p>
        </w:tc>
      </w:tr>
      <w:tr w:rsidR="007709BC" w:rsidRPr="000B2322" w14:paraId="13AED8C1" w14:textId="77777777" w:rsidTr="008369BA">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60ADCD9" w14:textId="77777777" w:rsidR="007709BC" w:rsidRPr="000B2322" w:rsidRDefault="007709BC" w:rsidP="007709BC">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w:t>
            </w:r>
          </w:p>
        </w:tc>
        <w:tc>
          <w:tcPr>
            <w:tcW w:w="5780" w:type="dxa"/>
            <w:tcBorders>
              <w:top w:val="nil"/>
              <w:left w:val="nil"/>
              <w:bottom w:val="single" w:sz="4" w:space="0" w:color="auto"/>
              <w:right w:val="single" w:sz="4" w:space="0" w:color="auto"/>
            </w:tcBorders>
            <w:shd w:val="clear" w:color="auto" w:fill="auto"/>
            <w:vAlign w:val="bottom"/>
            <w:hideMark/>
          </w:tcPr>
          <w:p w14:paraId="59C7456D" w14:textId="77777777" w:rsidR="007709BC" w:rsidRPr="000B2322" w:rsidRDefault="007709BC" w:rsidP="007709BC">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Располагаемая тепловая мощность станции</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F4335" w14:textId="33FEB549" w:rsidR="007709BC" w:rsidRPr="000B2322" w:rsidRDefault="007709BC" w:rsidP="007709BC">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17,200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60823593" w14:textId="64F0733D" w:rsidR="007709BC" w:rsidRPr="000B2322" w:rsidRDefault="007709BC" w:rsidP="007709BC">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17,200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E4E22C3" w14:textId="4A216F25" w:rsidR="007709BC" w:rsidRPr="000B2322" w:rsidRDefault="007709BC" w:rsidP="007709BC">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17,200</w:t>
            </w:r>
          </w:p>
        </w:tc>
        <w:tc>
          <w:tcPr>
            <w:tcW w:w="1040" w:type="dxa"/>
            <w:tcBorders>
              <w:top w:val="nil"/>
              <w:left w:val="nil"/>
              <w:bottom w:val="single" w:sz="4" w:space="0" w:color="auto"/>
              <w:right w:val="single" w:sz="4" w:space="0" w:color="auto"/>
            </w:tcBorders>
            <w:shd w:val="clear" w:color="auto" w:fill="auto"/>
            <w:noWrap/>
            <w:vAlign w:val="bottom"/>
            <w:hideMark/>
          </w:tcPr>
          <w:p w14:paraId="1698954B" w14:textId="63F41615" w:rsidR="007709BC" w:rsidRPr="000B2322" w:rsidRDefault="007709BC" w:rsidP="007709BC">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22,360</w:t>
            </w:r>
          </w:p>
        </w:tc>
        <w:tc>
          <w:tcPr>
            <w:tcW w:w="1040" w:type="dxa"/>
            <w:tcBorders>
              <w:top w:val="nil"/>
              <w:left w:val="nil"/>
              <w:bottom w:val="single" w:sz="4" w:space="0" w:color="auto"/>
              <w:right w:val="single" w:sz="4" w:space="0" w:color="auto"/>
            </w:tcBorders>
            <w:shd w:val="clear" w:color="auto" w:fill="auto"/>
            <w:noWrap/>
            <w:vAlign w:val="bottom"/>
            <w:hideMark/>
          </w:tcPr>
          <w:p w14:paraId="76A41ADC" w14:textId="6B0A3AFA" w:rsidR="007709BC" w:rsidRPr="000B2322" w:rsidRDefault="007709BC" w:rsidP="007709BC">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22,360</w:t>
            </w:r>
          </w:p>
        </w:tc>
        <w:tc>
          <w:tcPr>
            <w:tcW w:w="1040" w:type="dxa"/>
            <w:tcBorders>
              <w:top w:val="nil"/>
              <w:left w:val="nil"/>
              <w:bottom w:val="single" w:sz="4" w:space="0" w:color="auto"/>
              <w:right w:val="single" w:sz="4" w:space="0" w:color="auto"/>
            </w:tcBorders>
            <w:shd w:val="clear" w:color="auto" w:fill="auto"/>
            <w:noWrap/>
            <w:vAlign w:val="bottom"/>
            <w:hideMark/>
          </w:tcPr>
          <w:p w14:paraId="10A7681B" w14:textId="540109BA" w:rsidR="007709BC" w:rsidRPr="000B2322" w:rsidRDefault="007709BC" w:rsidP="007709BC">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22,360</w:t>
            </w:r>
          </w:p>
        </w:tc>
        <w:tc>
          <w:tcPr>
            <w:tcW w:w="1040" w:type="dxa"/>
            <w:tcBorders>
              <w:top w:val="nil"/>
              <w:left w:val="nil"/>
              <w:bottom w:val="single" w:sz="4" w:space="0" w:color="auto"/>
              <w:right w:val="single" w:sz="4" w:space="0" w:color="auto"/>
            </w:tcBorders>
            <w:shd w:val="clear" w:color="auto" w:fill="auto"/>
            <w:noWrap/>
            <w:vAlign w:val="bottom"/>
            <w:hideMark/>
          </w:tcPr>
          <w:p w14:paraId="015182CB" w14:textId="7556F95C" w:rsidR="007709BC" w:rsidRPr="000B2322" w:rsidRDefault="007709BC" w:rsidP="007709BC">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22,360</w:t>
            </w:r>
          </w:p>
        </w:tc>
        <w:tc>
          <w:tcPr>
            <w:tcW w:w="1040" w:type="dxa"/>
            <w:tcBorders>
              <w:top w:val="nil"/>
              <w:left w:val="nil"/>
              <w:bottom w:val="single" w:sz="4" w:space="0" w:color="auto"/>
              <w:right w:val="single" w:sz="4" w:space="0" w:color="auto"/>
            </w:tcBorders>
            <w:shd w:val="clear" w:color="auto" w:fill="auto"/>
            <w:noWrap/>
            <w:vAlign w:val="bottom"/>
            <w:hideMark/>
          </w:tcPr>
          <w:p w14:paraId="2F1354F4" w14:textId="07848389" w:rsidR="007709BC" w:rsidRPr="000B2322" w:rsidRDefault="007709BC" w:rsidP="007709BC">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22,360</w:t>
            </w:r>
          </w:p>
        </w:tc>
      </w:tr>
      <w:tr w:rsidR="00C41217" w:rsidRPr="000B2322" w14:paraId="128E8678" w14:textId="77777777" w:rsidTr="00536209">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5BE275D" w14:textId="77777777" w:rsidR="00C41217" w:rsidRPr="000B2322" w:rsidRDefault="00C41217" w:rsidP="00C41217">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3</w:t>
            </w:r>
          </w:p>
        </w:tc>
        <w:tc>
          <w:tcPr>
            <w:tcW w:w="5780" w:type="dxa"/>
            <w:tcBorders>
              <w:top w:val="nil"/>
              <w:left w:val="nil"/>
              <w:bottom w:val="single" w:sz="4" w:space="0" w:color="auto"/>
              <w:right w:val="single" w:sz="4" w:space="0" w:color="auto"/>
            </w:tcBorders>
            <w:shd w:val="clear" w:color="auto" w:fill="auto"/>
            <w:vAlign w:val="bottom"/>
            <w:hideMark/>
          </w:tcPr>
          <w:p w14:paraId="5AF8E24E" w14:textId="77777777" w:rsidR="00C41217" w:rsidRPr="000B2322" w:rsidRDefault="00C41217" w:rsidP="00C41217">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Затраты тепла на собственные нужды станции в горячей воде</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90E9F75" w14:textId="601690C0"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0,017</w:t>
            </w:r>
          </w:p>
        </w:tc>
        <w:tc>
          <w:tcPr>
            <w:tcW w:w="1160" w:type="dxa"/>
            <w:tcBorders>
              <w:top w:val="nil"/>
              <w:left w:val="nil"/>
              <w:bottom w:val="single" w:sz="4" w:space="0" w:color="auto"/>
              <w:right w:val="single" w:sz="4" w:space="0" w:color="auto"/>
            </w:tcBorders>
            <w:shd w:val="clear" w:color="auto" w:fill="auto"/>
            <w:noWrap/>
            <w:vAlign w:val="bottom"/>
            <w:hideMark/>
          </w:tcPr>
          <w:p w14:paraId="61080C2A" w14:textId="3605016E"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0,017</w:t>
            </w:r>
          </w:p>
        </w:tc>
        <w:tc>
          <w:tcPr>
            <w:tcW w:w="1060" w:type="dxa"/>
            <w:tcBorders>
              <w:top w:val="nil"/>
              <w:left w:val="nil"/>
              <w:bottom w:val="single" w:sz="4" w:space="0" w:color="auto"/>
              <w:right w:val="single" w:sz="4" w:space="0" w:color="auto"/>
            </w:tcBorders>
            <w:shd w:val="clear" w:color="auto" w:fill="auto"/>
            <w:noWrap/>
            <w:vAlign w:val="bottom"/>
            <w:hideMark/>
          </w:tcPr>
          <w:p w14:paraId="0CC79E19" w14:textId="28280AA6"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0,017</w:t>
            </w:r>
          </w:p>
        </w:tc>
        <w:tc>
          <w:tcPr>
            <w:tcW w:w="1040" w:type="dxa"/>
            <w:tcBorders>
              <w:top w:val="nil"/>
              <w:left w:val="nil"/>
              <w:bottom w:val="single" w:sz="4" w:space="0" w:color="auto"/>
              <w:right w:val="single" w:sz="4" w:space="0" w:color="auto"/>
            </w:tcBorders>
            <w:shd w:val="clear" w:color="auto" w:fill="auto"/>
            <w:noWrap/>
            <w:vAlign w:val="bottom"/>
            <w:hideMark/>
          </w:tcPr>
          <w:p w14:paraId="6108DBB4" w14:textId="1C5D5E53"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0,037</w:t>
            </w:r>
          </w:p>
        </w:tc>
        <w:tc>
          <w:tcPr>
            <w:tcW w:w="1040" w:type="dxa"/>
            <w:tcBorders>
              <w:top w:val="nil"/>
              <w:left w:val="nil"/>
              <w:bottom w:val="single" w:sz="4" w:space="0" w:color="auto"/>
              <w:right w:val="single" w:sz="4" w:space="0" w:color="auto"/>
            </w:tcBorders>
            <w:shd w:val="clear" w:color="auto" w:fill="auto"/>
            <w:noWrap/>
            <w:vAlign w:val="bottom"/>
            <w:hideMark/>
          </w:tcPr>
          <w:p w14:paraId="2BE17231" w14:textId="07A88F13"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0,037</w:t>
            </w:r>
          </w:p>
        </w:tc>
        <w:tc>
          <w:tcPr>
            <w:tcW w:w="1040" w:type="dxa"/>
            <w:tcBorders>
              <w:top w:val="nil"/>
              <w:left w:val="nil"/>
              <w:bottom w:val="single" w:sz="4" w:space="0" w:color="auto"/>
              <w:right w:val="single" w:sz="4" w:space="0" w:color="auto"/>
            </w:tcBorders>
            <w:shd w:val="clear" w:color="auto" w:fill="auto"/>
            <w:noWrap/>
            <w:vAlign w:val="bottom"/>
            <w:hideMark/>
          </w:tcPr>
          <w:p w14:paraId="02E68790" w14:textId="62A8929A"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0,037</w:t>
            </w:r>
          </w:p>
        </w:tc>
        <w:tc>
          <w:tcPr>
            <w:tcW w:w="1040" w:type="dxa"/>
            <w:tcBorders>
              <w:top w:val="nil"/>
              <w:left w:val="nil"/>
              <w:bottom w:val="single" w:sz="4" w:space="0" w:color="auto"/>
              <w:right w:val="single" w:sz="4" w:space="0" w:color="auto"/>
            </w:tcBorders>
            <w:shd w:val="clear" w:color="auto" w:fill="auto"/>
            <w:noWrap/>
            <w:vAlign w:val="bottom"/>
            <w:hideMark/>
          </w:tcPr>
          <w:p w14:paraId="60EB56E8" w14:textId="258D600E"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0,037</w:t>
            </w:r>
          </w:p>
        </w:tc>
        <w:tc>
          <w:tcPr>
            <w:tcW w:w="1040" w:type="dxa"/>
            <w:tcBorders>
              <w:top w:val="nil"/>
              <w:left w:val="nil"/>
              <w:bottom w:val="single" w:sz="4" w:space="0" w:color="auto"/>
              <w:right w:val="single" w:sz="4" w:space="0" w:color="auto"/>
            </w:tcBorders>
            <w:shd w:val="clear" w:color="auto" w:fill="auto"/>
            <w:noWrap/>
            <w:vAlign w:val="bottom"/>
            <w:hideMark/>
          </w:tcPr>
          <w:p w14:paraId="3F71F9F2" w14:textId="1F824CC7"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0,037</w:t>
            </w:r>
          </w:p>
        </w:tc>
      </w:tr>
      <w:tr w:rsidR="00C41217" w:rsidRPr="000B2322" w14:paraId="2BB9DDA7" w14:textId="77777777" w:rsidTr="00536209">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0C95D00" w14:textId="77777777" w:rsidR="00C41217" w:rsidRPr="000B2322" w:rsidRDefault="00C41217" w:rsidP="00C41217">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4</w:t>
            </w:r>
          </w:p>
        </w:tc>
        <w:tc>
          <w:tcPr>
            <w:tcW w:w="5780" w:type="dxa"/>
            <w:tcBorders>
              <w:top w:val="nil"/>
              <w:left w:val="nil"/>
              <w:bottom w:val="single" w:sz="4" w:space="0" w:color="auto"/>
              <w:right w:val="single" w:sz="4" w:space="0" w:color="auto"/>
            </w:tcBorders>
            <w:shd w:val="clear" w:color="auto" w:fill="auto"/>
            <w:vAlign w:val="bottom"/>
            <w:hideMark/>
          </w:tcPr>
          <w:p w14:paraId="48016D57" w14:textId="77777777" w:rsidR="00C41217" w:rsidRPr="000B2322" w:rsidRDefault="00C41217" w:rsidP="00C41217">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Потери в тепловых сетях в горячей воде</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9CC801D" w14:textId="6EE67BAA"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0,706</w:t>
            </w:r>
          </w:p>
        </w:tc>
        <w:tc>
          <w:tcPr>
            <w:tcW w:w="1160" w:type="dxa"/>
            <w:tcBorders>
              <w:top w:val="nil"/>
              <w:left w:val="nil"/>
              <w:bottom w:val="single" w:sz="4" w:space="0" w:color="auto"/>
              <w:right w:val="single" w:sz="4" w:space="0" w:color="auto"/>
            </w:tcBorders>
            <w:shd w:val="clear" w:color="auto" w:fill="auto"/>
            <w:noWrap/>
            <w:vAlign w:val="bottom"/>
            <w:hideMark/>
          </w:tcPr>
          <w:p w14:paraId="355BD837" w14:textId="2C7A530D"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0,706</w:t>
            </w:r>
          </w:p>
        </w:tc>
        <w:tc>
          <w:tcPr>
            <w:tcW w:w="1060" w:type="dxa"/>
            <w:tcBorders>
              <w:top w:val="nil"/>
              <w:left w:val="nil"/>
              <w:bottom w:val="single" w:sz="4" w:space="0" w:color="auto"/>
              <w:right w:val="single" w:sz="4" w:space="0" w:color="auto"/>
            </w:tcBorders>
            <w:shd w:val="clear" w:color="auto" w:fill="auto"/>
            <w:noWrap/>
            <w:vAlign w:val="bottom"/>
            <w:hideMark/>
          </w:tcPr>
          <w:p w14:paraId="1F827D3D" w14:textId="4681F67F"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0,706</w:t>
            </w:r>
          </w:p>
        </w:tc>
        <w:tc>
          <w:tcPr>
            <w:tcW w:w="1040" w:type="dxa"/>
            <w:tcBorders>
              <w:top w:val="nil"/>
              <w:left w:val="nil"/>
              <w:bottom w:val="nil"/>
              <w:right w:val="nil"/>
            </w:tcBorders>
            <w:shd w:val="clear" w:color="auto" w:fill="auto"/>
            <w:noWrap/>
            <w:vAlign w:val="bottom"/>
            <w:hideMark/>
          </w:tcPr>
          <w:p w14:paraId="6C0B5D08" w14:textId="0C8CCC33"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0,706</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AFCEDE0" w14:textId="779DB38B"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0,752</w:t>
            </w:r>
          </w:p>
        </w:tc>
        <w:tc>
          <w:tcPr>
            <w:tcW w:w="1040" w:type="dxa"/>
            <w:tcBorders>
              <w:top w:val="nil"/>
              <w:left w:val="nil"/>
              <w:bottom w:val="single" w:sz="4" w:space="0" w:color="auto"/>
              <w:right w:val="single" w:sz="4" w:space="0" w:color="auto"/>
            </w:tcBorders>
            <w:shd w:val="clear" w:color="auto" w:fill="auto"/>
            <w:noWrap/>
            <w:vAlign w:val="bottom"/>
            <w:hideMark/>
          </w:tcPr>
          <w:p w14:paraId="243E687E" w14:textId="5FA4921A"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0,777</w:t>
            </w:r>
          </w:p>
        </w:tc>
        <w:tc>
          <w:tcPr>
            <w:tcW w:w="1040" w:type="dxa"/>
            <w:tcBorders>
              <w:top w:val="nil"/>
              <w:left w:val="nil"/>
              <w:bottom w:val="single" w:sz="4" w:space="0" w:color="auto"/>
              <w:right w:val="single" w:sz="4" w:space="0" w:color="auto"/>
            </w:tcBorders>
            <w:shd w:val="clear" w:color="auto" w:fill="auto"/>
            <w:noWrap/>
            <w:vAlign w:val="bottom"/>
            <w:hideMark/>
          </w:tcPr>
          <w:p w14:paraId="093B7382" w14:textId="734B3E65"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0,806</w:t>
            </w:r>
          </w:p>
        </w:tc>
        <w:tc>
          <w:tcPr>
            <w:tcW w:w="1040" w:type="dxa"/>
            <w:tcBorders>
              <w:top w:val="nil"/>
              <w:left w:val="nil"/>
              <w:bottom w:val="single" w:sz="4" w:space="0" w:color="auto"/>
              <w:right w:val="single" w:sz="4" w:space="0" w:color="auto"/>
            </w:tcBorders>
            <w:shd w:val="clear" w:color="auto" w:fill="auto"/>
            <w:noWrap/>
            <w:vAlign w:val="bottom"/>
            <w:hideMark/>
          </w:tcPr>
          <w:p w14:paraId="48CAEB83" w14:textId="747B7FE3"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0,806</w:t>
            </w:r>
          </w:p>
        </w:tc>
      </w:tr>
      <w:tr w:rsidR="00C41217" w:rsidRPr="000B2322" w14:paraId="4C9A17E4" w14:textId="77777777" w:rsidTr="00536209">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4791A13" w14:textId="77777777" w:rsidR="00C41217" w:rsidRPr="000B2322" w:rsidRDefault="00C41217" w:rsidP="00C41217">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5</w:t>
            </w:r>
          </w:p>
        </w:tc>
        <w:tc>
          <w:tcPr>
            <w:tcW w:w="5780" w:type="dxa"/>
            <w:tcBorders>
              <w:top w:val="nil"/>
              <w:left w:val="nil"/>
              <w:bottom w:val="single" w:sz="4" w:space="0" w:color="auto"/>
              <w:right w:val="single" w:sz="4" w:space="0" w:color="auto"/>
            </w:tcBorders>
            <w:shd w:val="clear" w:color="auto" w:fill="auto"/>
            <w:vAlign w:val="bottom"/>
            <w:hideMark/>
          </w:tcPr>
          <w:p w14:paraId="04EA0C8B" w14:textId="77777777" w:rsidR="00C41217" w:rsidRPr="000B2322" w:rsidRDefault="00C41217" w:rsidP="00C41217">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Расчетная нагрузка на хозяйственные нужды</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1EFE878" w14:textId="5617191D"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0,000</w:t>
            </w:r>
          </w:p>
        </w:tc>
        <w:tc>
          <w:tcPr>
            <w:tcW w:w="1160" w:type="dxa"/>
            <w:tcBorders>
              <w:top w:val="nil"/>
              <w:left w:val="nil"/>
              <w:bottom w:val="single" w:sz="4" w:space="0" w:color="auto"/>
              <w:right w:val="single" w:sz="4" w:space="0" w:color="auto"/>
            </w:tcBorders>
            <w:shd w:val="clear" w:color="auto" w:fill="auto"/>
            <w:noWrap/>
            <w:vAlign w:val="bottom"/>
            <w:hideMark/>
          </w:tcPr>
          <w:p w14:paraId="0BB6115F" w14:textId="4D51FD89"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0,000</w:t>
            </w:r>
          </w:p>
        </w:tc>
        <w:tc>
          <w:tcPr>
            <w:tcW w:w="1060" w:type="dxa"/>
            <w:tcBorders>
              <w:top w:val="nil"/>
              <w:left w:val="nil"/>
              <w:bottom w:val="single" w:sz="4" w:space="0" w:color="auto"/>
              <w:right w:val="single" w:sz="4" w:space="0" w:color="auto"/>
            </w:tcBorders>
            <w:shd w:val="clear" w:color="auto" w:fill="auto"/>
            <w:noWrap/>
            <w:vAlign w:val="bottom"/>
            <w:hideMark/>
          </w:tcPr>
          <w:p w14:paraId="62C531D1" w14:textId="694F05CD"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21503A1" w14:textId="35264546"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0,000</w:t>
            </w:r>
          </w:p>
        </w:tc>
        <w:tc>
          <w:tcPr>
            <w:tcW w:w="1040" w:type="dxa"/>
            <w:tcBorders>
              <w:top w:val="nil"/>
              <w:left w:val="nil"/>
              <w:bottom w:val="single" w:sz="4" w:space="0" w:color="auto"/>
              <w:right w:val="single" w:sz="4" w:space="0" w:color="auto"/>
            </w:tcBorders>
            <w:shd w:val="clear" w:color="auto" w:fill="auto"/>
            <w:noWrap/>
            <w:vAlign w:val="bottom"/>
            <w:hideMark/>
          </w:tcPr>
          <w:p w14:paraId="3B391620" w14:textId="609E4F0E"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0,000</w:t>
            </w:r>
          </w:p>
        </w:tc>
        <w:tc>
          <w:tcPr>
            <w:tcW w:w="1040" w:type="dxa"/>
            <w:tcBorders>
              <w:top w:val="nil"/>
              <w:left w:val="nil"/>
              <w:bottom w:val="single" w:sz="4" w:space="0" w:color="auto"/>
              <w:right w:val="single" w:sz="4" w:space="0" w:color="auto"/>
            </w:tcBorders>
            <w:shd w:val="clear" w:color="auto" w:fill="auto"/>
            <w:noWrap/>
            <w:vAlign w:val="bottom"/>
            <w:hideMark/>
          </w:tcPr>
          <w:p w14:paraId="18128CEA" w14:textId="58903F95"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0,000</w:t>
            </w:r>
          </w:p>
        </w:tc>
        <w:tc>
          <w:tcPr>
            <w:tcW w:w="1040" w:type="dxa"/>
            <w:tcBorders>
              <w:top w:val="nil"/>
              <w:left w:val="nil"/>
              <w:bottom w:val="single" w:sz="4" w:space="0" w:color="auto"/>
              <w:right w:val="single" w:sz="4" w:space="0" w:color="auto"/>
            </w:tcBorders>
            <w:shd w:val="clear" w:color="auto" w:fill="auto"/>
            <w:noWrap/>
            <w:vAlign w:val="bottom"/>
            <w:hideMark/>
          </w:tcPr>
          <w:p w14:paraId="1AB4A4D5" w14:textId="3AF28EAB"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0,000</w:t>
            </w:r>
          </w:p>
        </w:tc>
        <w:tc>
          <w:tcPr>
            <w:tcW w:w="1040" w:type="dxa"/>
            <w:tcBorders>
              <w:top w:val="nil"/>
              <w:left w:val="nil"/>
              <w:bottom w:val="single" w:sz="4" w:space="0" w:color="auto"/>
              <w:right w:val="single" w:sz="4" w:space="0" w:color="auto"/>
            </w:tcBorders>
            <w:shd w:val="clear" w:color="auto" w:fill="auto"/>
            <w:noWrap/>
            <w:vAlign w:val="bottom"/>
            <w:hideMark/>
          </w:tcPr>
          <w:p w14:paraId="1F243F38" w14:textId="7A5DCE10"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0,000</w:t>
            </w:r>
          </w:p>
        </w:tc>
      </w:tr>
      <w:tr w:rsidR="00C41217" w:rsidRPr="000B2322" w14:paraId="1FC732B3" w14:textId="77777777" w:rsidTr="00536209">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E9369C8" w14:textId="77777777" w:rsidR="00C41217" w:rsidRPr="000B2322" w:rsidRDefault="00C41217" w:rsidP="00C41217">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6</w:t>
            </w:r>
          </w:p>
        </w:tc>
        <w:tc>
          <w:tcPr>
            <w:tcW w:w="5780" w:type="dxa"/>
            <w:tcBorders>
              <w:top w:val="nil"/>
              <w:left w:val="nil"/>
              <w:bottom w:val="single" w:sz="4" w:space="0" w:color="auto"/>
              <w:right w:val="single" w:sz="4" w:space="0" w:color="auto"/>
            </w:tcBorders>
            <w:shd w:val="clear" w:color="auto" w:fill="auto"/>
            <w:vAlign w:val="bottom"/>
            <w:hideMark/>
          </w:tcPr>
          <w:p w14:paraId="084E0356" w14:textId="77777777" w:rsidR="00C41217" w:rsidRPr="000B2322" w:rsidRDefault="00C41217" w:rsidP="00C41217">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Присоединенная договорная тепловая нагрузка в горячей воде</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3E2C060" w14:textId="3F66988C"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20,200</w:t>
            </w:r>
          </w:p>
        </w:tc>
        <w:tc>
          <w:tcPr>
            <w:tcW w:w="1160" w:type="dxa"/>
            <w:tcBorders>
              <w:top w:val="nil"/>
              <w:left w:val="nil"/>
              <w:bottom w:val="single" w:sz="4" w:space="0" w:color="auto"/>
              <w:right w:val="single" w:sz="4" w:space="0" w:color="auto"/>
            </w:tcBorders>
            <w:shd w:val="clear" w:color="auto" w:fill="auto"/>
            <w:noWrap/>
            <w:vAlign w:val="bottom"/>
            <w:hideMark/>
          </w:tcPr>
          <w:p w14:paraId="1CFAFD51" w14:textId="6AABF551"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20,200</w:t>
            </w:r>
          </w:p>
        </w:tc>
        <w:tc>
          <w:tcPr>
            <w:tcW w:w="1060" w:type="dxa"/>
            <w:tcBorders>
              <w:top w:val="nil"/>
              <w:left w:val="nil"/>
              <w:bottom w:val="single" w:sz="4" w:space="0" w:color="auto"/>
              <w:right w:val="single" w:sz="4" w:space="0" w:color="auto"/>
            </w:tcBorders>
            <w:shd w:val="clear" w:color="auto" w:fill="auto"/>
            <w:noWrap/>
            <w:vAlign w:val="bottom"/>
            <w:hideMark/>
          </w:tcPr>
          <w:p w14:paraId="63D4C91E" w14:textId="2BB0E4F1"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20,200</w:t>
            </w:r>
          </w:p>
        </w:tc>
        <w:tc>
          <w:tcPr>
            <w:tcW w:w="1040" w:type="dxa"/>
            <w:tcBorders>
              <w:top w:val="nil"/>
              <w:left w:val="nil"/>
              <w:bottom w:val="single" w:sz="4" w:space="0" w:color="auto"/>
              <w:right w:val="single" w:sz="4" w:space="0" w:color="auto"/>
            </w:tcBorders>
            <w:shd w:val="clear" w:color="auto" w:fill="auto"/>
            <w:noWrap/>
            <w:vAlign w:val="bottom"/>
            <w:hideMark/>
          </w:tcPr>
          <w:p w14:paraId="753462AE" w14:textId="40372A7D"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20,200</w:t>
            </w:r>
          </w:p>
        </w:tc>
        <w:tc>
          <w:tcPr>
            <w:tcW w:w="1040" w:type="dxa"/>
            <w:tcBorders>
              <w:top w:val="nil"/>
              <w:left w:val="nil"/>
              <w:bottom w:val="single" w:sz="4" w:space="0" w:color="auto"/>
              <w:right w:val="single" w:sz="4" w:space="0" w:color="auto"/>
            </w:tcBorders>
            <w:shd w:val="clear" w:color="auto" w:fill="auto"/>
            <w:noWrap/>
            <w:vAlign w:val="bottom"/>
            <w:hideMark/>
          </w:tcPr>
          <w:p w14:paraId="75BAA4CB" w14:textId="1E02E653"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21,534</w:t>
            </w:r>
          </w:p>
        </w:tc>
        <w:tc>
          <w:tcPr>
            <w:tcW w:w="1040" w:type="dxa"/>
            <w:tcBorders>
              <w:top w:val="nil"/>
              <w:left w:val="nil"/>
              <w:bottom w:val="single" w:sz="4" w:space="0" w:color="auto"/>
              <w:right w:val="single" w:sz="4" w:space="0" w:color="auto"/>
            </w:tcBorders>
            <w:shd w:val="clear" w:color="auto" w:fill="auto"/>
            <w:noWrap/>
            <w:vAlign w:val="bottom"/>
            <w:hideMark/>
          </w:tcPr>
          <w:p w14:paraId="1450FC0E" w14:textId="7FC919E9"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22,284</w:t>
            </w:r>
          </w:p>
        </w:tc>
        <w:tc>
          <w:tcPr>
            <w:tcW w:w="1040" w:type="dxa"/>
            <w:tcBorders>
              <w:top w:val="nil"/>
              <w:left w:val="nil"/>
              <w:bottom w:val="single" w:sz="4" w:space="0" w:color="auto"/>
              <w:right w:val="single" w:sz="4" w:space="0" w:color="auto"/>
            </w:tcBorders>
            <w:shd w:val="clear" w:color="auto" w:fill="auto"/>
            <w:noWrap/>
            <w:vAlign w:val="bottom"/>
            <w:hideMark/>
          </w:tcPr>
          <w:p w14:paraId="01E265C1" w14:textId="0BFB75F6"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23,284</w:t>
            </w:r>
          </w:p>
        </w:tc>
        <w:tc>
          <w:tcPr>
            <w:tcW w:w="1040" w:type="dxa"/>
            <w:tcBorders>
              <w:top w:val="nil"/>
              <w:left w:val="nil"/>
              <w:bottom w:val="single" w:sz="4" w:space="0" w:color="auto"/>
              <w:right w:val="single" w:sz="4" w:space="0" w:color="auto"/>
            </w:tcBorders>
            <w:shd w:val="clear" w:color="auto" w:fill="auto"/>
            <w:noWrap/>
            <w:vAlign w:val="bottom"/>
            <w:hideMark/>
          </w:tcPr>
          <w:p w14:paraId="65664739" w14:textId="314CF268" w:rsidR="00C41217" w:rsidRPr="000B2322" w:rsidRDefault="00C41217" w:rsidP="00C41217">
            <w:pPr>
              <w:spacing w:after="0" w:line="240" w:lineRule="auto"/>
              <w:jc w:val="right"/>
              <w:rPr>
                <w:rFonts w:ascii="Times New Roman" w:eastAsia="Times New Roman" w:hAnsi="Times New Roman" w:cs="Times New Roman"/>
                <w:color w:val="000000"/>
                <w:sz w:val="24"/>
                <w:szCs w:val="24"/>
                <w:lang w:eastAsia="ru-RU"/>
              </w:rPr>
            </w:pPr>
            <w:r w:rsidRPr="00C41217">
              <w:rPr>
                <w:rFonts w:ascii="Times New Roman" w:eastAsia="Times New Roman" w:hAnsi="Times New Roman" w:cs="Times New Roman"/>
                <w:color w:val="000000"/>
                <w:sz w:val="24"/>
                <w:szCs w:val="24"/>
                <w:lang w:eastAsia="ru-RU"/>
              </w:rPr>
              <w:t>23,284</w:t>
            </w:r>
          </w:p>
        </w:tc>
      </w:tr>
      <w:tr w:rsidR="000B2322" w:rsidRPr="000B2322" w14:paraId="031BCABF" w14:textId="77777777" w:rsidTr="000B2322">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7F0B11A"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5780" w:type="dxa"/>
            <w:tcBorders>
              <w:top w:val="nil"/>
              <w:left w:val="nil"/>
              <w:bottom w:val="single" w:sz="4" w:space="0" w:color="auto"/>
              <w:right w:val="single" w:sz="4" w:space="0" w:color="auto"/>
            </w:tcBorders>
            <w:shd w:val="clear" w:color="auto" w:fill="auto"/>
            <w:vAlign w:val="bottom"/>
            <w:hideMark/>
          </w:tcPr>
          <w:p w14:paraId="27C71581"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Котельная, д. Казанцево (</w:t>
            </w:r>
            <w:proofErr w:type="spellStart"/>
            <w:r w:rsidRPr="000B2322">
              <w:rPr>
                <w:rFonts w:ascii="Times New Roman" w:eastAsia="Times New Roman" w:hAnsi="Times New Roman" w:cs="Times New Roman"/>
                <w:color w:val="000000"/>
                <w:sz w:val="24"/>
                <w:szCs w:val="24"/>
                <w:lang w:eastAsia="ru-RU"/>
              </w:rPr>
              <w:t>мкр</w:t>
            </w:r>
            <w:proofErr w:type="spellEnd"/>
            <w:r w:rsidRPr="000B2322">
              <w:rPr>
                <w:rFonts w:ascii="Times New Roman" w:eastAsia="Times New Roman" w:hAnsi="Times New Roman" w:cs="Times New Roman"/>
                <w:color w:val="000000"/>
                <w:sz w:val="24"/>
                <w:szCs w:val="24"/>
                <w:lang w:eastAsia="ru-RU"/>
              </w:rPr>
              <w:t>. Славино)</w:t>
            </w:r>
          </w:p>
        </w:tc>
        <w:tc>
          <w:tcPr>
            <w:tcW w:w="1240" w:type="dxa"/>
            <w:tcBorders>
              <w:top w:val="nil"/>
              <w:left w:val="nil"/>
              <w:bottom w:val="single" w:sz="4" w:space="0" w:color="auto"/>
              <w:right w:val="single" w:sz="4" w:space="0" w:color="auto"/>
            </w:tcBorders>
            <w:shd w:val="clear" w:color="auto" w:fill="auto"/>
            <w:noWrap/>
            <w:vAlign w:val="bottom"/>
            <w:hideMark/>
          </w:tcPr>
          <w:p w14:paraId="1B90AE49"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14:paraId="187AF7BF"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14:paraId="407F09F7"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64AE2FAE"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09681615"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7923DE5F"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7016CBEF"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359A7F8B"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r>
      <w:tr w:rsidR="000B2322" w:rsidRPr="000B2322" w14:paraId="69D7D601" w14:textId="77777777" w:rsidTr="000B2322">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C3DAD4B"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w:t>
            </w:r>
          </w:p>
        </w:tc>
        <w:tc>
          <w:tcPr>
            <w:tcW w:w="5780" w:type="dxa"/>
            <w:tcBorders>
              <w:top w:val="nil"/>
              <w:left w:val="nil"/>
              <w:bottom w:val="single" w:sz="4" w:space="0" w:color="auto"/>
              <w:right w:val="single" w:sz="4" w:space="0" w:color="auto"/>
            </w:tcBorders>
            <w:shd w:val="clear" w:color="auto" w:fill="auto"/>
            <w:vAlign w:val="bottom"/>
            <w:hideMark/>
          </w:tcPr>
          <w:p w14:paraId="452E0105"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Установленная тепловая мощность, в том числе:</w:t>
            </w:r>
          </w:p>
        </w:tc>
        <w:tc>
          <w:tcPr>
            <w:tcW w:w="1240" w:type="dxa"/>
            <w:tcBorders>
              <w:top w:val="nil"/>
              <w:left w:val="nil"/>
              <w:bottom w:val="single" w:sz="4" w:space="0" w:color="auto"/>
              <w:right w:val="single" w:sz="4" w:space="0" w:color="auto"/>
            </w:tcBorders>
            <w:shd w:val="clear" w:color="auto" w:fill="auto"/>
            <w:noWrap/>
            <w:vAlign w:val="bottom"/>
            <w:hideMark/>
          </w:tcPr>
          <w:p w14:paraId="10EA0771"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7,740</w:t>
            </w:r>
          </w:p>
        </w:tc>
        <w:tc>
          <w:tcPr>
            <w:tcW w:w="1160" w:type="dxa"/>
            <w:tcBorders>
              <w:top w:val="nil"/>
              <w:left w:val="nil"/>
              <w:bottom w:val="single" w:sz="4" w:space="0" w:color="auto"/>
              <w:right w:val="single" w:sz="4" w:space="0" w:color="auto"/>
            </w:tcBorders>
            <w:shd w:val="clear" w:color="auto" w:fill="auto"/>
            <w:noWrap/>
            <w:vAlign w:val="bottom"/>
            <w:hideMark/>
          </w:tcPr>
          <w:p w14:paraId="7D2C3FBB"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7,740</w:t>
            </w:r>
          </w:p>
        </w:tc>
        <w:tc>
          <w:tcPr>
            <w:tcW w:w="1060" w:type="dxa"/>
            <w:tcBorders>
              <w:top w:val="nil"/>
              <w:left w:val="nil"/>
              <w:bottom w:val="single" w:sz="4" w:space="0" w:color="auto"/>
              <w:right w:val="single" w:sz="4" w:space="0" w:color="auto"/>
            </w:tcBorders>
            <w:shd w:val="clear" w:color="auto" w:fill="auto"/>
            <w:noWrap/>
            <w:vAlign w:val="bottom"/>
            <w:hideMark/>
          </w:tcPr>
          <w:p w14:paraId="2595E64A"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7,740</w:t>
            </w:r>
          </w:p>
        </w:tc>
        <w:tc>
          <w:tcPr>
            <w:tcW w:w="1040" w:type="dxa"/>
            <w:tcBorders>
              <w:top w:val="nil"/>
              <w:left w:val="nil"/>
              <w:bottom w:val="single" w:sz="4" w:space="0" w:color="auto"/>
              <w:right w:val="single" w:sz="4" w:space="0" w:color="auto"/>
            </w:tcBorders>
            <w:shd w:val="clear" w:color="auto" w:fill="auto"/>
            <w:noWrap/>
            <w:vAlign w:val="bottom"/>
            <w:hideMark/>
          </w:tcPr>
          <w:p w14:paraId="02B07A61"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7,740</w:t>
            </w:r>
          </w:p>
        </w:tc>
        <w:tc>
          <w:tcPr>
            <w:tcW w:w="1040" w:type="dxa"/>
            <w:tcBorders>
              <w:top w:val="nil"/>
              <w:left w:val="nil"/>
              <w:bottom w:val="single" w:sz="4" w:space="0" w:color="auto"/>
              <w:right w:val="single" w:sz="4" w:space="0" w:color="auto"/>
            </w:tcBorders>
            <w:shd w:val="clear" w:color="auto" w:fill="auto"/>
            <w:noWrap/>
            <w:vAlign w:val="bottom"/>
            <w:hideMark/>
          </w:tcPr>
          <w:p w14:paraId="47539861"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7,740</w:t>
            </w:r>
          </w:p>
        </w:tc>
        <w:tc>
          <w:tcPr>
            <w:tcW w:w="1040" w:type="dxa"/>
            <w:tcBorders>
              <w:top w:val="nil"/>
              <w:left w:val="nil"/>
              <w:bottom w:val="single" w:sz="4" w:space="0" w:color="auto"/>
              <w:right w:val="single" w:sz="4" w:space="0" w:color="auto"/>
            </w:tcBorders>
            <w:shd w:val="clear" w:color="auto" w:fill="auto"/>
            <w:noWrap/>
            <w:vAlign w:val="bottom"/>
            <w:hideMark/>
          </w:tcPr>
          <w:p w14:paraId="6D09A378"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7,740</w:t>
            </w:r>
          </w:p>
        </w:tc>
        <w:tc>
          <w:tcPr>
            <w:tcW w:w="1040" w:type="dxa"/>
            <w:tcBorders>
              <w:top w:val="nil"/>
              <w:left w:val="nil"/>
              <w:bottom w:val="single" w:sz="4" w:space="0" w:color="auto"/>
              <w:right w:val="single" w:sz="4" w:space="0" w:color="auto"/>
            </w:tcBorders>
            <w:shd w:val="clear" w:color="auto" w:fill="auto"/>
            <w:noWrap/>
            <w:vAlign w:val="bottom"/>
            <w:hideMark/>
          </w:tcPr>
          <w:p w14:paraId="25D12875"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7,740</w:t>
            </w:r>
          </w:p>
        </w:tc>
        <w:tc>
          <w:tcPr>
            <w:tcW w:w="1040" w:type="dxa"/>
            <w:tcBorders>
              <w:top w:val="nil"/>
              <w:left w:val="nil"/>
              <w:bottom w:val="single" w:sz="4" w:space="0" w:color="auto"/>
              <w:right w:val="single" w:sz="4" w:space="0" w:color="auto"/>
            </w:tcBorders>
            <w:shd w:val="clear" w:color="auto" w:fill="auto"/>
            <w:noWrap/>
            <w:vAlign w:val="bottom"/>
            <w:hideMark/>
          </w:tcPr>
          <w:p w14:paraId="6409DFB4"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7,740</w:t>
            </w:r>
          </w:p>
        </w:tc>
      </w:tr>
      <w:tr w:rsidR="000B2322" w:rsidRPr="000B2322" w14:paraId="7EAC73D9" w14:textId="77777777" w:rsidTr="000B2322">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839C77F"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w:t>
            </w:r>
          </w:p>
        </w:tc>
        <w:tc>
          <w:tcPr>
            <w:tcW w:w="5780" w:type="dxa"/>
            <w:tcBorders>
              <w:top w:val="nil"/>
              <w:left w:val="nil"/>
              <w:bottom w:val="single" w:sz="4" w:space="0" w:color="auto"/>
              <w:right w:val="single" w:sz="4" w:space="0" w:color="auto"/>
            </w:tcBorders>
            <w:shd w:val="clear" w:color="auto" w:fill="auto"/>
            <w:vAlign w:val="bottom"/>
            <w:hideMark/>
          </w:tcPr>
          <w:p w14:paraId="7BA71286"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Располагаемая тепловая мощность станции</w:t>
            </w:r>
          </w:p>
        </w:tc>
        <w:tc>
          <w:tcPr>
            <w:tcW w:w="1240" w:type="dxa"/>
            <w:tcBorders>
              <w:top w:val="nil"/>
              <w:left w:val="nil"/>
              <w:bottom w:val="single" w:sz="4" w:space="0" w:color="auto"/>
              <w:right w:val="single" w:sz="4" w:space="0" w:color="auto"/>
            </w:tcBorders>
            <w:shd w:val="clear" w:color="auto" w:fill="auto"/>
            <w:noWrap/>
            <w:vAlign w:val="bottom"/>
            <w:hideMark/>
          </w:tcPr>
          <w:p w14:paraId="537E9225"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7,740</w:t>
            </w:r>
          </w:p>
        </w:tc>
        <w:tc>
          <w:tcPr>
            <w:tcW w:w="1160" w:type="dxa"/>
            <w:tcBorders>
              <w:top w:val="nil"/>
              <w:left w:val="nil"/>
              <w:bottom w:val="single" w:sz="4" w:space="0" w:color="auto"/>
              <w:right w:val="single" w:sz="4" w:space="0" w:color="auto"/>
            </w:tcBorders>
            <w:shd w:val="clear" w:color="auto" w:fill="auto"/>
            <w:noWrap/>
            <w:vAlign w:val="bottom"/>
            <w:hideMark/>
          </w:tcPr>
          <w:p w14:paraId="39B96BD6"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7,740</w:t>
            </w:r>
          </w:p>
        </w:tc>
        <w:tc>
          <w:tcPr>
            <w:tcW w:w="1060" w:type="dxa"/>
            <w:tcBorders>
              <w:top w:val="nil"/>
              <w:left w:val="nil"/>
              <w:bottom w:val="single" w:sz="4" w:space="0" w:color="auto"/>
              <w:right w:val="single" w:sz="4" w:space="0" w:color="auto"/>
            </w:tcBorders>
            <w:shd w:val="clear" w:color="auto" w:fill="auto"/>
            <w:noWrap/>
            <w:vAlign w:val="bottom"/>
            <w:hideMark/>
          </w:tcPr>
          <w:p w14:paraId="196AB4C8"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7,740</w:t>
            </w:r>
          </w:p>
        </w:tc>
        <w:tc>
          <w:tcPr>
            <w:tcW w:w="1040" w:type="dxa"/>
            <w:tcBorders>
              <w:top w:val="nil"/>
              <w:left w:val="nil"/>
              <w:bottom w:val="single" w:sz="4" w:space="0" w:color="auto"/>
              <w:right w:val="single" w:sz="4" w:space="0" w:color="auto"/>
            </w:tcBorders>
            <w:shd w:val="clear" w:color="auto" w:fill="auto"/>
            <w:noWrap/>
            <w:vAlign w:val="bottom"/>
            <w:hideMark/>
          </w:tcPr>
          <w:p w14:paraId="2DA60D70"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7,740</w:t>
            </w:r>
          </w:p>
        </w:tc>
        <w:tc>
          <w:tcPr>
            <w:tcW w:w="1040" w:type="dxa"/>
            <w:tcBorders>
              <w:top w:val="nil"/>
              <w:left w:val="nil"/>
              <w:bottom w:val="single" w:sz="4" w:space="0" w:color="auto"/>
              <w:right w:val="single" w:sz="4" w:space="0" w:color="auto"/>
            </w:tcBorders>
            <w:shd w:val="clear" w:color="auto" w:fill="auto"/>
            <w:noWrap/>
            <w:vAlign w:val="bottom"/>
            <w:hideMark/>
          </w:tcPr>
          <w:p w14:paraId="565E3EAE"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7,740</w:t>
            </w:r>
          </w:p>
        </w:tc>
        <w:tc>
          <w:tcPr>
            <w:tcW w:w="1040" w:type="dxa"/>
            <w:tcBorders>
              <w:top w:val="nil"/>
              <w:left w:val="nil"/>
              <w:bottom w:val="single" w:sz="4" w:space="0" w:color="auto"/>
              <w:right w:val="single" w:sz="4" w:space="0" w:color="auto"/>
            </w:tcBorders>
            <w:shd w:val="clear" w:color="auto" w:fill="auto"/>
            <w:noWrap/>
            <w:vAlign w:val="bottom"/>
            <w:hideMark/>
          </w:tcPr>
          <w:p w14:paraId="78976D81"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7,740</w:t>
            </w:r>
          </w:p>
        </w:tc>
        <w:tc>
          <w:tcPr>
            <w:tcW w:w="1040" w:type="dxa"/>
            <w:tcBorders>
              <w:top w:val="nil"/>
              <w:left w:val="nil"/>
              <w:bottom w:val="single" w:sz="4" w:space="0" w:color="auto"/>
              <w:right w:val="single" w:sz="4" w:space="0" w:color="auto"/>
            </w:tcBorders>
            <w:shd w:val="clear" w:color="auto" w:fill="auto"/>
            <w:noWrap/>
            <w:vAlign w:val="bottom"/>
            <w:hideMark/>
          </w:tcPr>
          <w:p w14:paraId="6450D4F6"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7,740</w:t>
            </w:r>
          </w:p>
        </w:tc>
        <w:tc>
          <w:tcPr>
            <w:tcW w:w="1040" w:type="dxa"/>
            <w:tcBorders>
              <w:top w:val="nil"/>
              <w:left w:val="nil"/>
              <w:bottom w:val="single" w:sz="4" w:space="0" w:color="auto"/>
              <w:right w:val="single" w:sz="4" w:space="0" w:color="auto"/>
            </w:tcBorders>
            <w:shd w:val="clear" w:color="auto" w:fill="auto"/>
            <w:noWrap/>
            <w:vAlign w:val="bottom"/>
            <w:hideMark/>
          </w:tcPr>
          <w:p w14:paraId="0C06DF2D"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7,740</w:t>
            </w:r>
          </w:p>
        </w:tc>
      </w:tr>
      <w:tr w:rsidR="000B2322" w:rsidRPr="000B2322" w14:paraId="0D179A33" w14:textId="77777777" w:rsidTr="000B2322">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8E53602"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3</w:t>
            </w:r>
          </w:p>
        </w:tc>
        <w:tc>
          <w:tcPr>
            <w:tcW w:w="5780" w:type="dxa"/>
            <w:tcBorders>
              <w:top w:val="nil"/>
              <w:left w:val="nil"/>
              <w:bottom w:val="single" w:sz="4" w:space="0" w:color="auto"/>
              <w:right w:val="single" w:sz="4" w:space="0" w:color="auto"/>
            </w:tcBorders>
            <w:shd w:val="clear" w:color="auto" w:fill="auto"/>
            <w:vAlign w:val="bottom"/>
            <w:hideMark/>
          </w:tcPr>
          <w:p w14:paraId="4C55AD0A"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Затраты тепла на собственные нужды станции в горячей воде</w:t>
            </w:r>
          </w:p>
        </w:tc>
        <w:tc>
          <w:tcPr>
            <w:tcW w:w="1240" w:type="dxa"/>
            <w:tcBorders>
              <w:top w:val="nil"/>
              <w:left w:val="nil"/>
              <w:bottom w:val="single" w:sz="4" w:space="0" w:color="auto"/>
              <w:right w:val="single" w:sz="4" w:space="0" w:color="auto"/>
            </w:tcBorders>
            <w:shd w:val="clear" w:color="auto" w:fill="auto"/>
            <w:noWrap/>
            <w:vAlign w:val="bottom"/>
            <w:hideMark/>
          </w:tcPr>
          <w:p w14:paraId="0DDC28F6"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0,048</w:t>
            </w:r>
          </w:p>
        </w:tc>
        <w:tc>
          <w:tcPr>
            <w:tcW w:w="1160" w:type="dxa"/>
            <w:tcBorders>
              <w:top w:val="nil"/>
              <w:left w:val="nil"/>
              <w:bottom w:val="single" w:sz="4" w:space="0" w:color="auto"/>
              <w:right w:val="single" w:sz="4" w:space="0" w:color="auto"/>
            </w:tcBorders>
            <w:shd w:val="clear" w:color="auto" w:fill="auto"/>
            <w:noWrap/>
            <w:vAlign w:val="bottom"/>
            <w:hideMark/>
          </w:tcPr>
          <w:p w14:paraId="521C0E0D"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0,048</w:t>
            </w:r>
          </w:p>
        </w:tc>
        <w:tc>
          <w:tcPr>
            <w:tcW w:w="1060" w:type="dxa"/>
            <w:tcBorders>
              <w:top w:val="nil"/>
              <w:left w:val="nil"/>
              <w:bottom w:val="single" w:sz="4" w:space="0" w:color="auto"/>
              <w:right w:val="single" w:sz="4" w:space="0" w:color="auto"/>
            </w:tcBorders>
            <w:shd w:val="clear" w:color="auto" w:fill="auto"/>
            <w:noWrap/>
            <w:vAlign w:val="bottom"/>
            <w:hideMark/>
          </w:tcPr>
          <w:p w14:paraId="1953FAC4"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0,048</w:t>
            </w:r>
          </w:p>
        </w:tc>
        <w:tc>
          <w:tcPr>
            <w:tcW w:w="1040" w:type="dxa"/>
            <w:tcBorders>
              <w:top w:val="nil"/>
              <w:left w:val="nil"/>
              <w:bottom w:val="single" w:sz="4" w:space="0" w:color="auto"/>
              <w:right w:val="single" w:sz="4" w:space="0" w:color="auto"/>
            </w:tcBorders>
            <w:shd w:val="clear" w:color="auto" w:fill="auto"/>
            <w:noWrap/>
            <w:vAlign w:val="bottom"/>
            <w:hideMark/>
          </w:tcPr>
          <w:p w14:paraId="45C7F636"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0,048</w:t>
            </w:r>
          </w:p>
        </w:tc>
        <w:tc>
          <w:tcPr>
            <w:tcW w:w="1040" w:type="dxa"/>
            <w:tcBorders>
              <w:top w:val="nil"/>
              <w:left w:val="nil"/>
              <w:bottom w:val="single" w:sz="4" w:space="0" w:color="auto"/>
              <w:right w:val="single" w:sz="4" w:space="0" w:color="auto"/>
            </w:tcBorders>
            <w:shd w:val="clear" w:color="auto" w:fill="auto"/>
            <w:noWrap/>
            <w:vAlign w:val="bottom"/>
            <w:hideMark/>
          </w:tcPr>
          <w:p w14:paraId="233D5A9F"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0,048</w:t>
            </w:r>
          </w:p>
        </w:tc>
        <w:tc>
          <w:tcPr>
            <w:tcW w:w="1040" w:type="dxa"/>
            <w:tcBorders>
              <w:top w:val="nil"/>
              <w:left w:val="nil"/>
              <w:bottom w:val="single" w:sz="4" w:space="0" w:color="auto"/>
              <w:right w:val="single" w:sz="4" w:space="0" w:color="auto"/>
            </w:tcBorders>
            <w:shd w:val="clear" w:color="auto" w:fill="auto"/>
            <w:noWrap/>
            <w:vAlign w:val="bottom"/>
            <w:hideMark/>
          </w:tcPr>
          <w:p w14:paraId="03CA59E9"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0,048</w:t>
            </w:r>
          </w:p>
        </w:tc>
        <w:tc>
          <w:tcPr>
            <w:tcW w:w="1040" w:type="dxa"/>
            <w:tcBorders>
              <w:top w:val="nil"/>
              <w:left w:val="nil"/>
              <w:bottom w:val="single" w:sz="4" w:space="0" w:color="auto"/>
              <w:right w:val="single" w:sz="4" w:space="0" w:color="auto"/>
            </w:tcBorders>
            <w:shd w:val="clear" w:color="auto" w:fill="auto"/>
            <w:noWrap/>
            <w:vAlign w:val="bottom"/>
            <w:hideMark/>
          </w:tcPr>
          <w:p w14:paraId="04E7F273"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0,048</w:t>
            </w:r>
          </w:p>
        </w:tc>
        <w:tc>
          <w:tcPr>
            <w:tcW w:w="1040" w:type="dxa"/>
            <w:tcBorders>
              <w:top w:val="nil"/>
              <w:left w:val="nil"/>
              <w:bottom w:val="single" w:sz="4" w:space="0" w:color="auto"/>
              <w:right w:val="single" w:sz="4" w:space="0" w:color="auto"/>
            </w:tcBorders>
            <w:shd w:val="clear" w:color="auto" w:fill="auto"/>
            <w:noWrap/>
            <w:vAlign w:val="bottom"/>
            <w:hideMark/>
          </w:tcPr>
          <w:p w14:paraId="514CDF19"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0,048</w:t>
            </w:r>
          </w:p>
        </w:tc>
      </w:tr>
      <w:tr w:rsidR="000B2322" w:rsidRPr="000B2322" w14:paraId="44E8122A" w14:textId="77777777" w:rsidTr="000B2322">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D836161"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4</w:t>
            </w:r>
          </w:p>
        </w:tc>
        <w:tc>
          <w:tcPr>
            <w:tcW w:w="5780" w:type="dxa"/>
            <w:tcBorders>
              <w:top w:val="nil"/>
              <w:left w:val="nil"/>
              <w:bottom w:val="single" w:sz="4" w:space="0" w:color="auto"/>
              <w:right w:val="single" w:sz="4" w:space="0" w:color="auto"/>
            </w:tcBorders>
            <w:shd w:val="clear" w:color="auto" w:fill="auto"/>
            <w:vAlign w:val="bottom"/>
            <w:hideMark/>
          </w:tcPr>
          <w:p w14:paraId="143BB1B0"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Потери в тепловых сетях в горячей воде</w:t>
            </w:r>
          </w:p>
        </w:tc>
        <w:tc>
          <w:tcPr>
            <w:tcW w:w="1240" w:type="dxa"/>
            <w:tcBorders>
              <w:top w:val="nil"/>
              <w:left w:val="nil"/>
              <w:bottom w:val="single" w:sz="4" w:space="0" w:color="auto"/>
              <w:right w:val="single" w:sz="4" w:space="0" w:color="auto"/>
            </w:tcBorders>
            <w:shd w:val="clear" w:color="auto" w:fill="auto"/>
            <w:noWrap/>
            <w:vAlign w:val="bottom"/>
            <w:hideMark/>
          </w:tcPr>
          <w:p w14:paraId="511C728C"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0,166</w:t>
            </w:r>
          </w:p>
        </w:tc>
        <w:tc>
          <w:tcPr>
            <w:tcW w:w="1160" w:type="dxa"/>
            <w:tcBorders>
              <w:top w:val="nil"/>
              <w:left w:val="nil"/>
              <w:bottom w:val="single" w:sz="4" w:space="0" w:color="auto"/>
              <w:right w:val="single" w:sz="4" w:space="0" w:color="auto"/>
            </w:tcBorders>
            <w:shd w:val="clear" w:color="auto" w:fill="auto"/>
            <w:noWrap/>
            <w:vAlign w:val="bottom"/>
            <w:hideMark/>
          </w:tcPr>
          <w:p w14:paraId="4B6334E2"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0,166</w:t>
            </w:r>
          </w:p>
        </w:tc>
        <w:tc>
          <w:tcPr>
            <w:tcW w:w="1060" w:type="dxa"/>
            <w:tcBorders>
              <w:top w:val="nil"/>
              <w:left w:val="nil"/>
              <w:bottom w:val="single" w:sz="4" w:space="0" w:color="auto"/>
              <w:right w:val="single" w:sz="4" w:space="0" w:color="auto"/>
            </w:tcBorders>
            <w:shd w:val="clear" w:color="auto" w:fill="auto"/>
            <w:noWrap/>
            <w:vAlign w:val="bottom"/>
            <w:hideMark/>
          </w:tcPr>
          <w:p w14:paraId="37F09BA4"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0,166</w:t>
            </w:r>
          </w:p>
        </w:tc>
        <w:tc>
          <w:tcPr>
            <w:tcW w:w="1040" w:type="dxa"/>
            <w:tcBorders>
              <w:top w:val="nil"/>
              <w:left w:val="nil"/>
              <w:bottom w:val="single" w:sz="4" w:space="0" w:color="auto"/>
              <w:right w:val="single" w:sz="4" w:space="0" w:color="auto"/>
            </w:tcBorders>
            <w:shd w:val="clear" w:color="auto" w:fill="auto"/>
            <w:noWrap/>
            <w:vAlign w:val="bottom"/>
            <w:hideMark/>
          </w:tcPr>
          <w:p w14:paraId="248FBEBE"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0,166</w:t>
            </w:r>
          </w:p>
        </w:tc>
        <w:tc>
          <w:tcPr>
            <w:tcW w:w="1040" w:type="dxa"/>
            <w:tcBorders>
              <w:top w:val="nil"/>
              <w:left w:val="nil"/>
              <w:bottom w:val="single" w:sz="4" w:space="0" w:color="auto"/>
              <w:right w:val="single" w:sz="4" w:space="0" w:color="auto"/>
            </w:tcBorders>
            <w:shd w:val="clear" w:color="auto" w:fill="auto"/>
            <w:noWrap/>
            <w:vAlign w:val="bottom"/>
            <w:hideMark/>
          </w:tcPr>
          <w:p w14:paraId="39954289"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0,166</w:t>
            </w:r>
          </w:p>
        </w:tc>
        <w:tc>
          <w:tcPr>
            <w:tcW w:w="1040" w:type="dxa"/>
            <w:tcBorders>
              <w:top w:val="nil"/>
              <w:left w:val="nil"/>
              <w:bottom w:val="single" w:sz="4" w:space="0" w:color="auto"/>
              <w:right w:val="single" w:sz="4" w:space="0" w:color="auto"/>
            </w:tcBorders>
            <w:shd w:val="clear" w:color="auto" w:fill="auto"/>
            <w:noWrap/>
            <w:vAlign w:val="bottom"/>
            <w:hideMark/>
          </w:tcPr>
          <w:p w14:paraId="2E264E7F"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0,166</w:t>
            </w:r>
          </w:p>
        </w:tc>
        <w:tc>
          <w:tcPr>
            <w:tcW w:w="1040" w:type="dxa"/>
            <w:tcBorders>
              <w:top w:val="nil"/>
              <w:left w:val="nil"/>
              <w:bottom w:val="single" w:sz="4" w:space="0" w:color="auto"/>
              <w:right w:val="single" w:sz="4" w:space="0" w:color="auto"/>
            </w:tcBorders>
            <w:shd w:val="clear" w:color="auto" w:fill="auto"/>
            <w:noWrap/>
            <w:vAlign w:val="bottom"/>
            <w:hideMark/>
          </w:tcPr>
          <w:p w14:paraId="0E9E37FB"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0,166</w:t>
            </w:r>
          </w:p>
        </w:tc>
        <w:tc>
          <w:tcPr>
            <w:tcW w:w="1040" w:type="dxa"/>
            <w:tcBorders>
              <w:top w:val="nil"/>
              <w:left w:val="nil"/>
              <w:bottom w:val="single" w:sz="4" w:space="0" w:color="auto"/>
              <w:right w:val="single" w:sz="4" w:space="0" w:color="auto"/>
            </w:tcBorders>
            <w:shd w:val="clear" w:color="auto" w:fill="auto"/>
            <w:noWrap/>
            <w:vAlign w:val="bottom"/>
            <w:hideMark/>
          </w:tcPr>
          <w:p w14:paraId="66D6437D"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0,166</w:t>
            </w:r>
          </w:p>
        </w:tc>
      </w:tr>
      <w:tr w:rsidR="000B2322" w:rsidRPr="000B2322" w14:paraId="7F35F336" w14:textId="77777777" w:rsidTr="000B2322">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60DA37C"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5</w:t>
            </w:r>
          </w:p>
        </w:tc>
        <w:tc>
          <w:tcPr>
            <w:tcW w:w="5780" w:type="dxa"/>
            <w:tcBorders>
              <w:top w:val="nil"/>
              <w:left w:val="nil"/>
              <w:bottom w:val="single" w:sz="4" w:space="0" w:color="auto"/>
              <w:right w:val="single" w:sz="4" w:space="0" w:color="auto"/>
            </w:tcBorders>
            <w:shd w:val="clear" w:color="auto" w:fill="auto"/>
            <w:vAlign w:val="bottom"/>
            <w:hideMark/>
          </w:tcPr>
          <w:p w14:paraId="244597CD"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Расчетная нагрузка на хозяйственные нужды</w:t>
            </w:r>
          </w:p>
        </w:tc>
        <w:tc>
          <w:tcPr>
            <w:tcW w:w="1240" w:type="dxa"/>
            <w:tcBorders>
              <w:top w:val="nil"/>
              <w:left w:val="nil"/>
              <w:bottom w:val="single" w:sz="4" w:space="0" w:color="auto"/>
              <w:right w:val="single" w:sz="4" w:space="0" w:color="auto"/>
            </w:tcBorders>
            <w:shd w:val="clear" w:color="auto" w:fill="auto"/>
            <w:noWrap/>
            <w:vAlign w:val="bottom"/>
            <w:hideMark/>
          </w:tcPr>
          <w:p w14:paraId="1CDD5F74"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0,000</w:t>
            </w:r>
          </w:p>
        </w:tc>
        <w:tc>
          <w:tcPr>
            <w:tcW w:w="1160" w:type="dxa"/>
            <w:tcBorders>
              <w:top w:val="nil"/>
              <w:left w:val="nil"/>
              <w:bottom w:val="single" w:sz="4" w:space="0" w:color="auto"/>
              <w:right w:val="single" w:sz="4" w:space="0" w:color="auto"/>
            </w:tcBorders>
            <w:shd w:val="clear" w:color="auto" w:fill="auto"/>
            <w:noWrap/>
            <w:vAlign w:val="bottom"/>
            <w:hideMark/>
          </w:tcPr>
          <w:p w14:paraId="73A39FA8"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0,000</w:t>
            </w:r>
          </w:p>
        </w:tc>
        <w:tc>
          <w:tcPr>
            <w:tcW w:w="1060" w:type="dxa"/>
            <w:tcBorders>
              <w:top w:val="nil"/>
              <w:left w:val="nil"/>
              <w:bottom w:val="single" w:sz="4" w:space="0" w:color="auto"/>
              <w:right w:val="single" w:sz="4" w:space="0" w:color="auto"/>
            </w:tcBorders>
            <w:shd w:val="clear" w:color="auto" w:fill="auto"/>
            <w:noWrap/>
            <w:vAlign w:val="bottom"/>
            <w:hideMark/>
          </w:tcPr>
          <w:p w14:paraId="6730EAE9"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0,000</w:t>
            </w:r>
          </w:p>
        </w:tc>
        <w:tc>
          <w:tcPr>
            <w:tcW w:w="1040" w:type="dxa"/>
            <w:tcBorders>
              <w:top w:val="nil"/>
              <w:left w:val="nil"/>
              <w:bottom w:val="single" w:sz="4" w:space="0" w:color="auto"/>
              <w:right w:val="single" w:sz="4" w:space="0" w:color="auto"/>
            </w:tcBorders>
            <w:shd w:val="clear" w:color="auto" w:fill="auto"/>
            <w:noWrap/>
            <w:vAlign w:val="bottom"/>
            <w:hideMark/>
          </w:tcPr>
          <w:p w14:paraId="5AB0E8A6"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0,000</w:t>
            </w:r>
          </w:p>
        </w:tc>
        <w:tc>
          <w:tcPr>
            <w:tcW w:w="1040" w:type="dxa"/>
            <w:tcBorders>
              <w:top w:val="nil"/>
              <w:left w:val="nil"/>
              <w:bottom w:val="single" w:sz="4" w:space="0" w:color="auto"/>
              <w:right w:val="single" w:sz="4" w:space="0" w:color="auto"/>
            </w:tcBorders>
            <w:shd w:val="clear" w:color="auto" w:fill="auto"/>
            <w:noWrap/>
            <w:vAlign w:val="bottom"/>
            <w:hideMark/>
          </w:tcPr>
          <w:p w14:paraId="4FDA19BF"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0,000</w:t>
            </w:r>
          </w:p>
        </w:tc>
        <w:tc>
          <w:tcPr>
            <w:tcW w:w="1040" w:type="dxa"/>
            <w:tcBorders>
              <w:top w:val="nil"/>
              <w:left w:val="nil"/>
              <w:bottom w:val="single" w:sz="4" w:space="0" w:color="auto"/>
              <w:right w:val="single" w:sz="4" w:space="0" w:color="auto"/>
            </w:tcBorders>
            <w:shd w:val="clear" w:color="auto" w:fill="auto"/>
            <w:noWrap/>
            <w:vAlign w:val="bottom"/>
            <w:hideMark/>
          </w:tcPr>
          <w:p w14:paraId="7D1A8E5F"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0,000</w:t>
            </w:r>
          </w:p>
        </w:tc>
        <w:tc>
          <w:tcPr>
            <w:tcW w:w="1040" w:type="dxa"/>
            <w:tcBorders>
              <w:top w:val="nil"/>
              <w:left w:val="nil"/>
              <w:bottom w:val="single" w:sz="4" w:space="0" w:color="auto"/>
              <w:right w:val="single" w:sz="4" w:space="0" w:color="auto"/>
            </w:tcBorders>
            <w:shd w:val="clear" w:color="auto" w:fill="auto"/>
            <w:noWrap/>
            <w:vAlign w:val="bottom"/>
            <w:hideMark/>
          </w:tcPr>
          <w:p w14:paraId="7ED4D87B"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0,000</w:t>
            </w:r>
          </w:p>
        </w:tc>
        <w:tc>
          <w:tcPr>
            <w:tcW w:w="1040" w:type="dxa"/>
            <w:tcBorders>
              <w:top w:val="nil"/>
              <w:left w:val="nil"/>
              <w:bottom w:val="single" w:sz="4" w:space="0" w:color="auto"/>
              <w:right w:val="single" w:sz="4" w:space="0" w:color="auto"/>
            </w:tcBorders>
            <w:shd w:val="clear" w:color="auto" w:fill="auto"/>
            <w:noWrap/>
            <w:vAlign w:val="bottom"/>
            <w:hideMark/>
          </w:tcPr>
          <w:p w14:paraId="4681DE32"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0,000</w:t>
            </w:r>
          </w:p>
        </w:tc>
      </w:tr>
      <w:tr w:rsidR="000B2322" w:rsidRPr="000B2322" w14:paraId="753812E8" w14:textId="77777777" w:rsidTr="000B2322">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3C050A8"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6</w:t>
            </w:r>
          </w:p>
        </w:tc>
        <w:tc>
          <w:tcPr>
            <w:tcW w:w="5780" w:type="dxa"/>
            <w:tcBorders>
              <w:top w:val="nil"/>
              <w:left w:val="nil"/>
              <w:bottom w:val="single" w:sz="4" w:space="0" w:color="auto"/>
              <w:right w:val="single" w:sz="4" w:space="0" w:color="auto"/>
            </w:tcBorders>
            <w:shd w:val="clear" w:color="auto" w:fill="auto"/>
            <w:vAlign w:val="bottom"/>
            <w:hideMark/>
          </w:tcPr>
          <w:p w14:paraId="13E3288E"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Присоединенная договорная тепловая нагрузка в горячей воде</w:t>
            </w:r>
          </w:p>
        </w:tc>
        <w:tc>
          <w:tcPr>
            <w:tcW w:w="1240" w:type="dxa"/>
            <w:tcBorders>
              <w:top w:val="nil"/>
              <w:left w:val="nil"/>
              <w:bottom w:val="single" w:sz="4" w:space="0" w:color="auto"/>
              <w:right w:val="single" w:sz="4" w:space="0" w:color="auto"/>
            </w:tcBorders>
            <w:shd w:val="clear" w:color="auto" w:fill="auto"/>
            <w:noWrap/>
            <w:vAlign w:val="bottom"/>
            <w:hideMark/>
          </w:tcPr>
          <w:p w14:paraId="0C979C2B"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5,670</w:t>
            </w:r>
          </w:p>
        </w:tc>
        <w:tc>
          <w:tcPr>
            <w:tcW w:w="1160" w:type="dxa"/>
            <w:tcBorders>
              <w:top w:val="nil"/>
              <w:left w:val="nil"/>
              <w:bottom w:val="single" w:sz="4" w:space="0" w:color="auto"/>
              <w:right w:val="single" w:sz="4" w:space="0" w:color="auto"/>
            </w:tcBorders>
            <w:shd w:val="clear" w:color="auto" w:fill="auto"/>
            <w:noWrap/>
            <w:vAlign w:val="bottom"/>
            <w:hideMark/>
          </w:tcPr>
          <w:p w14:paraId="2F4EC329"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6,349</w:t>
            </w:r>
          </w:p>
        </w:tc>
        <w:tc>
          <w:tcPr>
            <w:tcW w:w="1060" w:type="dxa"/>
            <w:tcBorders>
              <w:top w:val="nil"/>
              <w:left w:val="nil"/>
              <w:bottom w:val="single" w:sz="4" w:space="0" w:color="auto"/>
              <w:right w:val="single" w:sz="4" w:space="0" w:color="auto"/>
            </w:tcBorders>
            <w:shd w:val="clear" w:color="auto" w:fill="auto"/>
            <w:noWrap/>
            <w:vAlign w:val="bottom"/>
            <w:hideMark/>
          </w:tcPr>
          <w:p w14:paraId="7BA1D5CE"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6,349</w:t>
            </w:r>
          </w:p>
        </w:tc>
        <w:tc>
          <w:tcPr>
            <w:tcW w:w="1040" w:type="dxa"/>
            <w:tcBorders>
              <w:top w:val="nil"/>
              <w:left w:val="nil"/>
              <w:bottom w:val="single" w:sz="4" w:space="0" w:color="auto"/>
              <w:right w:val="single" w:sz="4" w:space="0" w:color="auto"/>
            </w:tcBorders>
            <w:shd w:val="clear" w:color="auto" w:fill="auto"/>
            <w:noWrap/>
            <w:vAlign w:val="bottom"/>
            <w:hideMark/>
          </w:tcPr>
          <w:p w14:paraId="0A943ED8"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6,349</w:t>
            </w:r>
          </w:p>
        </w:tc>
        <w:tc>
          <w:tcPr>
            <w:tcW w:w="1040" w:type="dxa"/>
            <w:tcBorders>
              <w:top w:val="nil"/>
              <w:left w:val="nil"/>
              <w:bottom w:val="single" w:sz="4" w:space="0" w:color="auto"/>
              <w:right w:val="single" w:sz="4" w:space="0" w:color="auto"/>
            </w:tcBorders>
            <w:shd w:val="clear" w:color="auto" w:fill="auto"/>
            <w:noWrap/>
            <w:vAlign w:val="bottom"/>
            <w:hideMark/>
          </w:tcPr>
          <w:p w14:paraId="743B9372"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6,349</w:t>
            </w:r>
          </w:p>
        </w:tc>
        <w:tc>
          <w:tcPr>
            <w:tcW w:w="1040" w:type="dxa"/>
            <w:tcBorders>
              <w:top w:val="nil"/>
              <w:left w:val="nil"/>
              <w:bottom w:val="single" w:sz="4" w:space="0" w:color="auto"/>
              <w:right w:val="single" w:sz="4" w:space="0" w:color="auto"/>
            </w:tcBorders>
            <w:shd w:val="clear" w:color="auto" w:fill="auto"/>
            <w:noWrap/>
            <w:vAlign w:val="bottom"/>
            <w:hideMark/>
          </w:tcPr>
          <w:p w14:paraId="2C947859"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6,349</w:t>
            </w:r>
          </w:p>
        </w:tc>
        <w:tc>
          <w:tcPr>
            <w:tcW w:w="1040" w:type="dxa"/>
            <w:tcBorders>
              <w:top w:val="nil"/>
              <w:left w:val="nil"/>
              <w:bottom w:val="single" w:sz="4" w:space="0" w:color="auto"/>
              <w:right w:val="single" w:sz="4" w:space="0" w:color="auto"/>
            </w:tcBorders>
            <w:shd w:val="clear" w:color="auto" w:fill="auto"/>
            <w:noWrap/>
            <w:vAlign w:val="bottom"/>
            <w:hideMark/>
          </w:tcPr>
          <w:p w14:paraId="56D9B297"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6,349</w:t>
            </w:r>
          </w:p>
        </w:tc>
        <w:tc>
          <w:tcPr>
            <w:tcW w:w="1040" w:type="dxa"/>
            <w:tcBorders>
              <w:top w:val="nil"/>
              <w:left w:val="nil"/>
              <w:bottom w:val="single" w:sz="4" w:space="0" w:color="auto"/>
              <w:right w:val="single" w:sz="4" w:space="0" w:color="auto"/>
            </w:tcBorders>
            <w:shd w:val="clear" w:color="auto" w:fill="auto"/>
            <w:noWrap/>
            <w:vAlign w:val="bottom"/>
            <w:hideMark/>
          </w:tcPr>
          <w:p w14:paraId="78A536E6"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6,349</w:t>
            </w:r>
          </w:p>
        </w:tc>
      </w:tr>
      <w:tr w:rsidR="000B2322" w:rsidRPr="000B2322" w14:paraId="5D63B580" w14:textId="77777777" w:rsidTr="000B2322">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33A4A24"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5780" w:type="dxa"/>
            <w:tcBorders>
              <w:top w:val="nil"/>
              <w:left w:val="nil"/>
              <w:bottom w:val="single" w:sz="4" w:space="0" w:color="auto"/>
              <w:right w:val="single" w:sz="4" w:space="0" w:color="auto"/>
            </w:tcBorders>
            <w:shd w:val="clear" w:color="auto" w:fill="auto"/>
            <w:noWrap/>
            <w:vAlign w:val="bottom"/>
            <w:hideMark/>
          </w:tcPr>
          <w:p w14:paraId="6E3B044B"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Планируемая БМК, п. Рощино</w:t>
            </w:r>
          </w:p>
        </w:tc>
        <w:tc>
          <w:tcPr>
            <w:tcW w:w="1240" w:type="dxa"/>
            <w:tcBorders>
              <w:top w:val="nil"/>
              <w:left w:val="nil"/>
              <w:bottom w:val="single" w:sz="4" w:space="0" w:color="auto"/>
              <w:right w:val="single" w:sz="4" w:space="0" w:color="auto"/>
            </w:tcBorders>
            <w:shd w:val="clear" w:color="auto" w:fill="auto"/>
            <w:noWrap/>
            <w:vAlign w:val="bottom"/>
            <w:hideMark/>
          </w:tcPr>
          <w:p w14:paraId="69209A72"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14:paraId="22D1F93B"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14:paraId="6C5322E6"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4C6EC2EC"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5038AAD4"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28FE71B7"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445D4622"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49585939"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r>
      <w:tr w:rsidR="000B2322" w:rsidRPr="000B2322" w14:paraId="654D78D2" w14:textId="77777777" w:rsidTr="000B2322">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536C884"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w:t>
            </w:r>
          </w:p>
        </w:tc>
        <w:tc>
          <w:tcPr>
            <w:tcW w:w="5780" w:type="dxa"/>
            <w:tcBorders>
              <w:top w:val="nil"/>
              <w:left w:val="nil"/>
              <w:bottom w:val="single" w:sz="4" w:space="0" w:color="auto"/>
              <w:right w:val="single" w:sz="4" w:space="0" w:color="auto"/>
            </w:tcBorders>
            <w:shd w:val="clear" w:color="auto" w:fill="auto"/>
            <w:vAlign w:val="bottom"/>
            <w:hideMark/>
          </w:tcPr>
          <w:p w14:paraId="31B741B3"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Установленная тепловая мощность, в том числе:</w:t>
            </w:r>
          </w:p>
        </w:tc>
        <w:tc>
          <w:tcPr>
            <w:tcW w:w="1240" w:type="dxa"/>
            <w:tcBorders>
              <w:top w:val="nil"/>
              <w:left w:val="nil"/>
              <w:bottom w:val="single" w:sz="4" w:space="0" w:color="auto"/>
              <w:right w:val="single" w:sz="4" w:space="0" w:color="auto"/>
            </w:tcBorders>
            <w:shd w:val="clear" w:color="auto" w:fill="auto"/>
            <w:noWrap/>
            <w:vAlign w:val="bottom"/>
            <w:hideMark/>
          </w:tcPr>
          <w:p w14:paraId="5E605062"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14:paraId="2FF8B012"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14:paraId="72876EAA"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50AD5E93"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2612201F"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2066FC43"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29E85641"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5141D321"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12,000</w:t>
            </w:r>
          </w:p>
        </w:tc>
      </w:tr>
      <w:tr w:rsidR="000B2322" w:rsidRPr="000B2322" w14:paraId="5BBF1187" w14:textId="77777777" w:rsidTr="000B2322">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820F657"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2</w:t>
            </w:r>
          </w:p>
        </w:tc>
        <w:tc>
          <w:tcPr>
            <w:tcW w:w="5780" w:type="dxa"/>
            <w:tcBorders>
              <w:top w:val="nil"/>
              <w:left w:val="nil"/>
              <w:bottom w:val="single" w:sz="4" w:space="0" w:color="auto"/>
              <w:right w:val="single" w:sz="4" w:space="0" w:color="auto"/>
            </w:tcBorders>
            <w:shd w:val="clear" w:color="auto" w:fill="auto"/>
            <w:vAlign w:val="bottom"/>
            <w:hideMark/>
          </w:tcPr>
          <w:p w14:paraId="53975094"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Располагаемая тепловая мощность станции</w:t>
            </w:r>
          </w:p>
        </w:tc>
        <w:tc>
          <w:tcPr>
            <w:tcW w:w="1240" w:type="dxa"/>
            <w:tcBorders>
              <w:top w:val="nil"/>
              <w:left w:val="nil"/>
              <w:bottom w:val="single" w:sz="4" w:space="0" w:color="auto"/>
              <w:right w:val="single" w:sz="4" w:space="0" w:color="auto"/>
            </w:tcBorders>
            <w:shd w:val="clear" w:color="auto" w:fill="auto"/>
            <w:noWrap/>
            <w:vAlign w:val="bottom"/>
            <w:hideMark/>
          </w:tcPr>
          <w:p w14:paraId="6EFB29F6"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14:paraId="3485A74C"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6FDBDD"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0C526B2E"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50E67889"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34AAFBC8"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1E8A0398"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2FB8B330"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12,000</w:t>
            </w:r>
          </w:p>
        </w:tc>
      </w:tr>
      <w:tr w:rsidR="000B2322" w:rsidRPr="000B2322" w14:paraId="4C4C0954" w14:textId="77777777" w:rsidTr="000B2322">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C1040C2"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3</w:t>
            </w:r>
          </w:p>
        </w:tc>
        <w:tc>
          <w:tcPr>
            <w:tcW w:w="5780" w:type="dxa"/>
            <w:tcBorders>
              <w:top w:val="nil"/>
              <w:left w:val="nil"/>
              <w:bottom w:val="single" w:sz="4" w:space="0" w:color="auto"/>
              <w:right w:val="single" w:sz="4" w:space="0" w:color="auto"/>
            </w:tcBorders>
            <w:shd w:val="clear" w:color="auto" w:fill="auto"/>
            <w:vAlign w:val="bottom"/>
            <w:hideMark/>
          </w:tcPr>
          <w:p w14:paraId="26912EB7"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Затраты тепла на собственные нужды станции в горячей воде</w:t>
            </w:r>
          </w:p>
        </w:tc>
        <w:tc>
          <w:tcPr>
            <w:tcW w:w="1240" w:type="dxa"/>
            <w:tcBorders>
              <w:top w:val="nil"/>
              <w:left w:val="nil"/>
              <w:bottom w:val="single" w:sz="4" w:space="0" w:color="auto"/>
              <w:right w:val="single" w:sz="4" w:space="0" w:color="auto"/>
            </w:tcBorders>
            <w:shd w:val="clear" w:color="auto" w:fill="auto"/>
            <w:noWrap/>
            <w:vAlign w:val="bottom"/>
            <w:hideMark/>
          </w:tcPr>
          <w:p w14:paraId="2AB9ECF6"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14:paraId="39C461F9"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14:paraId="3DEF67AC"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2468FFA3"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6B23D4FF"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58AF3119"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53FB6CAA"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6F8494C4"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0,012</w:t>
            </w:r>
          </w:p>
        </w:tc>
      </w:tr>
      <w:tr w:rsidR="000B2322" w:rsidRPr="000B2322" w14:paraId="11755035" w14:textId="77777777" w:rsidTr="000B2322">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C0ECB89"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4</w:t>
            </w:r>
          </w:p>
        </w:tc>
        <w:tc>
          <w:tcPr>
            <w:tcW w:w="5780" w:type="dxa"/>
            <w:tcBorders>
              <w:top w:val="nil"/>
              <w:left w:val="nil"/>
              <w:bottom w:val="single" w:sz="4" w:space="0" w:color="auto"/>
              <w:right w:val="single" w:sz="4" w:space="0" w:color="auto"/>
            </w:tcBorders>
            <w:shd w:val="clear" w:color="auto" w:fill="auto"/>
            <w:vAlign w:val="bottom"/>
            <w:hideMark/>
          </w:tcPr>
          <w:p w14:paraId="7EA30F72"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Потери в тепловых сетях в горячей воде</w:t>
            </w:r>
          </w:p>
        </w:tc>
        <w:tc>
          <w:tcPr>
            <w:tcW w:w="1240" w:type="dxa"/>
            <w:tcBorders>
              <w:top w:val="nil"/>
              <w:left w:val="nil"/>
              <w:bottom w:val="single" w:sz="4" w:space="0" w:color="auto"/>
              <w:right w:val="single" w:sz="4" w:space="0" w:color="auto"/>
            </w:tcBorders>
            <w:shd w:val="clear" w:color="auto" w:fill="auto"/>
            <w:noWrap/>
            <w:vAlign w:val="bottom"/>
            <w:hideMark/>
          </w:tcPr>
          <w:p w14:paraId="50948FF5"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14:paraId="6E639A78"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14:paraId="7E29E015"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27867473"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6C2E2C20"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425FCB59"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7008FBC2"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23AF26EE"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0,900</w:t>
            </w:r>
          </w:p>
        </w:tc>
      </w:tr>
      <w:tr w:rsidR="000B2322" w:rsidRPr="000B2322" w14:paraId="2A45128A" w14:textId="77777777" w:rsidTr="000B2322">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C92A944"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5</w:t>
            </w:r>
          </w:p>
        </w:tc>
        <w:tc>
          <w:tcPr>
            <w:tcW w:w="5780" w:type="dxa"/>
            <w:tcBorders>
              <w:top w:val="nil"/>
              <w:left w:val="nil"/>
              <w:bottom w:val="single" w:sz="4" w:space="0" w:color="auto"/>
              <w:right w:val="single" w:sz="4" w:space="0" w:color="auto"/>
            </w:tcBorders>
            <w:shd w:val="clear" w:color="auto" w:fill="auto"/>
            <w:vAlign w:val="bottom"/>
            <w:hideMark/>
          </w:tcPr>
          <w:p w14:paraId="01746F65"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Расчетная нагрузка на хозяйственные нужды</w:t>
            </w:r>
          </w:p>
        </w:tc>
        <w:tc>
          <w:tcPr>
            <w:tcW w:w="1240" w:type="dxa"/>
            <w:tcBorders>
              <w:top w:val="nil"/>
              <w:left w:val="nil"/>
              <w:bottom w:val="single" w:sz="4" w:space="0" w:color="auto"/>
              <w:right w:val="single" w:sz="4" w:space="0" w:color="auto"/>
            </w:tcBorders>
            <w:shd w:val="clear" w:color="auto" w:fill="auto"/>
            <w:noWrap/>
            <w:vAlign w:val="bottom"/>
            <w:hideMark/>
          </w:tcPr>
          <w:p w14:paraId="6AE2396D"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14:paraId="03C1EC3C"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14:paraId="41906C86"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5CA02965"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0760E3EF"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2B14EBF1"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5CAC4528"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57E5E9BE"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0,000</w:t>
            </w:r>
          </w:p>
        </w:tc>
      </w:tr>
      <w:tr w:rsidR="000B2322" w:rsidRPr="000B2322" w14:paraId="7422523D" w14:textId="77777777" w:rsidTr="000B2322">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6E4FCEB"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6</w:t>
            </w:r>
          </w:p>
        </w:tc>
        <w:tc>
          <w:tcPr>
            <w:tcW w:w="5780" w:type="dxa"/>
            <w:tcBorders>
              <w:top w:val="nil"/>
              <w:left w:val="nil"/>
              <w:bottom w:val="single" w:sz="4" w:space="0" w:color="auto"/>
              <w:right w:val="single" w:sz="4" w:space="0" w:color="auto"/>
            </w:tcBorders>
            <w:shd w:val="clear" w:color="auto" w:fill="auto"/>
            <w:vAlign w:val="bottom"/>
            <w:hideMark/>
          </w:tcPr>
          <w:p w14:paraId="09C79379"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Присоединенная договорная тепловая нагрузка в горячей воде</w:t>
            </w:r>
          </w:p>
        </w:tc>
        <w:tc>
          <w:tcPr>
            <w:tcW w:w="1240" w:type="dxa"/>
            <w:tcBorders>
              <w:top w:val="nil"/>
              <w:left w:val="nil"/>
              <w:bottom w:val="single" w:sz="4" w:space="0" w:color="auto"/>
              <w:right w:val="single" w:sz="4" w:space="0" w:color="auto"/>
            </w:tcBorders>
            <w:shd w:val="clear" w:color="auto" w:fill="auto"/>
            <w:noWrap/>
            <w:vAlign w:val="bottom"/>
            <w:hideMark/>
          </w:tcPr>
          <w:p w14:paraId="4871431A"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14:paraId="3C28147D"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14:paraId="68A6C34B"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609F03D0"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4F622E29"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0491AE72"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63DDECD5" w14:textId="77777777" w:rsidR="000B2322" w:rsidRPr="000B2322" w:rsidRDefault="000B2322" w:rsidP="000B2322">
            <w:pPr>
              <w:spacing w:after="0" w:line="240" w:lineRule="auto"/>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53D381AB" w14:textId="77777777" w:rsidR="000B2322" w:rsidRPr="000B2322" w:rsidRDefault="000B2322" w:rsidP="000B2322">
            <w:pPr>
              <w:spacing w:after="0" w:line="240" w:lineRule="auto"/>
              <w:jc w:val="right"/>
              <w:rPr>
                <w:rFonts w:ascii="Times New Roman" w:eastAsia="Times New Roman" w:hAnsi="Times New Roman" w:cs="Times New Roman"/>
                <w:color w:val="000000"/>
                <w:sz w:val="24"/>
                <w:szCs w:val="24"/>
                <w:lang w:eastAsia="ru-RU"/>
              </w:rPr>
            </w:pPr>
            <w:r w:rsidRPr="000B2322">
              <w:rPr>
                <w:rFonts w:ascii="Times New Roman" w:eastAsia="Times New Roman" w:hAnsi="Times New Roman" w:cs="Times New Roman"/>
                <w:color w:val="000000"/>
                <w:sz w:val="24"/>
                <w:szCs w:val="24"/>
                <w:lang w:eastAsia="ru-RU"/>
              </w:rPr>
              <w:t>9,018</w:t>
            </w:r>
          </w:p>
        </w:tc>
      </w:tr>
      <w:bookmarkEnd w:id="259"/>
    </w:tbl>
    <w:p w14:paraId="5A159C88" w14:textId="77777777" w:rsidR="00E04FC7" w:rsidRDefault="00E04FC7" w:rsidP="00FE5784">
      <w:pPr>
        <w:spacing w:after="120" w:line="240" w:lineRule="auto"/>
        <w:rPr>
          <w:rFonts w:ascii="Times New Roman" w:hAnsi="Times New Roman" w:cs="Times New Roman"/>
          <w:b/>
          <w:sz w:val="16"/>
          <w:szCs w:val="16"/>
        </w:rPr>
      </w:pPr>
    </w:p>
    <w:p w14:paraId="546F6EBD" w14:textId="77777777" w:rsidR="000B2322" w:rsidRDefault="000B2322" w:rsidP="00FE5784">
      <w:pPr>
        <w:spacing w:after="120" w:line="240" w:lineRule="auto"/>
        <w:rPr>
          <w:rFonts w:ascii="Times New Roman" w:hAnsi="Times New Roman" w:cs="Times New Roman"/>
          <w:b/>
          <w:sz w:val="16"/>
          <w:szCs w:val="16"/>
        </w:rPr>
      </w:pPr>
    </w:p>
    <w:p w14:paraId="234E57AC" w14:textId="13238343" w:rsidR="000B2322" w:rsidRDefault="000B2322" w:rsidP="00FE5784">
      <w:pPr>
        <w:spacing w:after="120" w:line="240" w:lineRule="auto"/>
        <w:rPr>
          <w:rFonts w:ascii="Times New Roman" w:hAnsi="Times New Roman" w:cs="Times New Roman"/>
          <w:b/>
          <w:sz w:val="16"/>
          <w:szCs w:val="16"/>
        </w:rPr>
        <w:sectPr w:rsidR="000B2322" w:rsidSect="00E04FC7">
          <w:pgSz w:w="16838" w:h="11906" w:orient="landscape" w:code="9"/>
          <w:pgMar w:top="1639" w:right="794" w:bottom="737" w:left="851" w:header="567" w:footer="0" w:gutter="0"/>
          <w:cols w:space="708"/>
          <w:docGrid w:linePitch="360"/>
        </w:sectPr>
      </w:pPr>
    </w:p>
    <w:p w14:paraId="0F36445E" w14:textId="77777777" w:rsidR="00015779" w:rsidRPr="00DB14D4" w:rsidRDefault="00015779" w:rsidP="008F02CA">
      <w:pPr>
        <w:pStyle w:val="af3"/>
        <w:rPr>
          <w:lang w:eastAsia="ru-RU"/>
        </w:rPr>
      </w:pPr>
      <w:bookmarkStart w:id="264" w:name="_Toc32864946"/>
      <w:bookmarkEnd w:id="260"/>
      <w:bookmarkEnd w:id="261"/>
      <w:bookmarkEnd w:id="262"/>
      <w:bookmarkEnd w:id="263"/>
      <w:r w:rsidRPr="00DB14D4">
        <w:rPr>
          <w:lang w:eastAsia="ru-RU"/>
        </w:rPr>
        <w:lastRenderedPageBreak/>
        <w:t>5. Мастер-план развития систем теплоснабжения поселения</w:t>
      </w:r>
      <w:bookmarkEnd w:id="264"/>
    </w:p>
    <w:p w14:paraId="2FE98E1C" w14:textId="77777777" w:rsidR="00015779" w:rsidRPr="00DB14D4" w:rsidRDefault="00015779" w:rsidP="008F02CA">
      <w:pPr>
        <w:pStyle w:val="af3"/>
      </w:pPr>
      <w:bookmarkStart w:id="265" w:name="_Toc533296779"/>
      <w:bookmarkStart w:id="266" w:name="_Toc533538290"/>
      <w:bookmarkStart w:id="267" w:name="_Toc3952494"/>
      <w:bookmarkStart w:id="268" w:name="_Toc6326550"/>
      <w:bookmarkStart w:id="269" w:name="_Toc32864947"/>
      <w:r w:rsidRPr="00DB14D4">
        <w:t>5.1. Описание вариантов (не менее двух) перспективного развития систем теплоснабжения поселения</w:t>
      </w:r>
      <w:bookmarkEnd w:id="265"/>
      <w:bookmarkEnd w:id="266"/>
      <w:bookmarkEnd w:id="267"/>
      <w:bookmarkEnd w:id="268"/>
      <w:bookmarkEnd w:id="269"/>
    </w:p>
    <w:p w14:paraId="2DFD9859" w14:textId="77777777" w:rsidR="00015779" w:rsidRPr="00AB26F4" w:rsidRDefault="00015779" w:rsidP="00FE5784">
      <w:pPr>
        <w:suppressAutoHyphens/>
        <w:spacing w:after="120" w:line="240" w:lineRule="auto"/>
        <w:ind w:firstLine="709"/>
        <w:contextualSpacing/>
        <w:jc w:val="both"/>
        <w:rPr>
          <w:rFonts w:ascii="Times New Roman" w:eastAsia="Times New Roman" w:hAnsi="Times New Roman"/>
          <w:b/>
          <w:bCs/>
          <w:sz w:val="28"/>
          <w:szCs w:val="28"/>
          <w:lang w:eastAsia="ru-RU"/>
        </w:rPr>
      </w:pPr>
      <w:bookmarkStart w:id="270" w:name="_Hlk27001049"/>
      <w:bookmarkStart w:id="271" w:name="_Hlk33663261"/>
      <w:bookmarkStart w:id="272" w:name="_Toc533296780"/>
      <w:bookmarkStart w:id="273" w:name="_Toc533538291"/>
      <w:bookmarkStart w:id="274" w:name="_Toc3952495"/>
      <w:r w:rsidRPr="00AB26F4">
        <w:rPr>
          <w:rFonts w:ascii="Times New Roman" w:eastAsia="Times New Roman" w:hAnsi="Times New Roman"/>
          <w:b/>
          <w:bCs/>
          <w:sz w:val="28"/>
          <w:szCs w:val="28"/>
          <w:lang w:eastAsia="ru-RU"/>
        </w:rPr>
        <w:t>Вариант №1</w:t>
      </w:r>
    </w:p>
    <w:p w14:paraId="74CA4F71" w14:textId="507CBCCD" w:rsidR="00015779" w:rsidRPr="00AB26F4" w:rsidRDefault="00015779" w:rsidP="00FE5784">
      <w:pPr>
        <w:suppressAutoHyphens/>
        <w:spacing w:after="120" w:line="240" w:lineRule="auto"/>
        <w:ind w:firstLine="709"/>
        <w:contextualSpacing/>
        <w:jc w:val="both"/>
        <w:rPr>
          <w:rFonts w:ascii="Times New Roman" w:eastAsia="Times New Roman" w:hAnsi="Times New Roman"/>
          <w:sz w:val="28"/>
          <w:szCs w:val="28"/>
          <w:lang w:eastAsia="ru-RU"/>
        </w:rPr>
      </w:pPr>
      <w:r w:rsidRPr="00AB26F4">
        <w:rPr>
          <w:rFonts w:ascii="Times New Roman" w:eastAsia="Times New Roman" w:hAnsi="Times New Roman"/>
          <w:sz w:val="28"/>
          <w:szCs w:val="28"/>
          <w:lang w:eastAsia="ru-RU"/>
        </w:rPr>
        <w:t>Техническое обслуживание тепловых сетей, способствующее нормативной эксплуатации при устранении мелких неисправностей.</w:t>
      </w:r>
      <w:r w:rsidR="002F7BF7" w:rsidRPr="00AB26F4">
        <w:rPr>
          <w:lang w:eastAsia="ru-RU"/>
        </w:rPr>
        <w:t xml:space="preserve"> </w:t>
      </w:r>
      <w:r w:rsidR="002F7BF7" w:rsidRPr="00AB26F4">
        <w:rPr>
          <w:rFonts w:ascii="Times New Roman" w:eastAsia="Times New Roman" w:hAnsi="Times New Roman"/>
          <w:sz w:val="28"/>
          <w:szCs w:val="28"/>
          <w:lang w:eastAsia="ru-RU"/>
        </w:rPr>
        <w:t>Замена теплоизоляционного материала тепловых сетей.</w:t>
      </w:r>
    </w:p>
    <w:p w14:paraId="10569C56" w14:textId="77777777" w:rsidR="00015779" w:rsidRPr="00AB26F4" w:rsidRDefault="00015779" w:rsidP="00FE5784">
      <w:pPr>
        <w:suppressAutoHyphens/>
        <w:spacing w:after="120" w:line="240" w:lineRule="auto"/>
        <w:ind w:firstLine="709"/>
        <w:contextualSpacing/>
        <w:jc w:val="both"/>
        <w:rPr>
          <w:rFonts w:ascii="Times New Roman" w:eastAsia="Times New Roman" w:hAnsi="Times New Roman"/>
          <w:b/>
          <w:bCs/>
          <w:sz w:val="28"/>
          <w:szCs w:val="28"/>
          <w:lang w:eastAsia="ru-RU"/>
        </w:rPr>
      </w:pPr>
      <w:r w:rsidRPr="00AB26F4">
        <w:rPr>
          <w:rFonts w:ascii="Times New Roman" w:eastAsia="Times New Roman" w:hAnsi="Times New Roman"/>
          <w:b/>
          <w:bCs/>
          <w:sz w:val="28"/>
          <w:szCs w:val="28"/>
          <w:lang w:eastAsia="ru-RU"/>
        </w:rPr>
        <w:t>Вариант №2</w:t>
      </w:r>
    </w:p>
    <w:p w14:paraId="68D41047" w14:textId="0D3D123D" w:rsidR="00142D61" w:rsidRDefault="00142D61" w:rsidP="00142D61">
      <w:pPr>
        <w:pStyle w:val="af0"/>
        <w:spacing w:before="0" w:line="240" w:lineRule="auto"/>
        <w:rPr>
          <w:rFonts w:eastAsia="Times New Roman"/>
          <w:lang w:eastAsia="ru-RU"/>
        </w:rPr>
      </w:pPr>
      <w:r w:rsidRPr="00AB26F4">
        <w:rPr>
          <w:rFonts w:eastAsia="Times New Roman"/>
          <w:lang w:eastAsia="ru-RU"/>
        </w:rPr>
        <w:t xml:space="preserve">Техническое обслуживание тепловых сетей, способствующее нормативной </w:t>
      </w:r>
      <w:r w:rsidRPr="00142D61">
        <w:rPr>
          <w:lang w:eastAsia="ru-RU"/>
        </w:rPr>
        <w:t>эксплуатации</w:t>
      </w:r>
      <w:r w:rsidRPr="00AB26F4">
        <w:rPr>
          <w:rFonts w:eastAsia="Times New Roman"/>
          <w:lang w:eastAsia="ru-RU"/>
        </w:rPr>
        <w:t xml:space="preserve"> при устранении мелких неисправностей.</w:t>
      </w:r>
      <w:r w:rsidRPr="00AB26F4">
        <w:rPr>
          <w:lang w:eastAsia="ru-RU"/>
        </w:rPr>
        <w:t xml:space="preserve"> </w:t>
      </w:r>
      <w:r w:rsidRPr="00AB26F4">
        <w:rPr>
          <w:rFonts w:eastAsia="Times New Roman"/>
          <w:lang w:eastAsia="ru-RU"/>
        </w:rPr>
        <w:t>Замена теплоизоляционного материала тепловых сетей.</w:t>
      </w:r>
    </w:p>
    <w:p w14:paraId="7AF1708B" w14:textId="6CA301B5" w:rsidR="00E715BB" w:rsidRDefault="00E715BB" w:rsidP="00142D61">
      <w:pPr>
        <w:pStyle w:val="af0"/>
        <w:spacing w:before="0" w:line="240" w:lineRule="auto"/>
        <w:rPr>
          <w:rFonts w:eastAsia="Times New Roman"/>
          <w:lang w:eastAsia="ru-RU"/>
        </w:rPr>
      </w:pPr>
      <w:bookmarkStart w:id="275" w:name="_Hlk34348221"/>
      <w:r>
        <w:rPr>
          <w:rFonts w:eastAsia="Times New Roman"/>
          <w:lang w:eastAsia="ru-RU"/>
        </w:rPr>
        <w:t xml:space="preserve">Планируется увеличение мощности существующей котельной в п. Рощино до </w:t>
      </w:r>
      <w:r w:rsidR="007A511F">
        <w:rPr>
          <w:rFonts w:eastAsia="Times New Roman"/>
          <w:lang w:eastAsia="ru-RU"/>
        </w:rPr>
        <w:t>22,36</w:t>
      </w:r>
      <w:r>
        <w:rPr>
          <w:rFonts w:eastAsia="Times New Roman"/>
          <w:lang w:eastAsia="ru-RU"/>
        </w:rPr>
        <w:t>Гкал/ч</w:t>
      </w:r>
      <w:r w:rsidR="007A511F">
        <w:rPr>
          <w:rFonts w:eastAsia="Times New Roman"/>
          <w:lang w:eastAsia="ru-RU"/>
        </w:rPr>
        <w:t xml:space="preserve"> путем замены существующего котла</w:t>
      </w:r>
      <w:r>
        <w:rPr>
          <w:rFonts w:eastAsia="Times New Roman"/>
          <w:lang w:eastAsia="ru-RU"/>
        </w:rPr>
        <w:t>.</w:t>
      </w:r>
    </w:p>
    <w:p w14:paraId="199A08B0" w14:textId="0710092F" w:rsidR="00D24062" w:rsidRPr="00AB26F4" w:rsidRDefault="00D24062" w:rsidP="00142D61">
      <w:pPr>
        <w:pStyle w:val="af0"/>
        <w:spacing w:before="0" w:line="240" w:lineRule="auto"/>
        <w:rPr>
          <w:rFonts w:eastAsia="Times New Roman"/>
          <w:lang w:eastAsia="ru-RU"/>
        </w:rPr>
      </w:pPr>
      <w:r>
        <w:rPr>
          <w:rFonts w:eastAsia="Times New Roman"/>
          <w:lang w:eastAsia="ru-RU"/>
        </w:rPr>
        <w:t>При активном развитии сельского поселения планируется строительство МБК мощностью 12Гкал/ч в п. Рощино.</w:t>
      </w:r>
    </w:p>
    <w:bookmarkEnd w:id="275"/>
    <w:p w14:paraId="32C1CE48" w14:textId="024551BF" w:rsidR="00015779" w:rsidRPr="00DB14D4" w:rsidRDefault="00015779" w:rsidP="00F11418">
      <w:pPr>
        <w:pStyle w:val="af0"/>
        <w:spacing w:before="0" w:line="240" w:lineRule="auto"/>
        <w:rPr>
          <w:lang w:eastAsia="ru-RU"/>
        </w:rPr>
      </w:pPr>
      <w:r w:rsidRPr="00AB26F4">
        <w:rPr>
          <w:lang w:eastAsia="ru-RU"/>
        </w:rPr>
        <w:t xml:space="preserve">Для повышения уровня надежности теплоснабжения сокращения тепловых потерь в сетях предлагается в период с </w:t>
      </w:r>
      <w:r w:rsidR="007E4DE1" w:rsidRPr="00AB26F4">
        <w:rPr>
          <w:lang w:eastAsia="ru-RU"/>
        </w:rPr>
        <w:t>2020</w:t>
      </w:r>
      <w:r w:rsidRPr="00AB26F4">
        <w:rPr>
          <w:lang w:eastAsia="ru-RU"/>
        </w:rPr>
        <w:t xml:space="preserve"> по </w:t>
      </w:r>
      <w:r w:rsidR="005475E5">
        <w:rPr>
          <w:lang w:eastAsia="ru-RU"/>
        </w:rPr>
        <w:t>2034</w:t>
      </w:r>
      <w:r w:rsidRPr="00AB26F4">
        <w:rPr>
          <w:lang w:eastAsia="ru-RU"/>
        </w:rPr>
        <w:t xml:space="preserve"> года во время проведения ремонтных компаний производить замену изношенных участков тепловых сетей, исчерпавших свой эксплуатационный ресурс.</w:t>
      </w:r>
      <w:bookmarkEnd w:id="270"/>
    </w:p>
    <w:p w14:paraId="50137F04" w14:textId="77777777" w:rsidR="00015779" w:rsidRPr="00DB14D4" w:rsidRDefault="00015779" w:rsidP="008F02CA">
      <w:pPr>
        <w:pStyle w:val="af3"/>
      </w:pPr>
      <w:bookmarkStart w:id="276" w:name="_Toc6326551"/>
      <w:bookmarkStart w:id="277" w:name="_Toc32864948"/>
      <w:bookmarkEnd w:id="271"/>
      <w:r w:rsidRPr="00DB14D4">
        <w:t>5.2. Технико-экономическое сравнение вариантов перспективного развития систем теплоснабжения поселения</w:t>
      </w:r>
      <w:bookmarkEnd w:id="272"/>
      <w:bookmarkEnd w:id="273"/>
      <w:bookmarkEnd w:id="274"/>
      <w:bookmarkEnd w:id="276"/>
      <w:bookmarkEnd w:id="277"/>
    </w:p>
    <w:p w14:paraId="16FC94A6" w14:textId="0435FE82" w:rsidR="00015779" w:rsidRDefault="00015779" w:rsidP="00F11418">
      <w:pPr>
        <w:pStyle w:val="af0"/>
        <w:spacing w:before="0" w:line="240" w:lineRule="auto"/>
        <w:rPr>
          <w:lang w:eastAsia="ru-RU"/>
        </w:rPr>
      </w:pPr>
      <w:bookmarkStart w:id="278" w:name="_Hlk27001075"/>
      <w:bookmarkStart w:id="279" w:name="_Toc533296781"/>
      <w:bookmarkStart w:id="280" w:name="_Toc533538292"/>
      <w:r w:rsidRPr="00AB26F4">
        <w:rPr>
          <w:lang w:eastAsia="ru-RU"/>
        </w:rPr>
        <w:t xml:space="preserve">Для реализации варианта </w:t>
      </w:r>
      <w:r w:rsidR="00142D61">
        <w:rPr>
          <w:lang w:eastAsia="ru-RU"/>
        </w:rPr>
        <w:t xml:space="preserve">№1 и </w:t>
      </w:r>
      <w:r w:rsidRPr="00AB26F4">
        <w:rPr>
          <w:lang w:eastAsia="ru-RU"/>
        </w:rPr>
        <w:t>№</w:t>
      </w:r>
      <w:r w:rsidR="003448DC" w:rsidRPr="00AB26F4">
        <w:rPr>
          <w:lang w:eastAsia="ru-RU"/>
        </w:rPr>
        <w:t>2</w:t>
      </w:r>
      <w:r w:rsidRPr="00AB26F4">
        <w:rPr>
          <w:lang w:eastAsia="ru-RU"/>
        </w:rPr>
        <w:t xml:space="preserve"> производится техническое обслуживание тепловых сетей, способствующее нормативной эксплуатации</w:t>
      </w:r>
      <w:r w:rsidR="00EA5C2C" w:rsidRPr="00AB26F4">
        <w:rPr>
          <w:lang w:eastAsia="ru-RU"/>
        </w:rPr>
        <w:t xml:space="preserve"> системы теплоснабжения</w:t>
      </w:r>
      <w:r w:rsidRPr="00AB26F4">
        <w:rPr>
          <w:lang w:eastAsia="ru-RU"/>
        </w:rPr>
        <w:t>.</w:t>
      </w:r>
      <w:r w:rsidR="00AB26F4" w:rsidRPr="00AB26F4">
        <w:rPr>
          <w:lang w:eastAsia="ru-RU"/>
        </w:rPr>
        <w:t xml:space="preserve"> Данные мероприятия необходимы для бесперебойного и надежного функционирования систем теплоснабжения.</w:t>
      </w:r>
    </w:p>
    <w:p w14:paraId="26717FCB" w14:textId="25EA46F3" w:rsidR="00142D61" w:rsidRPr="00AB26F4" w:rsidRDefault="00142D61" w:rsidP="00F11418">
      <w:pPr>
        <w:pStyle w:val="af0"/>
        <w:spacing w:before="0" w:line="240" w:lineRule="auto"/>
        <w:rPr>
          <w:lang w:eastAsia="ru-RU"/>
        </w:rPr>
      </w:pPr>
      <w:r>
        <w:rPr>
          <w:lang w:eastAsia="ru-RU"/>
        </w:rPr>
        <w:t>Выбор варианта развития зависит от фактической ситуации на территории сельского поселения или уменьшения, или увеличения потребления тепловой энергии.</w:t>
      </w:r>
    </w:p>
    <w:p w14:paraId="7C03D32A" w14:textId="77777777" w:rsidR="00015779" w:rsidRPr="00DB14D4" w:rsidRDefault="00015779" w:rsidP="008F02CA">
      <w:pPr>
        <w:pStyle w:val="af3"/>
      </w:pPr>
      <w:bookmarkStart w:id="281" w:name="_Toc3952496"/>
      <w:bookmarkStart w:id="282" w:name="_Toc6326552"/>
      <w:bookmarkStart w:id="283" w:name="_Toc32864949"/>
      <w:bookmarkEnd w:id="278"/>
      <w:r w:rsidRPr="00DB14D4">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bookmarkEnd w:id="279"/>
      <w:bookmarkEnd w:id="280"/>
      <w:bookmarkEnd w:id="281"/>
      <w:bookmarkEnd w:id="282"/>
      <w:bookmarkEnd w:id="283"/>
    </w:p>
    <w:p w14:paraId="39C8DEAE" w14:textId="32E3F71C" w:rsidR="00DF0965" w:rsidRPr="00AB26F4" w:rsidRDefault="00015779" w:rsidP="00AB26F4">
      <w:pPr>
        <w:pStyle w:val="af0"/>
        <w:spacing w:before="0" w:line="240" w:lineRule="auto"/>
        <w:rPr>
          <w:lang w:eastAsia="ru-RU"/>
        </w:rPr>
      </w:pPr>
      <w:r w:rsidRPr="00AB26F4">
        <w:rPr>
          <w:lang w:eastAsia="ru-RU"/>
        </w:rPr>
        <w:t xml:space="preserve">В качестве приоритетного варианта перспективного развития выбран вариант № </w:t>
      </w:r>
      <w:r w:rsidR="00AB26F4" w:rsidRPr="00AB26F4">
        <w:rPr>
          <w:lang w:eastAsia="ru-RU"/>
        </w:rPr>
        <w:t>2</w:t>
      </w:r>
      <w:r w:rsidRPr="00AB26F4">
        <w:rPr>
          <w:lang w:eastAsia="ru-RU"/>
        </w:rPr>
        <w:t>. Тарифные последствия для потребителей отсутствуют.</w:t>
      </w:r>
    </w:p>
    <w:p w14:paraId="6A138CC1" w14:textId="77777777" w:rsidR="00D82B21" w:rsidRPr="00DB14D4" w:rsidRDefault="00D82B21" w:rsidP="008F02CA">
      <w:pPr>
        <w:pStyle w:val="af3"/>
        <w:rPr>
          <w:lang w:eastAsia="ru-RU"/>
        </w:rPr>
      </w:pPr>
      <w:bookmarkStart w:id="284" w:name="_Toc32864950"/>
      <w:r w:rsidRPr="00DB14D4">
        <w:rPr>
          <w:lang w:eastAsia="ru-RU"/>
        </w:rPr>
        <w:t xml:space="preserve">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DB14D4">
        <w:rPr>
          <w:lang w:eastAsia="ru-RU"/>
        </w:rPr>
        <w:t>теплопотребляющими</w:t>
      </w:r>
      <w:proofErr w:type="spellEnd"/>
      <w:r w:rsidRPr="00DB14D4">
        <w:rPr>
          <w:lang w:eastAsia="ru-RU"/>
        </w:rPr>
        <w:t xml:space="preserve"> установками потребителей, в том числе в аварийных режимах</w:t>
      </w:r>
      <w:bookmarkEnd w:id="284"/>
    </w:p>
    <w:p w14:paraId="0B0BB643" w14:textId="77777777" w:rsidR="00D82B21" w:rsidRPr="00DB14D4" w:rsidRDefault="00D82B21" w:rsidP="008F02CA">
      <w:pPr>
        <w:pStyle w:val="af3"/>
      </w:pPr>
      <w:bookmarkStart w:id="285" w:name="_Toc533296783"/>
      <w:bookmarkStart w:id="286" w:name="_Toc533538294"/>
      <w:bookmarkStart w:id="287" w:name="_Toc3957370"/>
      <w:bookmarkStart w:id="288" w:name="_Toc6326890"/>
      <w:bookmarkStart w:id="289" w:name="_Toc32864951"/>
      <w:r w:rsidRPr="00DB14D4">
        <w:t>6.1. Расчетная величина нормативных потерь теплоносителя в тепловых сетях в зонах действия источников тепловой энергии</w:t>
      </w:r>
      <w:bookmarkEnd w:id="285"/>
      <w:bookmarkEnd w:id="286"/>
      <w:bookmarkEnd w:id="287"/>
      <w:bookmarkEnd w:id="288"/>
      <w:bookmarkEnd w:id="289"/>
    </w:p>
    <w:p w14:paraId="5B5BDC44" w14:textId="2C9C9450" w:rsidR="007F0B4F" w:rsidRDefault="007F0B4F"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7F0B4F">
        <w:rPr>
          <w:rFonts w:ascii="Times New Roman" w:eastAsia="Times New Roman" w:hAnsi="Times New Roman" w:cs="Times New Roman"/>
          <w:sz w:val="28"/>
          <w:szCs w:val="28"/>
          <w:lang w:eastAsia="ru-RU"/>
        </w:rPr>
        <w:lastRenderedPageBreak/>
        <w:t>Расчёт нормативных потерь теплоносителя в тепловых сетях всех зон действия источников тепловой энергии выполнен в соответствии с «Методическими указаниями по составлению энергетической характеристики для систем транспорта тепловой энергии по показателю "потери сетевой воды"» СО 153-34.20.523(2)-2003, утвержденными приказом Министерства энергетики Российской Федерации от 30</w:t>
      </w:r>
      <w:r w:rsidR="00106E00">
        <w:rPr>
          <w:rFonts w:ascii="Times New Roman" w:eastAsia="Times New Roman" w:hAnsi="Times New Roman" w:cs="Times New Roman"/>
          <w:sz w:val="28"/>
          <w:szCs w:val="28"/>
          <w:lang w:eastAsia="ru-RU"/>
        </w:rPr>
        <w:t xml:space="preserve"> июня </w:t>
      </w:r>
      <w:r w:rsidRPr="007F0B4F">
        <w:rPr>
          <w:rFonts w:ascii="Times New Roman" w:eastAsia="Times New Roman" w:hAnsi="Times New Roman" w:cs="Times New Roman"/>
          <w:sz w:val="28"/>
          <w:szCs w:val="28"/>
          <w:lang w:eastAsia="ru-RU"/>
        </w:rPr>
        <w:t>2003</w:t>
      </w:r>
      <w:r w:rsidR="00106E00">
        <w:rPr>
          <w:rFonts w:ascii="Times New Roman" w:eastAsia="Times New Roman" w:hAnsi="Times New Roman" w:cs="Times New Roman"/>
          <w:sz w:val="28"/>
          <w:szCs w:val="28"/>
          <w:lang w:eastAsia="ru-RU"/>
        </w:rPr>
        <w:t>года</w:t>
      </w:r>
      <w:r w:rsidRPr="007F0B4F">
        <w:rPr>
          <w:rFonts w:ascii="Times New Roman" w:eastAsia="Times New Roman" w:hAnsi="Times New Roman" w:cs="Times New Roman"/>
          <w:sz w:val="28"/>
          <w:szCs w:val="28"/>
          <w:lang w:eastAsia="ru-RU"/>
        </w:rPr>
        <w:t xml:space="preserve"> №278 и «Инструкцией по организации в Минэнерго России работы по расчёту и обоснованию нормативов технологических потерь при передаче тепловой энергии», утвержденной приказом Министерства энергетики Российской Федерации от 30</w:t>
      </w:r>
      <w:r w:rsidR="005B6394">
        <w:rPr>
          <w:rFonts w:ascii="Times New Roman" w:eastAsia="Times New Roman" w:hAnsi="Times New Roman" w:cs="Times New Roman"/>
          <w:sz w:val="28"/>
          <w:szCs w:val="28"/>
          <w:lang w:eastAsia="ru-RU"/>
        </w:rPr>
        <w:t xml:space="preserve"> декабря </w:t>
      </w:r>
      <w:r w:rsidRPr="007F0B4F">
        <w:rPr>
          <w:rFonts w:ascii="Times New Roman" w:eastAsia="Times New Roman" w:hAnsi="Times New Roman" w:cs="Times New Roman"/>
          <w:sz w:val="28"/>
          <w:szCs w:val="28"/>
          <w:lang w:eastAsia="ru-RU"/>
        </w:rPr>
        <w:t>2008</w:t>
      </w:r>
      <w:r w:rsidR="005B6394">
        <w:rPr>
          <w:rFonts w:ascii="Times New Roman" w:eastAsia="Times New Roman" w:hAnsi="Times New Roman" w:cs="Times New Roman"/>
          <w:sz w:val="28"/>
          <w:szCs w:val="28"/>
          <w:lang w:eastAsia="ru-RU"/>
        </w:rPr>
        <w:t>года</w:t>
      </w:r>
      <w:r w:rsidRPr="007F0B4F">
        <w:rPr>
          <w:rFonts w:ascii="Times New Roman" w:eastAsia="Times New Roman" w:hAnsi="Times New Roman" w:cs="Times New Roman"/>
          <w:sz w:val="28"/>
          <w:szCs w:val="28"/>
          <w:lang w:eastAsia="ru-RU"/>
        </w:rPr>
        <w:t xml:space="preserve"> №325. Потери сетевой воды по своему отношению к технологическому процессу транспорта, распределения и потребления тепловой энергии разделяются на технологические потери (затраты) сетевой воды и потери сетевой воды (далее – ПСВ) с утечкой. Технически неизбежные в процессе транспорта, распределения и потребления тепловой энергии ПСВ с утечкой в системах централизованного теплоснабжения в установленных пределах составляют нормативное значение утечки. К потерям сетевой воды с утечкой относятся технически неизбежные в процессе транспорта, распределения и потребления тепловой энергии потери сетевой воды с утечкой, величина которых должна быть не более 0,25% среднегодового объема воды в тепловой сети («Правила эксплуатации электрических станций и сетей Российской Федерации», п. 4.12.30).</w:t>
      </w:r>
      <w:r w:rsidRPr="00DB14D4">
        <w:rPr>
          <w:rFonts w:ascii="Times New Roman" w:eastAsia="Times New Roman" w:hAnsi="Times New Roman" w:cs="Times New Roman"/>
          <w:sz w:val="28"/>
          <w:szCs w:val="28"/>
          <w:lang w:eastAsia="ru-RU"/>
        </w:rPr>
        <w:t xml:space="preserve"> </w:t>
      </w:r>
    </w:p>
    <w:p w14:paraId="6E1DF1D2" w14:textId="77777777" w:rsidR="007F0B4F" w:rsidRDefault="007F0B4F"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7F0B4F">
        <w:rPr>
          <w:rFonts w:ascii="Times New Roman" w:eastAsia="Times New Roman" w:hAnsi="Times New Roman" w:cs="Times New Roman"/>
          <w:sz w:val="28"/>
          <w:szCs w:val="28"/>
          <w:lang w:eastAsia="ru-RU"/>
        </w:rPr>
        <w:t>Допустимое нормативное значение ПСВ с утечкой определяется требованиями действующих «Типовой инструкции по технической эксплуатации систем транспорта и распределения тепловой энергии (тепловых сетей)» и «Типовой инструкции по технической эксплуатации тепловых сетей систем коммунального теплоснабжения». ПСВ с утечкой устанавливается в зависимости от объема сетевой воды в трубопроводах и оборудовании тепловой сети и подключенных к ней систем теплопотребления.</w:t>
      </w:r>
    </w:p>
    <w:p w14:paraId="0DD2EC52" w14:textId="77777777" w:rsidR="00D82B21" w:rsidRPr="00DB14D4" w:rsidRDefault="00D82B21"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Нормативные потери теплоносителя представлены в </w:t>
      </w:r>
      <w:r w:rsidR="003B40CE" w:rsidRPr="00DB14D4">
        <w:rPr>
          <w:rFonts w:ascii="Times New Roman" w:eastAsia="Times New Roman" w:hAnsi="Times New Roman" w:cs="Times New Roman"/>
          <w:sz w:val="28"/>
          <w:szCs w:val="28"/>
          <w:lang w:eastAsia="ru-RU"/>
        </w:rPr>
        <w:t xml:space="preserve">Приложении </w:t>
      </w:r>
      <w:r w:rsidR="00A7607F" w:rsidRPr="00DB14D4">
        <w:rPr>
          <w:rFonts w:ascii="Times New Roman" w:eastAsia="Times New Roman" w:hAnsi="Times New Roman" w:cs="Times New Roman"/>
          <w:sz w:val="28"/>
          <w:szCs w:val="28"/>
          <w:lang w:eastAsia="ru-RU"/>
        </w:rPr>
        <w:t>4</w:t>
      </w:r>
      <w:r w:rsidR="003B40CE" w:rsidRPr="00DB14D4">
        <w:rPr>
          <w:rFonts w:ascii="Times New Roman" w:eastAsia="Times New Roman" w:hAnsi="Times New Roman" w:cs="Times New Roman"/>
          <w:sz w:val="28"/>
          <w:szCs w:val="28"/>
          <w:lang w:eastAsia="ru-RU"/>
        </w:rPr>
        <w:t>.</w:t>
      </w:r>
    </w:p>
    <w:p w14:paraId="6FC0AFF9" w14:textId="77777777" w:rsidR="00D82B21" w:rsidRPr="00DB14D4" w:rsidRDefault="00D82B21" w:rsidP="008F02CA">
      <w:pPr>
        <w:pStyle w:val="af3"/>
      </w:pPr>
      <w:bookmarkStart w:id="290" w:name="_Toc533296784"/>
      <w:bookmarkStart w:id="291" w:name="_Toc533538295"/>
      <w:bookmarkStart w:id="292" w:name="_Toc3957371"/>
      <w:bookmarkStart w:id="293" w:name="_Toc6326891"/>
      <w:bookmarkStart w:id="294" w:name="_Toc32864952"/>
      <w:r w:rsidRPr="00DB14D4">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290"/>
      <w:bookmarkEnd w:id="291"/>
      <w:bookmarkEnd w:id="292"/>
      <w:bookmarkEnd w:id="293"/>
      <w:bookmarkEnd w:id="294"/>
    </w:p>
    <w:p w14:paraId="4E2BC769" w14:textId="6B0311C1" w:rsidR="00D82B21" w:rsidRPr="00DB14D4" w:rsidRDefault="00D82B21"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Открытая система горячего водоснабжения отсутствует на территории </w:t>
      </w:r>
      <w:r w:rsidR="00104EA5">
        <w:rPr>
          <w:rFonts w:ascii="Times New Roman" w:eastAsia="Times New Roman" w:hAnsi="Times New Roman" w:cs="Times New Roman"/>
          <w:sz w:val="28"/>
          <w:szCs w:val="28"/>
          <w:lang w:eastAsia="ru-RU"/>
        </w:rPr>
        <w:t>сельского</w:t>
      </w:r>
      <w:r w:rsidR="004A00BB">
        <w:rPr>
          <w:rFonts w:ascii="Times New Roman" w:eastAsia="Times New Roman" w:hAnsi="Times New Roman" w:cs="Times New Roman"/>
          <w:sz w:val="28"/>
          <w:szCs w:val="28"/>
          <w:lang w:eastAsia="ru-RU"/>
        </w:rPr>
        <w:t xml:space="preserve"> поселения</w:t>
      </w:r>
      <w:r w:rsidRPr="00DB14D4">
        <w:rPr>
          <w:rFonts w:ascii="Times New Roman" w:eastAsia="Times New Roman" w:hAnsi="Times New Roman" w:cs="Times New Roman"/>
          <w:sz w:val="28"/>
          <w:szCs w:val="28"/>
          <w:lang w:eastAsia="ru-RU"/>
        </w:rPr>
        <w:t>.</w:t>
      </w:r>
    </w:p>
    <w:p w14:paraId="008DECFA" w14:textId="77777777" w:rsidR="00D82B21" w:rsidRPr="00DB14D4" w:rsidRDefault="00D82B21" w:rsidP="00D82B21">
      <w:pPr>
        <w:pStyle w:val="4"/>
      </w:pPr>
      <w:bookmarkStart w:id="295" w:name="_Toc533296785"/>
      <w:bookmarkStart w:id="296" w:name="_Toc533538296"/>
      <w:bookmarkStart w:id="297" w:name="_Toc3957372"/>
      <w:r w:rsidRPr="00DB14D4">
        <w:t>6.3. Сведения о наличии баков-аккумуляторов</w:t>
      </w:r>
      <w:bookmarkEnd w:id="295"/>
      <w:bookmarkEnd w:id="296"/>
      <w:bookmarkEnd w:id="297"/>
    </w:p>
    <w:p w14:paraId="5FC8E086" w14:textId="7F5A838E" w:rsidR="00D82B21" w:rsidRPr="00DB14D4" w:rsidRDefault="00200133"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142D61">
        <w:rPr>
          <w:rFonts w:ascii="Times New Roman" w:eastAsia="Times New Roman" w:hAnsi="Times New Roman" w:cs="Times New Roman"/>
          <w:sz w:val="28"/>
          <w:szCs w:val="28"/>
          <w:lang w:eastAsia="ru-RU"/>
        </w:rPr>
        <w:t xml:space="preserve">На </w:t>
      </w:r>
      <w:r w:rsidR="0051302B" w:rsidRPr="00142D61">
        <w:rPr>
          <w:rFonts w:ascii="Times New Roman" w:eastAsia="Times New Roman" w:hAnsi="Times New Roman" w:cs="Times New Roman"/>
          <w:sz w:val="28"/>
          <w:szCs w:val="28"/>
          <w:lang w:eastAsia="ru-RU"/>
        </w:rPr>
        <w:t>котельной</w:t>
      </w:r>
      <w:r w:rsidR="0056659E" w:rsidRPr="00142D61">
        <w:rPr>
          <w:rFonts w:ascii="Times New Roman" w:eastAsia="Times New Roman" w:hAnsi="Times New Roman" w:cs="Times New Roman"/>
          <w:sz w:val="28"/>
          <w:szCs w:val="28"/>
          <w:lang w:eastAsia="ru-RU"/>
        </w:rPr>
        <w:t xml:space="preserve">, </w:t>
      </w:r>
      <w:r w:rsidR="00C24680">
        <w:rPr>
          <w:rFonts w:ascii="Times New Roman" w:eastAsia="Times New Roman" w:hAnsi="Times New Roman" w:cs="Times New Roman"/>
          <w:sz w:val="28"/>
          <w:szCs w:val="28"/>
          <w:lang w:eastAsia="ru-RU"/>
        </w:rPr>
        <w:t>п. Рощино</w:t>
      </w:r>
      <w:r w:rsidRPr="00142D61">
        <w:rPr>
          <w:rFonts w:ascii="Times New Roman" w:eastAsia="Times New Roman" w:hAnsi="Times New Roman" w:cs="Times New Roman"/>
          <w:sz w:val="28"/>
          <w:szCs w:val="28"/>
          <w:lang w:eastAsia="ru-RU"/>
        </w:rPr>
        <w:t xml:space="preserve"> установлен </w:t>
      </w:r>
      <w:r w:rsidR="004D5049" w:rsidRPr="00142D61">
        <w:rPr>
          <w:rFonts w:ascii="Times New Roman" w:eastAsia="Times New Roman" w:hAnsi="Times New Roman" w:cs="Times New Roman"/>
          <w:sz w:val="28"/>
          <w:szCs w:val="28"/>
          <w:lang w:eastAsia="ru-RU"/>
        </w:rPr>
        <w:t xml:space="preserve">бак-аккумулятор объемом </w:t>
      </w:r>
      <w:r w:rsidR="00BD2C24">
        <w:rPr>
          <w:rFonts w:ascii="Times New Roman" w:eastAsia="Times New Roman" w:hAnsi="Times New Roman" w:cs="Times New Roman"/>
          <w:sz w:val="28"/>
          <w:szCs w:val="28"/>
          <w:lang w:eastAsia="ru-RU"/>
        </w:rPr>
        <w:t>2</w:t>
      </w:r>
      <w:r w:rsidR="00267C4C" w:rsidRPr="00142D61">
        <w:rPr>
          <w:rFonts w:ascii="Times New Roman" w:eastAsia="Times New Roman" w:hAnsi="Times New Roman" w:cs="Times New Roman"/>
          <w:sz w:val="28"/>
          <w:szCs w:val="28"/>
          <w:lang w:eastAsia="ru-RU"/>
        </w:rPr>
        <w:t>0</w:t>
      </w:r>
      <w:r w:rsidR="004D5049" w:rsidRPr="00142D61">
        <w:rPr>
          <w:rFonts w:ascii="Times New Roman" w:eastAsia="Times New Roman" w:hAnsi="Times New Roman" w:cs="Times New Roman"/>
          <w:sz w:val="28"/>
          <w:szCs w:val="28"/>
          <w:lang w:eastAsia="ru-RU"/>
        </w:rPr>
        <w:t>куб.м</w:t>
      </w:r>
      <w:r w:rsidRPr="00142D61">
        <w:rPr>
          <w:rFonts w:ascii="Times New Roman" w:eastAsia="Times New Roman" w:hAnsi="Times New Roman" w:cs="Times New Roman"/>
          <w:sz w:val="28"/>
          <w:szCs w:val="28"/>
          <w:lang w:eastAsia="ru-RU"/>
        </w:rPr>
        <w:t>.</w:t>
      </w:r>
      <w:r w:rsidR="00BD2C24">
        <w:rPr>
          <w:rFonts w:ascii="Times New Roman" w:eastAsia="Times New Roman" w:hAnsi="Times New Roman" w:cs="Times New Roman"/>
          <w:sz w:val="28"/>
          <w:szCs w:val="28"/>
          <w:lang w:eastAsia="ru-RU"/>
        </w:rPr>
        <w:t xml:space="preserve"> На котельной </w:t>
      </w:r>
      <w:r w:rsidR="00043A9B">
        <w:rPr>
          <w:rFonts w:ascii="Times New Roman" w:eastAsia="Times New Roman" w:hAnsi="Times New Roman" w:cs="Times New Roman"/>
          <w:sz w:val="28"/>
          <w:szCs w:val="28"/>
          <w:lang w:eastAsia="ru-RU"/>
        </w:rPr>
        <w:t>д. Казанцево установлен бак запаса подпиточной воды объемом 15куб.м.</w:t>
      </w:r>
    </w:p>
    <w:p w14:paraId="385A6D3E" w14:textId="77777777" w:rsidR="00D82B21" w:rsidRPr="00DB14D4" w:rsidRDefault="00D82B21" w:rsidP="008F02CA">
      <w:pPr>
        <w:pStyle w:val="af3"/>
      </w:pPr>
      <w:bookmarkStart w:id="298" w:name="_Toc533296786"/>
      <w:bookmarkStart w:id="299" w:name="_Toc533538297"/>
      <w:bookmarkStart w:id="300" w:name="_Toc3957373"/>
      <w:bookmarkStart w:id="301" w:name="_Toc6326892"/>
      <w:bookmarkStart w:id="302" w:name="_Toc32864953"/>
      <w:r w:rsidRPr="00DB14D4">
        <w:lastRenderedPageBreak/>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298"/>
      <w:bookmarkEnd w:id="299"/>
      <w:bookmarkEnd w:id="300"/>
      <w:bookmarkEnd w:id="301"/>
      <w:bookmarkEnd w:id="302"/>
    </w:p>
    <w:p w14:paraId="001DAC6F" w14:textId="77777777" w:rsidR="00E95C6B" w:rsidRPr="00DB14D4" w:rsidRDefault="006C3A48"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303" w:name="_Toc533296787"/>
      <w:bookmarkStart w:id="304" w:name="_Toc533538298"/>
      <w:bookmarkStart w:id="305" w:name="_Toc3957374"/>
      <w:bookmarkStart w:id="306" w:name="_Toc6326893"/>
      <w:r w:rsidRPr="0094272F">
        <w:rPr>
          <w:rFonts w:ascii="Times New Roman" w:eastAsia="Times New Roman" w:hAnsi="Times New Roman" w:cs="Times New Roman"/>
          <w:sz w:val="28"/>
          <w:szCs w:val="28"/>
          <w:lang w:eastAsia="ru-RU"/>
        </w:rPr>
        <w:t xml:space="preserve">Расчетный расход воды для подпитки тепловых сетей следует принимать в закрытых системах теплоснабжения — численно равным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объема воды в этих трубопроводах. </w:t>
      </w:r>
      <w:r w:rsidR="00E95C6B" w:rsidRPr="0094272F">
        <w:rPr>
          <w:rFonts w:ascii="Times New Roman" w:eastAsia="Times New Roman" w:hAnsi="Times New Roman" w:cs="Times New Roman"/>
          <w:sz w:val="28"/>
          <w:szCs w:val="28"/>
          <w:lang w:eastAsia="ru-RU"/>
        </w:rPr>
        <w:t xml:space="preserve">В аварийном режиме составляет 2 </w:t>
      </w:r>
      <w:proofErr w:type="spellStart"/>
      <w:proofErr w:type="gramStart"/>
      <w:r w:rsidR="00E95C6B" w:rsidRPr="0094272F">
        <w:rPr>
          <w:rFonts w:ascii="Times New Roman" w:eastAsia="Times New Roman" w:hAnsi="Times New Roman" w:cs="Times New Roman"/>
          <w:sz w:val="28"/>
          <w:szCs w:val="28"/>
          <w:lang w:eastAsia="ru-RU"/>
        </w:rPr>
        <w:t>куб.м</w:t>
      </w:r>
      <w:proofErr w:type="spellEnd"/>
      <w:proofErr w:type="gramEnd"/>
      <w:r w:rsidR="00E95C6B" w:rsidRPr="0094272F">
        <w:rPr>
          <w:rFonts w:ascii="Times New Roman" w:eastAsia="Times New Roman" w:hAnsi="Times New Roman" w:cs="Times New Roman"/>
          <w:sz w:val="28"/>
          <w:szCs w:val="28"/>
          <w:lang w:eastAsia="ru-RU"/>
        </w:rPr>
        <w:t>/ч.</w:t>
      </w:r>
    </w:p>
    <w:p w14:paraId="0D6CC7B0" w14:textId="77777777" w:rsidR="00D82B21" w:rsidRPr="00DB14D4" w:rsidRDefault="00D82B21" w:rsidP="008F02CA">
      <w:pPr>
        <w:pStyle w:val="af3"/>
      </w:pPr>
      <w:bookmarkStart w:id="307" w:name="_Toc32864954"/>
      <w:r w:rsidRPr="00DB14D4">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303"/>
      <w:bookmarkEnd w:id="304"/>
      <w:bookmarkEnd w:id="305"/>
      <w:bookmarkEnd w:id="306"/>
      <w:bookmarkEnd w:id="307"/>
    </w:p>
    <w:p w14:paraId="2135689B" w14:textId="77777777" w:rsidR="00E95C6B" w:rsidRPr="00DB14D4" w:rsidRDefault="00E95C6B"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Прогноз производительности водоподготовительных установок и максимального потребления теплоносителя для систем теплоснабжения выполнен на основании перспективного плана развития системы теплоснабжения потребителей, изложенного в Разделе 1.</w:t>
      </w:r>
    </w:p>
    <w:p w14:paraId="18FAD6F6" w14:textId="77777777" w:rsidR="001831DB" w:rsidRDefault="00E95C6B"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В соответствии с рекомендациями СНиП 41-02-2003, объём воды в системах теплоснабжения при отсутствии данных по фактическим объемам воды допускается принимать равным 65 </w:t>
      </w:r>
      <w:proofErr w:type="spellStart"/>
      <w:r w:rsidRPr="00DB14D4">
        <w:rPr>
          <w:rFonts w:ascii="Times New Roman" w:eastAsia="Times New Roman" w:hAnsi="Times New Roman" w:cs="Times New Roman"/>
          <w:sz w:val="28"/>
          <w:szCs w:val="28"/>
          <w:lang w:eastAsia="ru-RU"/>
        </w:rPr>
        <w:t>куб.м</w:t>
      </w:r>
      <w:proofErr w:type="spellEnd"/>
      <w:r w:rsidRPr="00DB14D4">
        <w:rPr>
          <w:rFonts w:ascii="Times New Roman" w:eastAsia="Times New Roman" w:hAnsi="Times New Roman" w:cs="Times New Roman"/>
          <w:sz w:val="28"/>
          <w:szCs w:val="28"/>
          <w:lang w:eastAsia="ru-RU"/>
        </w:rPr>
        <w:t xml:space="preserve"> на 1 МВт расчетной тепловой нагрузки при закрытой системе теплоснабжения, 70 </w:t>
      </w:r>
      <w:proofErr w:type="spellStart"/>
      <w:r w:rsidRPr="00DB14D4">
        <w:rPr>
          <w:rFonts w:ascii="Times New Roman" w:eastAsia="Times New Roman" w:hAnsi="Times New Roman" w:cs="Times New Roman"/>
          <w:sz w:val="28"/>
          <w:szCs w:val="28"/>
          <w:lang w:eastAsia="ru-RU"/>
        </w:rPr>
        <w:t>куб.м</w:t>
      </w:r>
      <w:proofErr w:type="spellEnd"/>
      <w:r w:rsidRPr="00DB14D4">
        <w:rPr>
          <w:rFonts w:ascii="Times New Roman" w:eastAsia="Times New Roman" w:hAnsi="Times New Roman" w:cs="Times New Roman"/>
          <w:sz w:val="28"/>
          <w:szCs w:val="28"/>
          <w:lang w:eastAsia="ru-RU"/>
        </w:rPr>
        <w:t xml:space="preserve"> на 1 МВт - при открытой системе и 30 </w:t>
      </w:r>
      <w:proofErr w:type="spellStart"/>
      <w:r w:rsidRPr="00DB14D4">
        <w:rPr>
          <w:rFonts w:ascii="Times New Roman" w:eastAsia="Times New Roman" w:hAnsi="Times New Roman" w:cs="Times New Roman"/>
          <w:sz w:val="28"/>
          <w:szCs w:val="28"/>
          <w:lang w:eastAsia="ru-RU"/>
        </w:rPr>
        <w:t>куб.м</w:t>
      </w:r>
      <w:proofErr w:type="spellEnd"/>
      <w:r w:rsidRPr="00DB14D4">
        <w:rPr>
          <w:rFonts w:ascii="Times New Roman" w:eastAsia="Times New Roman" w:hAnsi="Times New Roman" w:cs="Times New Roman"/>
          <w:sz w:val="28"/>
          <w:szCs w:val="28"/>
          <w:lang w:eastAsia="ru-RU"/>
        </w:rPr>
        <w:t xml:space="preserve"> на 1 МВт средней нагрузки - при отдельных сетях горячего водоснабжения.</w:t>
      </w:r>
    </w:p>
    <w:p w14:paraId="6A156073" w14:textId="77777777" w:rsidR="00E95C6B" w:rsidRPr="00DB14D4" w:rsidRDefault="00E95C6B"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В закрытых системах теплоснабжения расчётный часовой расход воды для определения производительности водоподготовки равен 0,75% фактического объема воды в трубопроводах тепловых сетей и присоединенных к ним системах теплопотребления. Аварийный расход на компенсацию утечек принимается в размере 2% от объёма воды в системе теплоснабжения.</w:t>
      </w:r>
    </w:p>
    <w:p w14:paraId="512207C0" w14:textId="4E75C9A8" w:rsidR="00D82B21" w:rsidRPr="00DB14D4" w:rsidRDefault="00D82B21"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308" w:name="_Hlk34348015"/>
      <w:r w:rsidRPr="00DB14D4">
        <w:rPr>
          <w:rFonts w:ascii="Times New Roman" w:eastAsia="Times New Roman" w:hAnsi="Times New Roman" w:cs="Times New Roman"/>
          <w:sz w:val="28"/>
          <w:szCs w:val="28"/>
          <w:lang w:eastAsia="ru-RU"/>
        </w:rPr>
        <w:t>Баланс производительности водоподготовительных установок</w:t>
      </w:r>
      <w:bookmarkEnd w:id="308"/>
      <w:r w:rsidRPr="00DB14D4">
        <w:rPr>
          <w:rFonts w:ascii="Times New Roman" w:eastAsia="Times New Roman" w:hAnsi="Times New Roman" w:cs="Times New Roman"/>
          <w:sz w:val="28"/>
          <w:szCs w:val="28"/>
          <w:lang w:eastAsia="ru-RU"/>
        </w:rPr>
        <w:t xml:space="preserve"> представлен в таблице 6.5.1.</w:t>
      </w:r>
    </w:p>
    <w:p w14:paraId="219020C7" w14:textId="7F8BCE4E" w:rsidR="00D82B21" w:rsidRPr="00DB14D4" w:rsidRDefault="00D82B21" w:rsidP="00660B33">
      <w:pPr>
        <w:pStyle w:val="61"/>
      </w:pPr>
      <w:bookmarkStart w:id="309" w:name="_Toc3935043"/>
      <w:bookmarkStart w:id="310" w:name="_Toc3957365"/>
      <w:bookmarkStart w:id="311" w:name="_Toc6326877"/>
      <w:r w:rsidRPr="00DB14D4">
        <w:t xml:space="preserve">Таблица 6.5.1 </w:t>
      </w:r>
      <w:bookmarkEnd w:id="309"/>
      <w:bookmarkEnd w:id="310"/>
      <w:bookmarkEnd w:id="311"/>
      <w:r w:rsidR="00043A9B" w:rsidRPr="00043A9B">
        <w:t>Баланс производительности водоподготовительных установок</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5672"/>
        <w:gridCol w:w="3118"/>
      </w:tblGrid>
      <w:tr w:rsidR="006D0E02" w:rsidRPr="00CD7238" w14:paraId="0C6AE9EE" w14:textId="77777777" w:rsidTr="006F79C6">
        <w:trPr>
          <w:trHeight w:val="20"/>
        </w:trPr>
        <w:tc>
          <w:tcPr>
            <w:tcW w:w="702" w:type="dxa"/>
            <w:shd w:val="clear" w:color="auto" w:fill="auto"/>
            <w:vAlign w:val="center"/>
            <w:hideMark/>
          </w:tcPr>
          <w:p w14:paraId="6B1848C1" w14:textId="2B730C87" w:rsidR="006D0E02" w:rsidRPr="00CD7238" w:rsidRDefault="006D0E02" w:rsidP="005B6394">
            <w:pPr>
              <w:spacing w:after="0" w:line="240" w:lineRule="auto"/>
              <w:jc w:val="center"/>
              <w:rPr>
                <w:rFonts w:ascii="Times New Roman" w:eastAsia="Times New Roman" w:hAnsi="Times New Roman" w:cs="Times New Roman"/>
                <w:color w:val="000000"/>
                <w:sz w:val="24"/>
                <w:szCs w:val="24"/>
                <w:lang w:eastAsia="ru-RU"/>
              </w:rPr>
            </w:pPr>
            <w:r w:rsidRPr="00CD7238">
              <w:rPr>
                <w:rFonts w:ascii="Times New Roman" w:eastAsia="Times New Roman" w:hAnsi="Times New Roman" w:cs="Times New Roman"/>
                <w:color w:val="000000"/>
                <w:sz w:val="24"/>
                <w:szCs w:val="24"/>
                <w:lang w:eastAsia="ru-RU"/>
              </w:rPr>
              <w:t>№</w:t>
            </w:r>
            <w:r w:rsidR="005B6394" w:rsidRPr="00CD7238">
              <w:rPr>
                <w:rFonts w:ascii="Times New Roman" w:eastAsia="Times New Roman" w:hAnsi="Times New Roman" w:cs="Times New Roman"/>
                <w:color w:val="000000"/>
                <w:sz w:val="24"/>
                <w:szCs w:val="24"/>
                <w:lang w:eastAsia="ru-RU"/>
              </w:rPr>
              <w:t xml:space="preserve"> </w:t>
            </w:r>
            <w:proofErr w:type="spellStart"/>
            <w:r w:rsidRPr="00CD7238">
              <w:rPr>
                <w:rFonts w:ascii="Times New Roman" w:eastAsia="Times New Roman" w:hAnsi="Times New Roman" w:cs="Times New Roman"/>
                <w:color w:val="000000"/>
                <w:sz w:val="24"/>
                <w:szCs w:val="24"/>
                <w:lang w:eastAsia="ru-RU"/>
              </w:rPr>
              <w:t>пп</w:t>
            </w:r>
            <w:proofErr w:type="spellEnd"/>
          </w:p>
        </w:tc>
        <w:tc>
          <w:tcPr>
            <w:tcW w:w="5672" w:type="dxa"/>
            <w:shd w:val="clear" w:color="000000" w:fill="FFFFFF"/>
            <w:vAlign w:val="center"/>
            <w:hideMark/>
          </w:tcPr>
          <w:p w14:paraId="1DABFDFD" w14:textId="77777777" w:rsidR="006D0E02" w:rsidRPr="00CD7238" w:rsidRDefault="006D0E02" w:rsidP="005B6394">
            <w:pPr>
              <w:spacing w:after="0" w:line="240" w:lineRule="auto"/>
              <w:jc w:val="center"/>
              <w:rPr>
                <w:rFonts w:ascii="Times New Roman" w:eastAsia="Times New Roman" w:hAnsi="Times New Roman" w:cs="Times New Roman"/>
                <w:color w:val="000000"/>
                <w:sz w:val="24"/>
                <w:szCs w:val="24"/>
                <w:lang w:eastAsia="ru-RU"/>
              </w:rPr>
            </w:pPr>
            <w:r w:rsidRPr="00CD7238">
              <w:rPr>
                <w:rFonts w:ascii="Times New Roman" w:eastAsia="Times New Roman" w:hAnsi="Times New Roman" w:cs="Times New Roman"/>
                <w:color w:val="000000"/>
                <w:sz w:val="24"/>
                <w:szCs w:val="24"/>
                <w:lang w:eastAsia="ru-RU"/>
              </w:rPr>
              <w:t>Наименование теплоисточника</w:t>
            </w:r>
          </w:p>
        </w:tc>
        <w:tc>
          <w:tcPr>
            <w:tcW w:w="3118" w:type="dxa"/>
            <w:shd w:val="clear" w:color="000000" w:fill="FFFFFF"/>
            <w:vAlign w:val="center"/>
            <w:hideMark/>
          </w:tcPr>
          <w:p w14:paraId="6A3B9FB6" w14:textId="10EF2421" w:rsidR="006D0E02" w:rsidRPr="00CD7238" w:rsidRDefault="006D0E02" w:rsidP="005B6394">
            <w:pPr>
              <w:spacing w:after="0" w:line="240" w:lineRule="auto"/>
              <w:jc w:val="center"/>
              <w:rPr>
                <w:rFonts w:ascii="Times New Roman" w:eastAsia="Times New Roman" w:hAnsi="Times New Roman" w:cs="Times New Roman"/>
                <w:color w:val="000000"/>
                <w:sz w:val="24"/>
                <w:szCs w:val="24"/>
                <w:lang w:eastAsia="ru-RU"/>
              </w:rPr>
            </w:pPr>
            <w:r w:rsidRPr="00CD7238">
              <w:rPr>
                <w:rFonts w:ascii="Times New Roman" w:eastAsia="Times New Roman" w:hAnsi="Times New Roman" w:cs="Times New Roman"/>
                <w:color w:val="000000"/>
                <w:sz w:val="24"/>
                <w:szCs w:val="24"/>
                <w:lang w:eastAsia="ru-RU"/>
              </w:rPr>
              <w:t xml:space="preserve">Расход теплоносителя, </w:t>
            </w:r>
            <w:r w:rsidR="006F79C6" w:rsidRPr="00CD7238">
              <w:rPr>
                <w:rFonts w:ascii="Times New Roman" w:eastAsia="Times New Roman" w:hAnsi="Times New Roman" w:cs="Times New Roman"/>
                <w:color w:val="000000"/>
                <w:sz w:val="24"/>
                <w:szCs w:val="24"/>
                <w:lang w:eastAsia="ru-RU"/>
              </w:rPr>
              <w:t>т</w:t>
            </w:r>
            <w:r w:rsidR="00566667" w:rsidRPr="00CD7238">
              <w:rPr>
                <w:rFonts w:ascii="Times New Roman" w:eastAsia="Times New Roman" w:hAnsi="Times New Roman" w:cs="Times New Roman"/>
                <w:color w:val="000000"/>
                <w:sz w:val="24"/>
                <w:szCs w:val="24"/>
                <w:lang w:eastAsia="ru-RU"/>
              </w:rPr>
              <w:t>/ч</w:t>
            </w:r>
          </w:p>
        </w:tc>
      </w:tr>
      <w:tr w:rsidR="006D0E02" w:rsidRPr="00CD7238" w14:paraId="7E7C28C6" w14:textId="77777777" w:rsidTr="006F79C6">
        <w:trPr>
          <w:trHeight w:val="20"/>
        </w:trPr>
        <w:tc>
          <w:tcPr>
            <w:tcW w:w="702" w:type="dxa"/>
            <w:shd w:val="clear" w:color="auto" w:fill="auto"/>
            <w:hideMark/>
          </w:tcPr>
          <w:p w14:paraId="7C9CF6A5" w14:textId="77777777" w:rsidR="006D0E02" w:rsidRPr="00CD7238" w:rsidRDefault="006D0E02" w:rsidP="005B6394">
            <w:pPr>
              <w:spacing w:after="0" w:line="240" w:lineRule="auto"/>
              <w:rPr>
                <w:rFonts w:ascii="Times New Roman" w:eastAsia="Times New Roman" w:hAnsi="Times New Roman" w:cs="Times New Roman"/>
                <w:color w:val="000000"/>
                <w:sz w:val="24"/>
                <w:szCs w:val="24"/>
                <w:lang w:eastAsia="ru-RU"/>
              </w:rPr>
            </w:pPr>
            <w:r w:rsidRPr="00CD7238">
              <w:rPr>
                <w:rFonts w:ascii="Times New Roman" w:eastAsia="Times New Roman" w:hAnsi="Times New Roman" w:cs="Times New Roman"/>
                <w:color w:val="000000"/>
                <w:sz w:val="24"/>
                <w:szCs w:val="24"/>
                <w:lang w:eastAsia="ru-RU"/>
              </w:rPr>
              <w:t>1</w:t>
            </w:r>
          </w:p>
        </w:tc>
        <w:tc>
          <w:tcPr>
            <w:tcW w:w="5672" w:type="dxa"/>
            <w:shd w:val="clear" w:color="auto" w:fill="auto"/>
            <w:hideMark/>
          </w:tcPr>
          <w:p w14:paraId="2CAF1812" w14:textId="0BDBCEBA" w:rsidR="006D0E02" w:rsidRPr="00CD7238" w:rsidRDefault="002362E0" w:rsidP="005B6394">
            <w:pPr>
              <w:spacing w:after="0" w:line="240" w:lineRule="auto"/>
              <w:rPr>
                <w:rFonts w:ascii="Times New Roman" w:eastAsia="Times New Roman" w:hAnsi="Times New Roman" w:cs="Times New Roman"/>
                <w:color w:val="000000"/>
                <w:sz w:val="24"/>
                <w:szCs w:val="24"/>
                <w:lang w:eastAsia="ru-RU"/>
              </w:rPr>
            </w:pPr>
            <w:r w:rsidRPr="00CD7238">
              <w:rPr>
                <w:rFonts w:ascii="Times New Roman" w:eastAsia="Times New Roman" w:hAnsi="Times New Roman" w:cs="Times New Roman"/>
                <w:color w:val="000000"/>
                <w:sz w:val="24"/>
                <w:szCs w:val="24"/>
                <w:lang w:eastAsia="ru-RU"/>
              </w:rPr>
              <w:t>Котельная</w:t>
            </w:r>
            <w:r w:rsidR="0056659E" w:rsidRPr="00CD7238">
              <w:rPr>
                <w:rFonts w:ascii="Times New Roman" w:eastAsia="Times New Roman" w:hAnsi="Times New Roman" w:cs="Times New Roman"/>
                <w:color w:val="000000"/>
                <w:sz w:val="24"/>
                <w:szCs w:val="24"/>
                <w:lang w:eastAsia="ru-RU"/>
              </w:rPr>
              <w:t xml:space="preserve">, </w:t>
            </w:r>
            <w:r w:rsidR="00C24680">
              <w:rPr>
                <w:rFonts w:ascii="Times New Roman" w:eastAsia="Times New Roman" w:hAnsi="Times New Roman" w:cs="Times New Roman"/>
                <w:color w:val="000000"/>
                <w:sz w:val="24"/>
                <w:szCs w:val="24"/>
                <w:lang w:eastAsia="ru-RU"/>
              </w:rPr>
              <w:t>п. Рощино</w:t>
            </w:r>
          </w:p>
        </w:tc>
        <w:tc>
          <w:tcPr>
            <w:tcW w:w="3118" w:type="dxa"/>
            <w:shd w:val="clear" w:color="auto" w:fill="auto"/>
            <w:vAlign w:val="bottom"/>
            <w:hideMark/>
          </w:tcPr>
          <w:p w14:paraId="543B3564" w14:textId="26CA67F2" w:rsidR="006D0E02" w:rsidRPr="00CD7238" w:rsidRDefault="00175AF8" w:rsidP="005B639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r>
      <w:tr w:rsidR="006F79C6" w:rsidRPr="00DB14D4" w14:paraId="656D317A" w14:textId="77777777" w:rsidTr="006F79C6">
        <w:trPr>
          <w:trHeight w:val="20"/>
        </w:trPr>
        <w:tc>
          <w:tcPr>
            <w:tcW w:w="702" w:type="dxa"/>
            <w:shd w:val="clear" w:color="auto" w:fill="auto"/>
          </w:tcPr>
          <w:p w14:paraId="6EEDBFF7" w14:textId="290FFD3F" w:rsidR="006F79C6" w:rsidRPr="00CD7238" w:rsidRDefault="006F79C6" w:rsidP="005B6394">
            <w:pPr>
              <w:spacing w:after="0" w:line="240" w:lineRule="auto"/>
              <w:rPr>
                <w:rFonts w:ascii="Times New Roman" w:eastAsia="Times New Roman" w:hAnsi="Times New Roman" w:cs="Times New Roman"/>
                <w:color w:val="000000"/>
                <w:sz w:val="24"/>
                <w:szCs w:val="24"/>
                <w:lang w:eastAsia="ru-RU"/>
              </w:rPr>
            </w:pPr>
            <w:r w:rsidRPr="00CD7238">
              <w:rPr>
                <w:rFonts w:ascii="Times New Roman" w:eastAsia="Times New Roman" w:hAnsi="Times New Roman" w:cs="Times New Roman"/>
                <w:color w:val="000000"/>
                <w:sz w:val="24"/>
                <w:szCs w:val="24"/>
                <w:lang w:eastAsia="ru-RU"/>
              </w:rPr>
              <w:t>2</w:t>
            </w:r>
          </w:p>
        </w:tc>
        <w:tc>
          <w:tcPr>
            <w:tcW w:w="5672" w:type="dxa"/>
            <w:shd w:val="clear" w:color="auto" w:fill="auto"/>
          </w:tcPr>
          <w:p w14:paraId="31EA4E35" w14:textId="51062363" w:rsidR="006F79C6" w:rsidRPr="00CD7238" w:rsidRDefault="006F79C6" w:rsidP="005B6394">
            <w:pPr>
              <w:spacing w:after="0" w:line="240" w:lineRule="auto"/>
              <w:rPr>
                <w:rFonts w:ascii="Times New Roman" w:eastAsia="Times New Roman" w:hAnsi="Times New Roman" w:cs="Times New Roman"/>
                <w:color w:val="000000"/>
                <w:sz w:val="24"/>
                <w:szCs w:val="24"/>
                <w:lang w:eastAsia="ru-RU"/>
              </w:rPr>
            </w:pPr>
            <w:r w:rsidRPr="00CD7238">
              <w:rPr>
                <w:rFonts w:ascii="Times New Roman" w:eastAsia="Times New Roman" w:hAnsi="Times New Roman" w:cs="Times New Roman"/>
                <w:color w:val="000000"/>
                <w:sz w:val="24"/>
                <w:szCs w:val="24"/>
                <w:lang w:eastAsia="ru-RU"/>
              </w:rPr>
              <w:t>Котельная</w:t>
            </w:r>
            <w:r w:rsidR="0056659E" w:rsidRPr="00CD7238">
              <w:rPr>
                <w:rFonts w:ascii="Times New Roman" w:eastAsia="Times New Roman" w:hAnsi="Times New Roman" w:cs="Times New Roman"/>
                <w:color w:val="000000"/>
                <w:sz w:val="24"/>
                <w:szCs w:val="24"/>
                <w:lang w:eastAsia="ru-RU"/>
              </w:rPr>
              <w:t xml:space="preserve">, </w:t>
            </w:r>
            <w:r w:rsidR="00800700">
              <w:rPr>
                <w:rFonts w:ascii="Times New Roman" w:eastAsia="Times New Roman" w:hAnsi="Times New Roman" w:cs="Times New Roman"/>
                <w:color w:val="000000"/>
                <w:sz w:val="24"/>
                <w:szCs w:val="24"/>
                <w:lang w:eastAsia="ru-RU"/>
              </w:rPr>
              <w:t>д. Казанцево (</w:t>
            </w:r>
            <w:proofErr w:type="spellStart"/>
            <w:r w:rsidR="00800700">
              <w:rPr>
                <w:rFonts w:ascii="Times New Roman" w:eastAsia="Times New Roman" w:hAnsi="Times New Roman" w:cs="Times New Roman"/>
                <w:color w:val="000000"/>
                <w:sz w:val="24"/>
                <w:szCs w:val="24"/>
                <w:lang w:eastAsia="ru-RU"/>
              </w:rPr>
              <w:t>мкр</w:t>
            </w:r>
            <w:proofErr w:type="spellEnd"/>
            <w:r w:rsidR="00800700">
              <w:rPr>
                <w:rFonts w:ascii="Times New Roman" w:eastAsia="Times New Roman" w:hAnsi="Times New Roman" w:cs="Times New Roman"/>
                <w:color w:val="000000"/>
                <w:sz w:val="24"/>
                <w:szCs w:val="24"/>
                <w:lang w:eastAsia="ru-RU"/>
              </w:rPr>
              <w:t>. Славино)</w:t>
            </w:r>
          </w:p>
        </w:tc>
        <w:tc>
          <w:tcPr>
            <w:tcW w:w="3118" w:type="dxa"/>
            <w:shd w:val="clear" w:color="auto" w:fill="auto"/>
            <w:vAlign w:val="bottom"/>
          </w:tcPr>
          <w:p w14:paraId="04C71B41" w14:textId="039D4F5F" w:rsidR="006F79C6" w:rsidRDefault="00043A9B" w:rsidP="005B639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12,9</w:t>
            </w:r>
          </w:p>
        </w:tc>
      </w:tr>
    </w:tbl>
    <w:p w14:paraId="7C351FE6" w14:textId="77777777" w:rsidR="000636AF" w:rsidRPr="006F79C6" w:rsidRDefault="000636AF" w:rsidP="00FE5784">
      <w:pPr>
        <w:widowControl w:val="0"/>
        <w:autoSpaceDE w:val="0"/>
        <w:autoSpaceDN w:val="0"/>
        <w:adjustRightInd w:val="0"/>
        <w:spacing w:after="120" w:line="240" w:lineRule="auto"/>
        <w:ind w:left="-426" w:firstLine="710"/>
        <w:jc w:val="both"/>
        <w:rPr>
          <w:rFonts w:ascii="Times New Roman" w:eastAsia="Calibri" w:hAnsi="Times New Roman" w:cs="Times New Roman"/>
          <w:sz w:val="16"/>
          <w:szCs w:val="16"/>
        </w:rPr>
      </w:pPr>
    </w:p>
    <w:p w14:paraId="1D15B105" w14:textId="77777777" w:rsidR="000636AF" w:rsidRPr="00DB14D4" w:rsidRDefault="000636AF" w:rsidP="008F02CA">
      <w:pPr>
        <w:pStyle w:val="af3"/>
        <w:rPr>
          <w:lang w:eastAsia="ru-RU"/>
        </w:rPr>
      </w:pPr>
      <w:bookmarkStart w:id="312" w:name="_Toc32864955"/>
      <w:r w:rsidRPr="00DB14D4">
        <w:rPr>
          <w:lang w:eastAsia="ru-RU"/>
        </w:rPr>
        <w:t>7. Предложения по строительству, реконструкции и техническому перевооружению источников тепловой энергии</w:t>
      </w:r>
      <w:bookmarkEnd w:id="312"/>
    </w:p>
    <w:p w14:paraId="6434C709" w14:textId="77777777" w:rsidR="000636AF" w:rsidRPr="00DB14D4" w:rsidRDefault="000636AF" w:rsidP="00FD1431">
      <w:pPr>
        <w:pStyle w:val="af3"/>
      </w:pPr>
      <w:bookmarkStart w:id="313" w:name="_Toc533296789"/>
      <w:bookmarkStart w:id="314" w:name="_Toc533538300"/>
      <w:bookmarkStart w:id="315" w:name="_Toc3951550"/>
      <w:bookmarkStart w:id="316" w:name="_Toc6327599"/>
      <w:bookmarkStart w:id="317" w:name="_Toc32864956"/>
      <w:r w:rsidRPr="00DB14D4">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bookmarkEnd w:id="313"/>
      <w:bookmarkEnd w:id="314"/>
      <w:bookmarkEnd w:id="315"/>
      <w:bookmarkEnd w:id="316"/>
      <w:bookmarkEnd w:id="317"/>
    </w:p>
    <w:p w14:paraId="57C48347" w14:textId="02B8D87D" w:rsidR="000636AF" w:rsidRPr="00DB14D4" w:rsidRDefault="000636AF" w:rsidP="00F11418">
      <w:pPr>
        <w:pStyle w:val="af0"/>
        <w:spacing w:before="0" w:line="240" w:lineRule="auto"/>
        <w:rPr>
          <w:lang w:eastAsia="ru-RU"/>
        </w:rPr>
      </w:pPr>
      <w:r w:rsidRPr="00DB14D4">
        <w:rPr>
          <w:lang w:eastAsia="ru-RU"/>
        </w:rPr>
        <w:lastRenderedPageBreak/>
        <w:t>Согласно статье 14, ФЗ №190 «О теплоснабжении» от 27</w:t>
      </w:r>
      <w:r w:rsidR="005B6394">
        <w:rPr>
          <w:lang w:eastAsia="ru-RU"/>
        </w:rPr>
        <w:t xml:space="preserve"> июля </w:t>
      </w:r>
      <w:r w:rsidRPr="00DB14D4">
        <w:rPr>
          <w:lang w:eastAsia="ru-RU"/>
        </w:rPr>
        <w:t xml:space="preserve">2010года, подключение </w:t>
      </w:r>
      <w:proofErr w:type="spellStart"/>
      <w:r w:rsidRPr="00DB14D4">
        <w:rPr>
          <w:lang w:eastAsia="ru-RU"/>
        </w:rPr>
        <w:t>теплопотребляющих</w:t>
      </w:r>
      <w:proofErr w:type="spellEnd"/>
      <w:r w:rsidRPr="00DB14D4">
        <w:rPr>
          <w:lang w:eastAsia="ru-RU"/>
        </w:rPr>
        <w:t xml:space="preserve"> установок и тепловых сетей к потребителям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«О теплоснабжении» и правилами подключения к системам теплоснабжения, утвержденными Правительством Российской Федерации. </w:t>
      </w:r>
    </w:p>
    <w:p w14:paraId="28ED20EC" w14:textId="0855D369" w:rsidR="000636AF" w:rsidRPr="00DB14D4" w:rsidRDefault="000636AF" w:rsidP="00F11418">
      <w:pPr>
        <w:pStyle w:val="af0"/>
        <w:spacing w:before="0" w:line="240" w:lineRule="auto"/>
        <w:rPr>
          <w:lang w:eastAsia="ru-RU"/>
        </w:rPr>
      </w:pPr>
      <w:r w:rsidRPr="00DB14D4">
        <w:rPr>
          <w:lang w:eastAsia="ru-RU"/>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14:paraId="2C14C751" w14:textId="5F9C05C3" w:rsidR="000636AF" w:rsidRPr="00DB14D4" w:rsidRDefault="000636AF" w:rsidP="00F11418">
      <w:pPr>
        <w:pStyle w:val="af0"/>
        <w:spacing w:before="0" w:line="240" w:lineRule="auto"/>
        <w:rPr>
          <w:lang w:eastAsia="ru-RU"/>
        </w:rPr>
      </w:pPr>
      <w:r w:rsidRPr="00DB14D4">
        <w:rPr>
          <w:lang w:eastAsia="ru-RU"/>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14:paraId="342F3024" w14:textId="7F95F786" w:rsidR="000636AF" w:rsidRPr="00DB14D4" w:rsidRDefault="000636AF" w:rsidP="00F11418">
      <w:pPr>
        <w:pStyle w:val="af0"/>
        <w:spacing w:before="0" w:line="240" w:lineRule="auto"/>
        <w:rPr>
          <w:lang w:eastAsia="ru-RU"/>
        </w:rPr>
      </w:pPr>
      <w:r w:rsidRPr="00DB14D4">
        <w:rPr>
          <w:lang w:eastAsia="ru-RU"/>
        </w:rPr>
        <w:t>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w:t>
      </w:r>
    </w:p>
    <w:p w14:paraId="11569405" w14:textId="3745BD9A" w:rsidR="000636AF" w:rsidRPr="00DB14D4" w:rsidRDefault="000636AF" w:rsidP="00F11418">
      <w:pPr>
        <w:pStyle w:val="af0"/>
        <w:spacing w:before="0" w:line="240" w:lineRule="auto"/>
        <w:rPr>
          <w:lang w:eastAsia="ru-RU"/>
        </w:rPr>
      </w:pPr>
      <w:r w:rsidRPr="00DB14D4">
        <w:rPr>
          <w:lang w:eastAsia="ru-RU"/>
        </w:rPr>
        <w:t xml:space="preserve">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w:t>
      </w:r>
      <w:r w:rsidRPr="00DB14D4">
        <w:rPr>
          <w:lang w:eastAsia="ru-RU"/>
        </w:rPr>
        <w:lastRenderedPageBreak/>
        <w:t>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w:t>
      </w:r>
    </w:p>
    <w:p w14:paraId="41794D79" w14:textId="09878268" w:rsidR="000636AF" w:rsidRPr="00DB14D4" w:rsidRDefault="000636AF" w:rsidP="00F11418">
      <w:pPr>
        <w:pStyle w:val="af0"/>
        <w:spacing w:before="0" w:line="240" w:lineRule="auto"/>
        <w:rPr>
          <w:lang w:eastAsia="ru-RU"/>
        </w:rPr>
      </w:pPr>
      <w:r w:rsidRPr="00DB14D4">
        <w:rPr>
          <w:lang w:eastAsia="ru-RU"/>
        </w:rPr>
        <w:t>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w:t>
      </w:r>
    </w:p>
    <w:p w14:paraId="659DE3A3" w14:textId="77777777" w:rsidR="000636AF" w:rsidRPr="00DB14D4" w:rsidRDefault="000636AF" w:rsidP="00F11418">
      <w:pPr>
        <w:pStyle w:val="af0"/>
        <w:spacing w:before="0" w:line="240" w:lineRule="auto"/>
        <w:rPr>
          <w:lang w:eastAsia="ru-RU"/>
        </w:rPr>
      </w:pPr>
      <w:r w:rsidRPr="00DB14D4">
        <w:rPr>
          <w:lang w:eastAsia="ru-RU"/>
        </w:rPr>
        <w:t>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14:paraId="7532C565" w14:textId="006C736F" w:rsidR="000636AF" w:rsidRPr="00DB14D4" w:rsidRDefault="000636AF" w:rsidP="00F11418">
      <w:pPr>
        <w:pStyle w:val="af0"/>
        <w:spacing w:before="0" w:line="240" w:lineRule="auto"/>
        <w:rPr>
          <w:lang w:eastAsia="ru-RU"/>
        </w:rPr>
      </w:pPr>
      <w:r w:rsidRPr="00DB14D4">
        <w:rPr>
          <w:lang w:eastAsia="ru-RU"/>
        </w:rPr>
        <w:t xml:space="preserve">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w:t>
      </w:r>
      <w:r w:rsidRPr="00DB14D4">
        <w:rPr>
          <w:lang w:eastAsia="ru-RU"/>
        </w:rPr>
        <w:lastRenderedPageBreak/>
        <w:t>системам теплоснабжения, утвержденными Правительством Российской Федерации. 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14:paraId="37CBA416" w14:textId="2DC2D36E" w:rsidR="000636AF" w:rsidRPr="00DB14D4" w:rsidRDefault="000636AF" w:rsidP="00F11418">
      <w:pPr>
        <w:pStyle w:val="af0"/>
        <w:spacing w:before="0" w:line="240" w:lineRule="auto"/>
        <w:rPr>
          <w:lang w:eastAsia="ru-RU"/>
        </w:rPr>
      </w:pPr>
      <w:r w:rsidRPr="00DB14D4">
        <w:rPr>
          <w:lang w:eastAsia="ru-RU"/>
        </w:rPr>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w:t>
      </w:r>
    </w:p>
    <w:p w14:paraId="1A62A527" w14:textId="2635FE60" w:rsidR="000636AF" w:rsidRPr="00DB14D4" w:rsidRDefault="000636AF" w:rsidP="00F11418">
      <w:pPr>
        <w:pStyle w:val="af0"/>
        <w:spacing w:before="0" w:line="240" w:lineRule="auto"/>
        <w:rPr>
          <w:lang w:eastAsia="ru-RU"/>
        </w:rPr>
      </w:pPr>
      <w:r w:rsidRPr="00DB14D4">
        <w:rPr>
          <w:lang w:eastAsia="ru-RU"/>
        </w:rPr>
        <w:t>Существующие и планируемые к застройке потребители, вправе использовать для отопления индивидуальные источники теплоснабжения.</w:t>
      </w:r>
    </w:p>
    <w:p w14:paraId="556695BE" w14:textId="5B951289" w:rsidR="000636AF" w:rsidRPr="00DB14D4" w:rsidRDefault="000636AF" w:rsidP="00F11418">
      <w:pPr>
        <w:pStyle w:val="af0"/>
        <w:spacing w:before="0" w:line="240" w:lineRule="auto"/>
        <w:rPr>
          <w:lang w:eastAsia="ru-RU"/>
        </w:rPr>
      </w:pPr>
      <w:r w:rsidRPr="00DB14D4">
        <w:rPr>
          <w:lang w:eastAsia="ru-RU"/>
        </w:rPr>
        <w:t>Использование автономных источников теплоснабжения целесообразно в случаях:</w:t>
      </w:r>
    </w:p>
    <w:p w14:paraId="5B8B8C4A" w14:textId="77777777" w:rsidR="000636AF" w:rsidRPr="00DB14D4" w:rsidRDefault="000636AF" w:rsidP="00E3447D">
      <w:pPr>
        <w:numPr>
          <w:ilvl w:val="0"/>
          <w:numId w:val="17"/>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значительной удаленности от существующих и перспективных тепловых сетей; </w:t>
      </w:r>
    </w:p>
    <w:p w14:paraId="1391CCCD" w14:textId="77777777" w:rsidR="000636AF" w:rsidRPr="00DB14D4" w:rsidRDefault="000636AF" w:rsidP="00E3447D">
      <w:pPr>
        <w:numPr>
          <w:ilvl w:val="0"/>
          <w:numId w:val="17"/>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малой подключаемой нагрузки (менее 0,01 Гкал/ч); </w:t>
      </w:r>
    </w:p>
    <w:p w14:paraId="5B6A86C0" w14:textId="77777777" w:rsidR="000636AF" w:rsidRPr="00DB14D4" w:rsidRDefault="000636AF" w:rsidP="00E3447D">
      <w:pPr>
        <w:numPr>
          <w:ilvl w:val="0"/>
          <w:numId w:val="17"/>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отсутствия резервов тепловой мощности в границах застройки на данный момент и в рассматриваемой перспективе; </w:t>
      </w:r>
    </w:p>
    <w:p w14:paraId="20C04905" w14:textId="77777777" w:rsidR="000636AF" w:rsidRPr="00DB14D4" w:rsidRDefault="000636AF" w:rsidP="00E3447D">
      <w:pPr>
        <w:numPr>
          <w:ilvl w:val="0"/>
          <w:numId w:val="17"/>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использования тепловой энергии в технологических целях.</w:t>
      </w:r>
    </w:p>
    <w:p w14:paraId="0BBE136B" w14:textId="2EA291DF" w:rsidR="000636AF" w:rsidRPr="00DB14D4" w:rsidRDefault="000636AF" w:rsidP="00F11418">
      <w:pPr>
        <w:pStyle w:val="af0"/>
        <w:spacing w:before="0" w:line="240" w:lineRule="auto"/>
        <w:rPr>
          <w:lang w:eastAsia="ru-RU"/>
        </w:rPr>
      </w:pPr>
      <w:r w:rsidRPr="00DB14D4">
        <w:rPr>
          <w:lang w:eastAsia="ru-RU"/>
        </w:rPr>
        <w:t>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 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w:t>
      </w:r>
    </w:p>
    <w:p w14:paraId="15FBB81B" w14:textId="77777777" w:rsidR="000636AF" w:rsidRPr="00DB14D4" w:rsidRDefault="000636AF" w:rsidP="00F11418">
      <w:pPr>
        <w:pStyle w:val="af0"/>
        <w:spacing w:before="0" w:line="240" w:lineRule="auto"/>
        <w:rPr>
          <w:lang w:eastAsia="ru-RU"/>
        </w:rPr>
      </w:pPr>
      <w:r w:rsidRPr="00DB14D4">
        <w:rPr>
          <w:lang w:eastAsia="ru-RU"/>
        </w:rPr>
        <w:t>Планируемые к строительству</w:t>
      </w:r>
      <w:r w:rsidR="00BB54C4">
        <w:rPr>
          <w:lang w:eastAsia="ru-RU"/>
        </w:rPr>
        <w:t xml:space="preserve"> или существующие</w:t>
      </w:r>
      <w:r w:rsidRPr="00DB14D4">
        <w:rPr>
          <w:lang w:eastAsia="ru-RU"/>
        </w:rPr>
        <w:t xml:space="preserve"> жилые дома, могут проектироваться </w:t>
      </w:r>
      <w:r w:rsidR="00BB54C4">
        <w:rPr>
          <w:lang w:eastAsia="ru-RU"/>
        </w:rPr>
        <w:t>для</w:t>
      </w:r>
      <w:r w:rsidRPr="00DB14D4">
        <w:rPr>
          <w:lang w:eastAsia="ru-RU"/>
        </w:rPr>
        <w:t xml:space="preserve"> использовани</w:t>
      </w:r>
      <w:r w:rsidR="00BB54C4">
        <w:rPr>
          <w:lang w:eastAsia="ru-RU"/>
        </w:rPr>
        <w:t>я</w:t>
      </w:r>
      <w:r w:rsidRPr="00DB14D4">
        <w:rPr>
          <w:lang w:eastAsia="ru-RU"/>
        </w:rPr>
        <w:t xml:space="preserve"> поквартирного индивидуального отопления, при условии получения технических условий от газоснабжающей организации.</w:t>
      </w:r>
    </w:p>
    <w:p w14:paraId="74D29B2D" w14:textId="77777777" w:rsidR="000636AF" w:rsidRPr="00DB14D4" w:rsidRDefault="000636AF" w:rsidP="00FD1431">
      <w:pPr>
        <w:pStyle w:val="af3"/>
      </w:pPr>
      <w:bookmarkStart w:id="318" w:name="_Toc533296790"/>
      <w:bookmarkStart w:id="319" w:name="_Toc533538301"/>
      <w:bookmarkStart w:id="320" w:name="_Toc3951551"/>
      <w:bookmarkStart w:id="321" w:name="_Toc6327600"/>
      <w:bookmarkStart w:id="322" w:name="_Toc32864957"/>
      <w:r w:rsidRPr="00DB14D4">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318"/>
      <w:bookmarkEnd w:id="319"/>
      <w:bookmarkEnd w:id="320"/>
      <w:bookmarkEnd w:id="321"/>
      <w:bookmarkEnd w:id="322"/>
    </w:p>
    <w:p w14:paraId="4E981677" w14:textId="2ACCA4B0" w:rsidR="000636AF" w:rsidRPr="00DB14D4" w:rsidRDefault="000636AF" w:rsidP="00F11418">
      <w:pPr>
        <w:pStyle w:val="af0"/>
        <w:spacing w:before="0" w:line="240" w:lineRule="auto"/>
        <w:rPr>
          <w:lang w:eastAsia="ru-RU"/>
        </w:rPr>
      </w:pPr>
      <w:r w:rsidRPr="00DB14D4">
        <w:rPr>
          <w:lang w:eastAsia="ru-RU"/>
        </w:rPr>
        <w:t xml:space="preserve">На территории </w:t>
      </w:r>
      <w:r w:rsidR="00104EA5">
        <w:rPr>
          <w:lang w:eastAsia="ru-RU"/>
        </w:rPr>
        <w:t>сельского</w:t>
      </w:r>
      <w:r w:rsidR="004A00BB">
        <w:rPr>
          <w:lang w:eastAsia="ru-RU"/>
        </w:rPr>
        <w:t xml:space="preserve"> поселения</w:t>
      </w:r>
      <w:r w:rsidRPr="00DB14D4">
        <w:rPr>
          <w:lang w:eastAsia="ru-RU"/>
        </w:rPr>
        <w:t xml:space="preserve"> отсутствуют источники комбинированной выработки электрической и тепловой энергии.</w:t>
      </w:r>
    </w:p>
    <w:p w14:paraId="3BA2BCA8" w14:textId="77777777" w:rsidR="000636AF" w:rsidRPr="00DB14D4" w:rsidRDefault="000636AF" w:rsidP="00FD1431">
      <w:pPr>
        <w:pStyle w:val="af3"/>
      </w:pPr>
      <w:bookmarkStart w:id="323" w:name="_Toc533296791"/>
      <w:bookmarkStart w:id="324" w:name="_Toc533538302"/>
      <w:bookmarkStart w:id="325" w:name="_Toc3951552"/>
      <w:bookmarkStart w:id="326" w:name="_Toc6327601"/>
      <w:bookmarkStart w:id="327" w:name="_Toc32864958"/>
      <w:r w:rsidRPr="00DB14D4">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bookmarkEnd w:id="323"/>
      <w:bookmarkEnd w:id="324"/>
      <w:bookmarkEnd w:id="325"/>
      <w:bookmarkEnd w:id="326"/>
      <w:bookmarkEnd w:id="327"/>
    </w:p>
    <w:p w14:paraId="6D2C424F" w14:textId="551A2E8D" w:rsidR="006D0E02" w:rsidRPr="00DB14D4" w:rsidRDefault="006D0E02" w:rsidP="00F11418">
      <w:pPr>
        <w:pStyle w:val="af0"/>
        <w:spacing w:before="0" w:line="240" w:lineRule="auto"/>
        <w:rPr>
          <w:lang w:eastAsia="ru-RU"/>
        </w:rPr>
      </w:pPr>
      <w:bookmarkStart w:id="328" w:name="_Toc533296792"/>
      <w:bookmarkStart w:id="329" w:name="_Toc533538303"/>
      <w:bookmarkStart w:id="330" w:name="_Toc3951553"/>
      <w:bookmarkStart w:id="331" w:name="_Toc6327602"/>
      <w:r w:rsidRPr="00DB14D4">
        <w:rPr>
          <w:lang w:eastAsia="ru-RU"/>
        </w:rPr>
        <w:lastRenderedPageBreak/>
        <w:t xml:space="preserve">На территории </w:t>
      </w:r>
      <w:r w:rsidR="00104EA5">
        <w:rPr>
          <w:lang w:eastAsia="ru-RU"/>
        </w:rPr>
        <w:t>сельского</w:t>
      </w:r>
      <w:r w:rsidR="004A00BB">
        <w:rPr>
          <w:lang w:eastAsia="ru-RU"/>
        </w:rPr>
        <w:t xml:space="preserve"> поселения</w:t>
      </w:r>
      <w:r w:rsidRPr="00DB14D4">
        <w:rPr>
          <w:lang w:eastAsia="ru-RU"/>
        </w:rPr>
        <w:t xml:space="preserve"> </w:t>
      </w:r>
      <w:r w:rsidR="00C66F9B" w:rsidRPr="00DB14D4">
        <w:rPr>
          <w:lang w:eastAsia="ru-RU"/>
        </w:rPr>
        <w:t xml:space="preserve">не </w:t>
      </w:r>
      <w:r w:rsidRPr="00DB14D4">
        <w:rPr>
          <w:lang w:eastAsia="ru-RU"/>
        </w:rPr>
        <w:t>планиру</w:t>
      </w:r>
      <w:r w:rsidR="00EB325C">
        <w:rPr>
          <w:lang w:eastAsia="ru-RU"/>
        </w:rPr>
        <w:t>ются мероприятия вывода котельных, при которых могут произойти нарушения надежности теплоснабжения.</w:t>
      </w:r>
    </w:p>
    <w:p w14:paraId="55F8C343" w14:textId="77777777" w:rsidR="000636AF" w:rsidRPr="00DB14D4" w:rsidRDefault="000636AF" w:rsidP="00FD1431">
      <w:pPr>
        <w:pStyle w:val="af3"/>
      </w:pPr>
      <w:bookmarkStart w:id="332" w:name="_Toc32864959"/>
      <w:r w:rsidRPr="00DB14D4">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328"/>
      <w:bookmarkEnd w:id="329"/>
      <w:bookmarkEnd w:id="330"/>
      <w:bookmarkEnd w:id="331"/>
      <w:bookmarkEnd w:id="332"/>
    </w:p>
    <w:p w14:paraId="4367D734" w14:textId="77777777" w:rsidR="000636AF" w:rsidRPr="00DB14D4" w:rsidRDefault="000636AF" w:rsidP="00F11418">
      <w:pPr>
        <w:pStyle w:val="af0"/>
        <w:spacing w:before="0" w:line="240" w:lineRule="auto"/>
        <w:rPr>
          <w:lang w:eastAsia="ru-RU"/>
        </w:rPr>
      </w:pPr>
      <w:r w:rsidRPr="00DB14D4">
        <w:rPr>
          <w:lang w:eastAsia="ru-RU"/>
        </w:rPr>
        <w:t>Предложения по строительству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отсутствуют.</w:t>
      </w:r>
    </w:p>
    <w:p w14:paraId="01B7B505" w14:textId="77777777" w:rsidR="000636AF" w:rsidRPr="00DB14D4" w:rsidRDefault="000636AF" w:rsidP="00FD1431">
      <w:pPr>
        <w:pStyle w:val="af3"/>
      </w:pPr>
      <w:bookmarkStart w:id="333" w:name="_Toc533296793"/>
      <w:bookmarkStart w:id="334" w:name="_Toc533538304"/>
      <w:bookmarkStart w:id="335" w:name="_Toc3951554"/>
      <w:bookmarkStart w:id="336" w:name="_Toc6327603"/>
      <w:bookmarkStart w:id="337" w:name="_Toc32864960"/>
      <w:r w:rsidRPr="00DB14D4">
        <w:t>7.5 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333"/>
      <w:bookmarkEnd w:id="334"/>
      <w:bookmarkEnd w:id="335"/>
      <w:bookmarkEnd w:id="336"/>
      <w:bookmarkEnd w:id="337"/>
    </w:p>
    <w:p w14:paraId="7FA82D18" w14:textId="77777777" w:rsidR="000636AF" w:rsidRPr="00DB14D4" w:rsidRDefault="000636AF" w:rsidP="00F11418">
      <w:pPr>
        <w:pStyle w:val="af0"/>
        <w:spacing w:before="0" w:line="240" w:lineRule="auto"/>
        <w:rPr>
          <w:lang w:eastAsia="ru-RU"/>
        </w:rPr>
      </w:pPr>
      <w:r w:rsidRPr="00DB14D4">
        <w:rPr>
          <w:lang w:eastAsia="ru-RU"/>
        </w:rPr>
        <w:t>Предложения по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отсутствуют.</w:t>
      </w:r>
    </w:p>
    <w:p w14:paraId="71D6FF55" w14:textId="77777777" w:rsidR="000636AF" w:rsidRPr="00DB14D4" w:rsidRDefault="000636AF" w:rsidP="00FD1431">
      <w:pPr>
        <w:pStyle w:val="af3"/>
      </w:pPr>
      <w:bookmarkStart w:id="338" w:name="_Toc533296794"/>
      <w:bookmarkStart w:id="339" w:name="_Toc533538305"/>
      <w:bookmarkStart w:id="340" w:name="_Toc3951555"/>
      <w:bookmarkStart w:id="341" w:name="_Toc6327604"/>
      <w:bookmarkStart w:id="342" w:name="_Toc32864961"/>
      <w:r w:rsidRPr="00DB14D4">
        <w:t xml:space="preserve">7.6 Обоснование предложений по переоборудованию </w:t>
      </w:r>
      <w:r w:rsidR="0051302B">
        <w:t>котельной</w:t>
      </w:r>
      <w:r w:rsidRPr="00DB14D4">
        <w:t xml:space="preserve">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338"/>
      <w:bookmarkEnd w:id="339"/>
      <w:bookmarkEnd w:id="340"/>
      <w:bookmarkEnd w:id="341"/>
      <w:bookmarkEnd w:id="342"/>
    </w:p>
    <w:p w14:paraId="600E5C55" w14:textId="77777777" w:rsidR="000636AF" w:rsidRPr="00DB14D4" w:rsidRDefault="000636AF" w:rsidP="00F11418">
      <w:pPr>
        <w:pStyle w:val="af0"/>
        <w:spacing w:before="0" w:line="240" w:lineRule="auto"/>
        <w:rPr>
          <w:lang w:eastAsia="ru-RU"/>
        </w:rPr>
      </w:pPr>
      <w:r w:rsidRPr="00DB14D4">
        <w:rPr>
          <w:lang w:eastAsia="ru-RU"/>
        </w:rPr>
        <w:t xml:space="preserve">Предложения по переоборудованию </w:t>
      </w:r>
      <w:r w:rsidR="0051302B">
        <w:rPr>
          <w:lang w:eastAsia="ru-RU"/>
        </w:rPr>
        <w:t>котельной</w:t>
      </w:r>
      <w:r w:rsidRPr="00DB14D4">
        <w:rPr>
          <w:lang w:eastAsia="ru-RU"/>
        </w:rPr>
        <w:t xml:space="preserve">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 не предусматриваются.</w:t>
      </w:r>
    </w:p>
    <w:p w14:paraId="21F91DD8" w14:textId="77777777" w:rsidR="000636AF" w:rsidRPr="00DB14D4" w:rsidRDefault="000636AF" w:rsidP="00FD1431">
      <w:pPr>
        <w:pStyle w:val="af3"/>
      </w:pPr>
      <w:bookmarkStart w:id="343" w:name="_Toc533296795"/>
      <w:bookmarkStart w:id="344" w:name="_Toc533538306"/>
      <w:bookmarkStart w:id="345" w:name="_Toc3951556"/>
      <w:bookmarkStart w:id="346" w:name="_Toc6327605"/>
      <w:bookmarkStart w:id="347" w:name="_Toc32864962"/>
      <w:r w:rsidRPr="00DB14D4">
        <w:t xml:space="preserve">7.7 Обоснование предлагаемых для реконструкции </w:t>
      </w:r>
      <w:r w:rsidR="0051302B">
        <w:t>котельной</w:t>
      </w:r>
      <w:r w:rsidRPr="00DB14D4">
        <w:t xml:space="preserve"> с увеличением зоны их действия путем включения в нее зон действия существующих источников тепловой энергии</w:t>
      </w:r>
      <w:bookmarkEnd w:id="343"/>
      <w:bookmarkEnd w:id="344"/>
      <w:bookmarkEnd w:id="345"/>
      <w:bookmarkEnd w:id="346"/>
      <w:bookmarkEnd w:id="347"/>
    </w:p>
    <w:p w14:paraId="6CFAAFB2" w14:textId="77777777" w:rsidR="000636AF" w:rsidRPr="00DB14D4" w:rsidRDefault="000636AF" w:rsidP="00F11418">
      <w:pPr>
        <w:pStyle w:val="af0"/>
        <w:spacing w:before="0" w:line="240" w:lineRule="auto"/>
        <w:rPr>
          <w:rFonts w:eastAsia="Times New Roman"/>
          <w:lang w:eastAsia="ru-RU"/>
        </w:rPr>
      </w:pPr>
      <w:bookmarkStart w:id="348" w:name="_Toc533296796"/>
      <w:bookmarkStart w:id="349" w:name="_Toc533538307"/>
      <w:r w:rsidRPr="00DB14D4">
        <w:rPr>
          <w:lang w:eastAsia="ru-RU"/>
        </w:rPr>
        <w:t xml:space="preserve">Предложения для реконструкции </w:t>
      </w:r>
      <w:r w:rsidR="0051302B">
        <w:rPr>
          <w:lang w:eastAsia="ru-RU"/>
        </w:rPr>
        <w:t>котельной</w:t>
      </w:r>
      <w:r w:rsidRPr="00DB14D4">
        <w:rPr>
          <w:lang w:eastAsia="ru-RU"/>
        </w:rPr>
        <w:t xml:space="preserve"> с увеличением зоны их действия путем включения в нее зон действия существующих источников тепловой энергии не предусматривается.</w:t>
      </w:r>
    </w:p>
    <w:p w14:paraId="683343C3" w14:textId="77777777" w:rsidR="000636AF" w:rsidRPr="00DB14D4" w:rsidRDefault="000636AF" w:rsidP="00FD1431">
      <w:pPr>
        <w:pStyle w:val="af3"/>
      </w:pPr>
      <w:bookmarkStart w:id="350" w:name="_Toc3951557"/>
      <w:bookmarkStart w:id="351" w:name="_Toc6327606"/>
      <w:bookmarkStart w:id="352" w:name="_Toc32864963"/>
      <w:r w:rsidRPr="00DB14D4">
        <w:t xml:space="preserve">7.8 Обоснование предлагаемых для перевода в пиковый режим работы </w:t>
      </w:r>
      <w:r w:rsidR="0051302B">
        <w:t>котельной</w:t>
      </w:r>
      <w:r w:rsidRPr="00DB14D4">
        <w:t xml:space="preserve"> по отношению к источникам тепловой энергии, </w:t>
      </w:r>
      <w:r w:rsidRPr="00DB14D4">
        <w:lastRenderedPageBreak/>
        <w:t>функционирующим в режиме комбинированной выработки электрической и тепловой энергии</w:t>
      </w:r>
      <w:bookmarkEnd w:id="348"/>
      <w:bookmarkEnd w:id="349"/>
      <w:bookmarkEnd w:id="350"/>
      <w:bookmarkEnd w:id="351"/>
      <w:bookmarkEnd w:id="352"/>
    </w:p>
    <w:p w14:paraId="11BB72AC" w14:textId="77777777" w:rsidR="000636AF" w:rsidRPr="00DB14D4" w:rsidRDefault="000636AF" w:rsidP="00F11418">
      <w:pPr>
        <w:pStyle w:val="af0"/>
        <w:spacing w:before="0" w:line="240" w:lineRule="auto"/>
        <w:rPr>
          <w:lang w:eastAsia="ru-RU"/>
        </w:rPr>
      </w:pPr>
      <w:r w:rsidRPr="00DB14D4">
        <w:rPr>
          <w:lang w:eastAsia="ru-RU"/>
        </w:rPr>
        <w:t xml:space="preserve">Предложения для перевода в пиковый режим работы </w:t>
      </w:r>
      <w:r w:rsidR="0051302B">
        <w:rPr>
          <w:lang w:eastAsia="ru-RU"/>
        </w:rPr>
        <w:t>котельной</w:t>
      </w:r>
      <w:r w:rsidRPr="00DB14D4">
        <w:rPr>
          <w:lang w:eastAsia="ru-RU"/>
        </w:rPr>
        <w:t xml:space="preserve"> по отношению к источникам тепловой энергии, функционирующим в режиме комбинированной выработки электрической и тепловой энергии, не предусматривается.</w:t>
      </w:r>
    </w:p>
    <w:p w14:paraId="5F2AFA5D" w14:textId="77777777" w:rsidR="000636AF" w:rsidRPr="00DB14D4" w:rsidRDefault="000636AF" w:rsidP="00FD1431">
      <w:pPr>
        <w:pStyle w:val="af3"/>
      </w:pPr>
      <w:bookmarkStart w:id="353" w:name="_Toc533296797"/>
      <w:bookmarkStart w:id="354" w:name="_Toc533538308"/>
      <w:bookmarkStart w:id="355" w:name="_Toc3951558"/>
      <w:bookmarkStart w:id="356" w:name="_Toc6327607"/>
      <w:bookmarkStart w:id="357" w:name="_Toc32864964"/>
      <w:r w:rsidRPr="00DB14D4">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353"/>
      <w:bookmarkEnd w:id="354"/>
      <w:bookmarkEnd w:id="355"/>
      <w:bookmarkEnd w:id="356"/>
      <w:bookmarkEnd w:id="357"/>
    </w:p>
    <w:p w14:paraId="0ED39F60" w14:textId="77777777" w:rsidR="000636AF" w:rsidRPr="00DB14D4" w:rsidRDefault="000636AF" w:rsidP="00F11418">
      <w:pPr>
        <w:pStyle w:val="af0"/>
        <w:spacing w:before="0" w:line="240" w:lineRule="auto"/>
        <w:rPr>
          <w:lang w:eastAsia="ru-RU"/>
        </w:rPr>
      </w:pPr>
      <w:r w:rsidRPr="00DB14D4">
        <w:rPr>
          <w:lang w:eastAsia="ru-RU"/>
        </w:rPr>
        <w:t>Предложения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 не предусматриваются.</w:t>
      </w:r>
    </w:p>
    <w:p w14:paraId="6795D454" w14:textId="77777777" w:rsidR="000636AF" w:rsidRPr="00DB14D4" w:rsidRDefault="000636AF" w:rsidP="00FD1431">
      <w:pPr>
        <w:pStyle w:val="af3"/>
      </w:pPr>
      <w:bookmarkStart w:id="358" w:name="_Toc533296798"/>
      <w:bookmarkStart w:id="359" w:name="_Toc533538309"/>
      <w:bookmarkStart w:id="360" w:name="_Toc3951559"/>
      <w:bookmarkStart w:id="361" w:name="_Toc6327608"/>
      <w:bookmarkStart w:id="362" w:name="_Toc32864965"/>
      <w:r w:rsidRPr="00DB14D4">
        <w:t xml:space="preserve">7.10 Обоснование предлагаемых для вывода в резерв и (или) вывода из эксплуатации </w:t>
      </w:r>
      <w:r w:rsidR="0051302B">
        <w:t>котельной</w:t>
      </w:r>
      <w:r w:rsidRPr="00DB14D4">
        <w:t xml:space="preserve"> при передаче тепловых нагрузок на другие источники тепловой энергии</w:t>
      </w:r>
      <w:bookmarkEnd w:id="358"/>
      <w:bookmarkEnd w:id="359"/>
      <w:bookmarkEnd w:id="360"/>
      <w:bookmarkEnd w:id="361"/>
      <w:bookmarkEnd w:id="362"/>
    </w:p>
    <w:p w14:paraId="5BABEFDD" w14:textId="7FCBB781" w:rsidR="002177CD" w:rsidRPr="000937FE" w:rsidRDefault="002177CD" w:rsidP="00F11418">
      <w:pPr>
        <w:pStyle w:val="af0"/>
        <w:spacing w:before="0" w:line="240" w:lineRule="auto"/>
        <w:rPr>
          <w:lang w:eastAsia="ru-RU"/>
        </w:rPr>
      </w:pPr>
      <w:bookmarkStart w:id="363" w:name="_Hlk27001237"/>
      <w:r w:rsidRPr="000937FE">
        <w:rPr>
          <w:lang w:eastAsia="ru-RU"/>
        </w:rPr>
        <w:t xml:space="preserve">На территории </w:t>
      </w:r>
      <w:r w:rsidR="00104EA5">
        <w:rPr>
          <w:lang w:eastAsia="ru-RU"/>
        </w:rPr>
        <w:t>сельского</w:t>
      </w:r>
      <w:r w:rsidR="004A00BB" w:rsidRPr="000937FE">
        <w:rPr>
          <w:lang w:eastAsia="ru-RU"/>
        </w:rPr>
        <w:t xml:space="preserve"> поселения</w:t>
      </w:r>
      <w:r w:rsidRPr="000937FE">
        <w:rPr>
          <w:lang w:eastAsia="ru-RU"/>
        </w:rPr>
        <w:t xml:space="preserve"> </w:t>
      </w:r>
      <w:r w:rsidR="00175AF8">
        <w:rPr>
          <w:lang w:eastAsia="ru-RU"/>
        </w:rPr>
        <w:t xml:space="preserve">не </w:t>
      </w:r>
      <w:r w:rsidRPr="000937FE">
        <w:rPr>
          <w:lang w:eastAsia="ru-RU"/>
        </w:rPr>
        <w:t>планируется вывод котельн</w:t>
      </w:r>
      <w:r w:rsidR="00175AF8">
        <w:rPr>
          <w:lang w:eastAsia="ru-RU"/>
        </w:rPr>
        <w:t>ых.</w:t>
      </w:r>
    </w:p>
    <w:p w14:paraId="73020875" w14:textId="77777777" w:rsidR="000636AF" w:rsidRPr="00DB14D4" w:rsidRDefault="000636AF" w:rsidP="00FD1431">
      <w:pPr>
        <w:pStyle w:val="af3"/>
      </w:pPr>
      <w:bookmarkStart w:id="364" w:name="_Toc533296799"/>
      <w:bookmarkStart w:id="365" w:name="_Toc533538310"/>
      <w:bookmarkStart w:id="366" w:name="_Toc3951560"/>
      <w:bookmarkStart w:id="367" w:name="_Toc6327609"/>
      <w:bookmarkStart w:id="368" w:name="_Toc32864966"/>
      <w:bookmarkEnd w:id="363"/>
      <w:r w:rsidRPr="00DB14D4">
        <w:t>7.11 Обоснование организации индивидуального теплоснабжения в зонах застройки поселения</w:t>
      </w:r>
      <w:bookmarkEnd w:id="364"/>
      <w:bookmarkEnd w:id="365"/>
      <w:bookmarkEnd w:id="366"/>
      <w:bookmarkEnd w:id="367"/>
      <w:bookmarkEnd w:id="368"/>
    </w:p>
    <w:p w14:paraId="300B67DE" w14:textId="77777777" w:rsidR="000636AF" w:rsidRPr="00DB14D4" w:rsidRDefault="000636AF" w:rsidP="00F11418">
      <w:pPr>
        <w:pStyle w:val="af0"/>
        <w:spacing w:before="0" w:line="240" w:lineRule="auto"/>
        <w:rPr>
          <w:lang w:eastAsia="ru-RU"/>
        </w:rPr>
      </w:pPr>
      <w:r w:rsidRPr="00DB14D4">
        <w:rPr>
          <w:lang w:eastAsia="ru-RU"/>
        </w:rPr>
        <w:t>Индивидуальный жилищный фонд, расположенный вне радиуса эффективного теплоснабжения, подключать к централизованным сетям нецелесообразно, ввиду малой плотности распределения тепловой нагрузки. В случае обращения абонента, находящегося в зоне действия источника тепловой энергии, в теплоснабжающую организацию с заявкой о подключении к централизованным тепловым сетям рекомендуется осуществить подключение данного абонента.</w:t>
      </w:r>
    </w:p>
    <w:p w14:paraId="409C70C3" w14:textId="77777777" w:rsidR="000636AF" w:rsidRPr="00DB14D4" w:rsidRDefault="000636AF" w:rsidP="00FD1431">
      <w:pPr>
        <w:pStyle w:val="af3"/>
      </w:pPr>
      <w:bookmarkStart w:id="369" w:name="_Toc533296800"/>
      <w:bookmarkStart w:id="370" w:name="_Toc533538311"/>
      <w:bookmarkStart w:id="371" w:name="_Toc3951561"/>
      <w:bookmarkStart w:id="372" w:name="_Toc6327610"/>
      <w:bookmarkStart w:id="373" w:name="_Toc32864967"/>
      <w:r w:rsidRPr="00DB14D4">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369"/>
      <w:bookmarkEnd w:id="370"/>
      <w:bookmarkEnd w:id="371"/>
      <w:bookmarkEnd w:id="372"/>
      <w:bookmarkEnd w:id="373"/>
    </w:p>
    <w:p w14:paraId="4C9EBCC2" w14:textId="73F64DC7" w:rsidR="000636AF" w:rsidRPr="00DB14D4" w:rsidRDefault="00C9790A" w:rsidP="00F11418">
      <w:pPr>
        <w:pStyle w:val="af0"/>
        <w:spacing w:before="0" w:line="240" w:lineRule="auto"/>
        <w:rPr>
          <w:lang w:eastAsia="ru-RU"/>
        </w:rPr>
      </w:pPr>
      <w:r w:rsidRPr="00DB14D4">
        <w:rPr>
          <w:lang w:eastAsia="ru-RU"/>
        </w:rPr>
        <w:t>Согласно расчету</w:t>
      </w:r>
      <w:r w:rsidR="000636AF" w:rsidRPr="00DB14D4">
        <w:rPr>
          <w:lang w:eastAsia="ru-RU"/>
        </w:rPr>
        <w:t xml:space="preserve"> балансов тепловой мощности существующ</w:t>
      </w:r>
      <w:r w:rsidR="002177CD">
        <w:rPr>
          <w:lang w:eastAsia="ru-RU"/>
        </w:rPr>
        <w:t>его</w:t>
      </w:r>
      <w:r w:rsidR="000636AF" w:rsidRPr="00DB14D4">
        <w:rPr>
          <w:lang w:eastAsia="ru-RU"/>
        </w:rPr>
        <w:t xml:space="preserve"> источник</w:t>
      </w:r>
      <w:r w:rsidR="002177CD">
        <w:rPr>
          <w:lang w:eastAsia="ru-RU"/>
        </w:rPr>
        <w:t>а</w:t>
      </w:r>
      <w:r w:rsidR="000636AF" w:rsidRPr="00DB14D4">
        <w:rPr>
          <w:lang w:eastAsia="ru-RU"/>
        </w:rPr>
        <w:t xml:space="preserve"> теплоснабжения с учетом перспективного развития на период </w:t>
      </w:r>
      <w:r w:rsidR="002177CD">
        <w:rPr>
          <w:lang w:eastAsia="ru-RU"/>
        </w:rPr>
        <w:t xml:space="preserve">до </w:t>
      </w:r>
      <w:r w:rsidR="005475E5">
        <w:rPr>
          <w:lang w:eastAsia="ru-RU"/>
        </w:rPr>
        <w:t>2034</w:t>
      </w:r>
      <w:r w:rsidR="000636AF" w:rsidRPr="00DB14D4">
        <w:rPr>
          <w:lang w:eastAsia="ru-RU"/>
        </w:rPr>
        <w:t>гг., источник</w:t>
      </w:r>
      <w:r w:rsidR="00175AF8">
        <w:rPr>
          <w:lang w:eastAsia="ru-RU"/>
        </w:rPr>
        <w:t>и</w:t>
      </w:r>
      <w:r w:rsidR="000636AF" w:rsidRPr="00DB14D4">
        <w:rPr>
          <w:lang w:eastAsia="ru-RU"/>
        </w:rPr>
        <w:t xml:space="preserve"> теплоснабжения </w:t>
      </w:r>
      <w:r w:rsidR="00104EA5">
        <w:rPr>
          <w:lang w:eastAsia="ru-RU"/>
        </w:rPr>
        <w:t>сельского</w:t>
      </w:r>
      <w:r w:rsidR="004A00BB">
        <w:rPr>
          <w:lang w:eastAsia="ru-RU"/>
        </w:rPr>
        <w:t xml:space="preserve"> поселения</w:t>
      </w:r>
      <w:r w:rsidR="000636AF" w:rsidRPr="00DB14D4">
        <w:rPr>
          <w:lang w:eastAsia="ru-RU"/>
        </w:rPr>
        <w:t xml:space="preserve"> не буд</w:t>
      </w:r>
      <w:r w:rsidR="00175AF8">
        <w:rPr>
          <w:lang w:eastAsia="ru-RU"/>
        </w:rPr>
        <w:t>у</w:t>
      </w:r>
      <w:r w:rsidR="000636AF" w:rsidRPr="00DB14D4">
        <w:rPr>
          <w:lang w:eastAsia="ru-RU"/>
        </w:rPr>
        <w:t>т иметь дефицит тепловой мощности.</w:t>
      </w:r>
    </w:p>
    <w:p w14:paraId="00BC491B" w14:textId="77777777" w:rsidR="000636AF" w:rsidRPr="0091168C" w:rsidRDefault="000636AF" w:rsidP="00FD1431">
      <w:pPr>
        <w:pStyle w:val="af3"/>
      </w:pPr>
      <w:bookmarkStart w:id="374" w:name="_Toc533296801"/>
      <w:bookmarkStart w:id="375" w:name="_Toc533538312"/>
      <w:bookmarkStart w:id="376" w:name="_Toc3951562"/>
      <w:bookmarkStart w:id="377" w:name="_Toc6327611"/>
      <w:bookmarkStart w:id="378" w:name="_Toc32864968"/>
      <w:r w:rsidRPr="0091168C">
        <w:t>7.13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374"/>
      <w:bookmarkEnd w:id="375"/>
      <w:bookmarkEnd w:id="376"/>
      <w:bookmarkEnd w:id="377"/>
      <w:bookmarkEnd w:id="378"/>
    </w:p>
    <w:p w14:paraId="6742ED1F" w14:textId="1E40CB10" w:rsidR="005429C2" w:rsidRDefault="005429C2" w:rsidP="005429C2">
      <w:pPr>
        <w:pStyle w:val="af0"/>
        <w:spacing w:before="0" w:line="240" w:lineRule="auto"/>
        <w:rPr>
          <w:rFonts w:eastAsia="Times New Roman"/>
          <w:lang w:eastAsia="ru-RU"/>
        </w:rPr>
      </w:pPr>
      <w:r>
        <w:rPr>
          <w:rFonts w:eastAsia="Times New Roman"/>
          <w:lang w:eastAsia="ru-RU"/>
        </w:rPr>
        <w:t xml:space="preserve">Планируется увеличение мощности существующей котельной в п. Рощино до </w:t>
      </w:r>
      <w:r w:rsidR="007A511F">
        <w:rPr>
          <w:rFonts w:eastAsia="Times New Roman"/>
          <w:lang w:eastAsia="ru-RU"/>
        </w:rPr>
        <w:t>22,36</w:t>
      </w:r>
      <w:r>
        <w:rPr>
          <w:rFonts w:eastAsia="Times New Roman"/>
          <w:lang w:eastAsia="ru-RU"/>
        </w:rPr>
        <w:t>Гкал/ч.</w:t>
      </w:r>
    </w:p>
    <w:p w14:paraId="0D8FA152" w14:textId="77777777" w:rsidR="005429C2" w:rsidRPr="00AB26F4" w:rsidRDefault="005429C2" w:rsidP="005429C2">
      <w:pPr>
        <w:pStyle w:val="af0"/>
        <w:spacing w:before="0" w:line="240" w:lineRule="auto"/>
        <w:rPr>
          <w:rFonts w:eastAsia="Times New Roman"/>
          <w:lang w:eastAsia="ru-RU"/>
        </w:rPr>
      </w:pPr>
      <w:r>
        <w:rPr>
          <w:rFonts w:eastAsia="Times New Roman"/>
          <w:lang w:eastAsia="ru-RU"/>
        </w:rPr>
        <w:t>При активном развитии сельского поселения планируется строительство МБК мощностью 12Гкал/ч в п. Рощино.</w:t>
      </w:r>
    </w:p>
    <w:p w14:paraId="763C38FA" w14:textId="77777777" w:rsidR="000636AF" w:rsidRPr="00DB14D4" w:rsidRDefault="000636AF" w:rsidP="00FD1431">
      <w:pPr>
        <w:pStyle w:val="af3"/>
      </w:pPr>
      <w:bookmarkStart w:id="379" w:name="_Toc533296802"/>
      <w:bookmarkStart w:id="380" w:name="_Toc533538313"/>
      <w:bookmarkStart w:id="381" w:name="_Toc3951563"/>
      <w:bookmarkStart w:id="382" w:name="_Toc6327612"/>
      <w:bookmarkStart w:id="383" w:name="_Toc32864969"/>
      <w:r w:rsidRPr="00DB14D4">
        <w:lastRenderedPageBreak/>
        <w:t>7.14 Обоснование организации теплоснабжения в производственных зонах на территории поселения</w:t>
      </w:r>
      <w:bookmarkEnd w:id="379"/>
      <w:bookmarkEnd w:id="380"/>
      <w:bookmarkEnd w:id="381"/>
      <w:bookmarkEnd w:id="382"/>
      <w:bookmarkEnd w:id="383"/>
    </w:p>
    <w:p w14:paraId="7F62D610" w14:textId="77777777" w:rsidR="000636AF" w:rsidRPr="00DB14D4" w:rsidRDefault="000636AF" w:rsidP="00F11418">
      <w:pPr>
        <w:pStyle w:val="af0"/>
        <w:spacing w:before="0" w:line="240" w:lineRule="auto"/>
        <w:rPr>
          <w:lang w:eastAsia="ru-RU"/>
        </w:rPr>
      </w:pPr>
      <w:r w:rsidRPr="00DB14D4">
        <w:rPr>
          <w:lang w:eastAsia="ru-RU"/>
        </w:rPr>
        <w:t>Теплоснабжение в производственных зонах на территории поселения не предполагается от централизованной системы.</w:t>
      </w:r>
      <w:r w:rsidR="006D0E02" w:rsidRPr="00DB14D4">
        <w:rPr>
          <w:lang w:eastAsia="ru-RU"/>
        </w:rPr>
        <w:t xml:space="preserve"> </w:t>
      </w:r>
    </w:p>
    <w:p w14:paraId="0DBB1EC6" w14:textId="77777777" w:rsidR="000636AF" w:rsidRPr="00DB14D4" w:rsidRDefault="000636AF" w:rsidP="006835F4">
      <w:pPr>
        <w:pStyle w:val="af3"/>
      </w:pPr>
      <w:bookmarkStart w:id="384" w:name="_Toc533296803"/>
      <w:bookmarkStart w:id="385" w:name="_Toc533538314"/>
      <w:bookmarkStart w:id="386" w:name="_Toc3951564"/>
      <w:bookmarkStart w:id="387" w:name="_Toc6327613"/>
      <w:bookmarkStart w:id="388" w:name="_Toc32864970"/>
      <w:r w:rsidRPr="00DB14D4">
        <w:t>7.15 Результаты расчетов радиуса эффективного теплоснабжения</w:t>
      </w:r>
      <w:bookmarkEnd w:id="384"/>
      <w:bookmarkEnd w:id="385"/>
      <w:bookmarkEnd w:id="386"/>
      <w:bookmarkEnd w:id="387"/>
      <w:bookmarkEnd w:id="388"/>
    </w:p>
    <w:p w14:paraId="5E984840" w14:textId="10777065" w:rsidR="000636AF" w:rsidRPr="00DB14D4" w:rsidRDefault="000636AF" w:rsidP="00F11418">
      <w:pPr>
        <w:pStyle w:val="af0"/>
        <w:spacing w:before="0" w:line="240" w:lineRule="auto"/>
        <w:rPr>
          <w:lang w:eastAsia="ru-RU"/>
        </w:rPr>
      </w:pPr>
      <w:r w:rsidRPr="00DB14D4">
        <w:rPr>
          <w:lang w:eastAsia="ru-RU"/>
        </w:rPr>
        <w:t>Согласно определения «зоны действия системы теплоснабжения», данное в Постановлении Правительства РФ №154 и «радиуса эффективного теплоснабжения», приведенное в редакции ФЗ №190-ФЗ от 27</w:t>
      </w:r>
      <w:r w:rsidR="005B6394">
        <w:rPr>
          <w:lang w:eastAsia="ru-RU"/>
        </w:rPr>
        <w:t xml:space="preserve"> июля </w:t>
      </w:r>
      <w:r w:rsidRPr="00DB14D4">
        <w:rPr>
          <w:lang w:eastAsia="ru-RU"/>
        </w:rPr>
        <w:t>2010</w:t>
      </w:r>
      <w:r w:rsidR="005B6394">
        <w:rPr>
          <w:lang w:eastAsia="ru-RU"/>
        </w:rPr>
        <w:t>года</w:t>
      </w:r>
      <w:r w:rsidRPr="00DB14D4">
        <w:rPr>
          <w:lang w:eastAsia="ru-RU"/>
        </w:rPr>
        <w:t xml:space="preserve"> «О теплоснабжении» если система теплоснабжения образована на базе единственного источника теплоты, то границы его (источника) зоны действия совпадают с границами системы теплоснабжения. </w:t>
      </w:r>
    </w:p>
    <w:p w14:paraId="1318B38B" w14:textId="77777777" w:rsidR="000636AF" w:rsidRPr="00DB14D4" w:rsidRDefault="000636AF" w:rsidP="00F11418">
      <w:pPr>
        <w:pStyle w:val="af0"/>
        <w:spacing w:before="0" w:line="240" w:lineRule="auto"/>
        <w:rPr>
          <w:lang w:eastAsia="ru-RU"/>
        </w:rPr>
      </w:pPr>
      <w:r w:rsidRPr="00DB14D4">
        <w:rPr>
          <w:lang w:eastAsia="ru-RU"/>
        </w:rPr>
        <w:t xml:space="preserve">Такие системы теплоснабжения принято называть изолированными» и «Радиус теплоснабжения в зоне действия изолированной системы теплоснабжения </w:t>
      </w:r>
      <w:r w:rsidR="00C9790A" w:rsidRPr="00DB14D4">
        <w:rPr>
          <w:lang w:eastAsia="ru-RU"/>
        </w:rPr>
        <w:t>— это</w:t>
      </w:r>
      <w:r w:rsidRPr="00DB14D4">
        <w:rPr>
          <w:lang w:eastAsia="ru-RU"/>
        </w:rPr>
        <w:t xml:space="preserve"> расстояние от точки самого удаленного присоединения потребителя до источника тепловой энергии». </w:t>
      </w:r>
    </w:p>
    <w:p w14:paraId="35AC8B60" w14:textId="77777777" w:rsidR="000636AF" w:rsidRPr="00DB14D4" w:rsidRDefault="000636AF" w:rsidP="00F11418">
      <w:pPr>
        <w:pStyle w:val="af0"/>
        <w:spacing w:before="0" w:line="240" w:lineRule="auto"/>
        <w:rPr>
          <w:lang w:eastAsia="ru-RU"/>
        </w:rPr>
      </w:pPr>
      <w:r w:rsidRPr="00DB14D4">
        <w:rPr>
          <w:lang w:eastAsia="ru-RU"/>
        </w:rPr>
        <w:t>Радиус эффективного теплоснабжения представлен в таблице 7.15.1.</w:t>
      </w:r>
    </w:p>
    <w:p w14:paraId="376BBE56" w14:textId="77777777" w:rsidR="000636AF" w:rsidRPr="00DB14D4" w:rsidRDefault="000636AF" w:rsidP="00C9790A">
      <w:pPr>
        <w:pStyle w:val="71"/>
      </w:pPr>
      <w:bookmarkStart w:id="389" w:name="_Toc3951567"/>
      <w:bookmarkStart w:id="390" w:name="_Toc6327642"/>
      <w:r w:rsidRPr="00DB14D4">
        <w:t>Таблица 7.15.1. Радиус эффективного теплоснабжения</w:t>
      </w:r>
      <w:bookmarkEnd w:id="389"/>
      <w:bookmarkEnd w:id="390"/>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6219"/>
        <w:gridCol w:w="2694"/>
      </w:tblGrid>
      <w:tr w:rsidR="005C7A81" w:rsidRPr="00DB14D4" w14:paraId="3D504726" w14:textId="77777777" w:rsidTr="00821882">
        <w:trPr>
          <w:trHeight w:val="20"/>
        </w:trPr>
        <w:tc>
          <w:tcPr>
            <w:tcW w:w="580" w:type="dxa"/>
            <w:shd w:val="clear" w:color="auto" w:fill="auto"/>
            <w:vAlign w:val="center"/>
            <w:hideMark/>
          </w:tcPr>
          <w:p w14:paraId="172A84BC" w14:textId="44B80B45" w:rsidR="005C7A81" w:rsidRPr="00DB14D4" w:rsidRDefault="005C7A81" w:rsidP="005B6394">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w:t>
            </w:r>
            <w:r w:rsidR="005B6394">
              <w:rPr>
                <w:rFonts w:ascii="Times New Roman" w:eastAsia="Times New Roman" w:hAnsi="Times New Roman" w:cs="Times New Roman"/>
                <w:color w:val="000000"/>
                <w:sz w:val="24"/>
                <w:szCs w:val="24"/>
                <w:lang w:eastAsia="ru-RU"/>
              </w:rPr>
              <w:t xml:space="preserve"> </w:t>
            </w:r>
            <w:proofErr w:type="spellStart"/>
            <w:r w:rsidRPr="00DB14D4">
              <w:rPr>
                <w:rFonts w:ascii="Times New Roman" w:eastAsia="Times New Roman" w:hAnsi="Times New Roman" w:cs="Times New Roman"/>
                <w:color w:val="000000"/>
                <w:sz w:val="24"/>
                <w:szCs w:val="24"/>
                <w:lang w:eastAsia="ru-RU"/>
              </w:rPr>
              <w:t>пп</w:t>
            </w:r>
            <w:proofErr w:type="spellEnd"/>
          </w:p>
        </w:tc>
        <w:tc>
          <w:tcPr>
            <w:tcW w:w="6219" w:type="dxa"/>
            <w:shd w:val="clear" w:color="000000" w:fill="FFFFFF"/>
            <w:vAlign w:val="center"/>
            <w:hideMark/>
          </w:tcPr>
          <w:p w14:paraId="5532D545" w14:textId="77777777" w:rsidR="005C7A81" w:rsidRPr="00DB14D4" w:rsidRDefault="005C7A81" w:rsidP="005B6394">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Наименование теплоисточника</w:t>
            </w:r>
          </w:p>
        </w:tc>
        <w:tc>
          <w:tcPr>
            <w:tcW w:w="2694" w:type="dxa"/>
            <w:shd w:val="clear" w:color="000000" w:fill="FFFFFF"/>
            <w:vAlign w:val="center"/>
            <w:hideMark/>
          </w:tcPr>
          <w:p w14:paraId="1A2CA205" w14:textId="77777777" w:rsidR="005C7A81" w:rsidRPr="00DB14D4" w:rsidRDefault="005C7A81" w:rsidP="005B6394">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Радиус эффективного теплоснабжения, км</w:t>
            </w:r>
          </w:p>
        </w:tc>
      </w:tr>
      <w:tr w:rsidR="005C7A81" w:rsidRPr="00DB14D4" w14:paraId="355799AC" w14:textId="77777777" w:rsidTr="00821882">
        <w:trPr>
          <w:trHeight w:val="20"/>
        </w:trPr>
        <w:tc>
          <w:tcPr>
            <w:tcW w:w="580" w:type="dxa"/>
            <w:shd w:val="clear" w:color="auto" w:fill="auto"/>
            <w:hideMark/>
          </w:tcPr>
          <w:p w14:paraId="4BC65286" w14:textId="77777777" w:rsidR="005C7A81" w:rsidRPr="00DB14D4" w:rsidRDefault="005C7A81" w:rsidP="005B6394">
            <w:pPr>
              <w:spacing w:after="0" w:line="240" w:lineRule="auto"/>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1</w:t>
            </w:r>
          </w:p>
        </w:tc>
        <w:tc>
          <w:tcPr>
            <w:tcW w:w="6219" w:type="dxa"/>
            <w:shd w:val="clear" w:color="auto" w:fill="auto"/>
            <w:hideMark/>
          </w:tcPr>
          <w:p w14:paraId="1258B0BB" w14:textId="473783CF" w:rsidR="005C7A81" w:rsidRPr="00DB14D4" w:rsidRDefault="002362E0" w:rsidP="005B6394">
            <w:pPr>
              <w:spacing w:after="0" w:line="240" w:lineRule="auto"/>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Котельная</w:t>
            </w:r>
            <w:r w:rsidR="0056659E">
              <w:rPr>
                <w:rFonts w:ascii="Times New Roman" w:eastAsia="Times New Roman" w:hAnsi="Times New Roman" w:cs="Times New Roman"/>
                <w:color w:val="000000"/>
                <w:sz w:val="24"/>
                <w:szCs w:val="24"/>
                <w:lang w:eastAsia="ru-RU"/>
              </w:rPr>
              <w:t xml:space="preserve">, </w:t>
            </w:r>
            <w:r w:rsidR="00C24680">
              <w:rPr>
                <w:rFonts w:ascii="Times New Roman" w:eastAsia="Times New Roman" w:hAnsi="Times New Roman" w:cs="Times New Roman"/>
                <w:color w:val="000000"/>
                <w:sz w:val="24"/>
                <w:szCs w:val="24"/>
                <w:lang w:eastAsia="ru-RU"/>
              </w:rPr>
              <w:t>п. Рощино</w:t>
            </w:r>
          </w:p>
        </w:tc>
        <w:tc>
          <w:tcPr>
            <w:tcW w:w="2694" w:type="dxa"/>
            <w:shd w:val="clear" w:color="auto" w:fill="auto"/>
            <w:vAlign w:val="bottom"/>
            <w:hideMark/>
          </w:tcPr>
          <w:p w14:paraId="6F80A570" w14:textId="4918B157" w:rsidR="005C7A81" w:rsidRPr="00DB14D4" w:rsidRDefault="00CD7238" w:rsidP="005B639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w:t>
            </w:r>
          </w:p>
        </w:tc>
      </w:tr>
      <w:tr w:rsidR="00E33F1D" w:rsidRPr="00DB14D4" w14:paraId="0C85A7D8" w14:textId="77777777" w:rsidTr="00821882">
        <w:trPr>
          <w:trHeight w:val="20"/>
        </w:trPr>
        <w:tc>
          <w:tcPr>
            <w:tcW w:w="580" w:type="dxa"/>
            <w:shd w:val="clear" w:color="auto" w:fill="auto"/>
          </w:tcPr>
          <w:p w14:paraId="37BF8C79" w14:textId="7E84B273" w:rsidR="00E33F1D" w:rsidRPr="00DB14D4" w:rsidRDefault="00E33F1D" w:rsidP="005B639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19" w:type="dxa"/>
            <w:shd w:val="clear" w:color="auto" w:fill="auto"/>
          </w:tcPr>
          <w:p w14:paraId="4A7CBCAC" w14:textId="6419F279" w:rsidR="00E33F1D" w:rsidRPr="00DB14D4" w:rsidRDefault="00E33F1D" w:rsidP="005B639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w:t>
            </w:r>
            <w:r w:rsidR="0056659E">
              <w:rPr>
                <w:rFonts w:ascii="Times New Roman" w:eastAsia="Times New Roman" w:hAnsi="Times New Roman" w:cs="Times New Roman"/>
                <w:color w:val="000000"/>
                <w:sz w:val="24"/>
                <w:szCs w:val="24"/>
                <w:lang w:eastAsia="ru-RU"/>
              </w:rPr>
              <w:t xml:space="preserve">, </w:t>
            </w:r>
            <w:r w:rsidR="00800700">
              <w:rPr>
                <w:rFonts w:ascii="Times New Roman" w:eastAsia="Times New Roman" w:hAnsi="Times New Roman" w:cs="Times New Roman"/>
                <w:color w:val="000000"/>
                <w:sz w:val="24"/>
                <w:szCs w:val="24"/>
                <w:lang w:eastAsia="ru-RU"/>
              </w:rPr>
              <w:t>д. Казанцево (</w:t>
            </w:r>
            <w:proofErr w:type="spellStart"/>
            <w:r w:rsidR="00800700">
              <w:rPr>
                <w:rFonts w:ascii="Times New Roman" w:eastAsia="Times New Roman" w:hAnsi="Times New Roman" w:cs="Times New Roman"/>
                <w:color w:val="000000"/>
                <w:sz w:val="24"/>
                <w:szCs w:val="24"/>
                <w:lang w:eastAsia="ru-RU"/>
              </w:rPr>
              <w:t>мкр</w:t>
            </w:r>
            <w:proofErr w:type="spellEnd"/>
            <w:r w:rsidR="00800700">
              <w:rPr>
                <w:rFonts w:ascii="Times New Roman" w:eastAsia="Times New Roman" w:hAnsi="Times New Roman" w:cs="Times New Roman"/>
                <w:color w:val="000000"/>
                <w:sz w:val="24"/>
                <w:szCs w:val="24"/>
                <w:lang w:eastAsia="ru-RU"/>
              </w:rPr>
              <w:t>. Славино)</w:t>
            </w:r>
          </w:p>
        </w:tc>
        <w:tc>
          <w:tcPr>
            <w:tcW w:w="2694" w:type="dxa"/>
            <w:shd w:val="clear" w:color="auto" w:fill="auto"/>
            <w:vAlign w:val="bottom"/>
          </w:tcPr>
          <w:p w14:paraId="2E5EF910" w14:textId="1C1F75E5" w:rsidR="00E33F1D" w:rsidRDefault="00253C60" w:rsidP="005B639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0,442</w:t>
            </w:r>
          </w:p>
        </w:tc>
      </w:tr>
    </w:tbl>
    <w:p w14:paraId="7CAF292E" w14:textId="77777777" w:rsidR="00082FFB" w:rsidRPr="0091168C" w:rsidRDefault="00082FFB" w:rsidP="00FE5784">
      <w:pPr>
        <w:widowControl w:val="0"/>
        <w:autoSpaceDE w:val="0"/>
        <w:autoSpaceDN w:val="0"/>
        <w:adjustRightInd w:val="0"/>
        <w:spacing w:after="120" w:line="240" w:lineRule="auto"/>
        <w:ind w:left="-426" w:firstLine="710"/>
        <w:jc w:val="both"/>
        <w:rPr>
          <w:rFonts w:ascii="Times New Roman" w:eastAsia="Calibri" w:hAnsi="Times New Roman" w:cs="Times New Roman"/>
          <w:sz w:val="16"/>
          <w:szCs w:val="16"/>
        </w:rPr>
      </w:pPr>
    </w:p>
    <w:p w14:paraId="66CBD7C6" w14:textId="77777777" w:rsidR="00082FFB" w:rsidRPr="00DB14D4" w:rsidRDefault="00082FFB" w:rsidP="00FD1431">
      <w:pPr>
        <w:pStyle w:val="af3"/>
        <w:rPr>
          <w:lang w:eastAsia="ru-RU"/>
        </w:rPr>
      </w:pPr>
      <w:bookmarkStart w:id="391" w:name="_Toc32864971"/>
      <w:r w:rsidRPr="00DB14D4">
        <w:rPr>
          <w:lang w:eastAsia="ru-RU"/>
        </w:rPr>
        <w:t xml:space="preserve">8. </w:t>
      </w:r>
      <w:r w:rsidR="0052301F" w:rsidRPr="00DB14D4">
        <w:rPr>
          <w:lang w:eastAsia="ru-RU"/>
        </w:rPr>
        <w:t>Предложения по строительству, реконструкции и (или) модернизации тепловых сетей</w:t>
      </w:r>
      <w:bookmarkEnd w:id="391"/>
    </w:p>
    <w:p w14:paraId="3521AFC1" w14:textId="77777777" w:rsidR="00082FFB" w:rsidRPr="00DB14D4" w:rsidRDefault="00082FFB" w:rsidP="00FD1431">
      <w:pPr>
        <w:pStyle w:val="af3"/>
      </w:pPr>
      <w:bookmarkStart w:id="392" w:name="_Toc533296805"/>
      <w:bookmarkStart w:id="393" w:name="_Toc533538316"/>
      <w:bookmarkStart w:id="394" w:name="_Toc3954754"/>
      <w:bookmarkStart w:id="395" w:name="_Toc6345702"/>
      <w:bookmarkStart w:id="396" w:name="_Toc32864972"/>
      <w:r w:rsidRPr="00DB14D4">
        <w:t xml:space="preserve">8.1. </w:t>
      </w:r>
      <w:bookmarkEnd w:id="392"/>
      <w:bookmarkEnd w:id="393"/>
      <w:bookmarkEnd w:id="394"/>
      <w:r w:rsidR="003A5E51" w:rsidRPr="00DB14D4">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395"/>
      <w:bookmarkEnd w:id="396"/>
    </w:p>
    <w:p w14:paraId="68605D5F" w14:textId="77777777" w:rsidR="00082FFB" w:rsidRPr="00DB14D4" w:rsidRDefault="00082FFB"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Зоны с дефицитом тепловой мощности и зоны с избытком тепловой мощности не выявлены, требующие реконструкции и строительство тепловых сетей.</w:t>
      </w:r>
    </w:p>
    <w:p w14:paraId="53EAF2AE" w14:textId="77777777" w:rsidR="00082FFB" w:rsidRPr="00DB14D4" w:rsidRDefault="00082FFB" w:rsidP="00FD1431">
      <w:pPr>
        <w:pStyle w:val="af3"/>
      </w:pPr>
      <w:bookmarkStart w:id="397" w:name="_Toc533296806"/>
      <w:bookmarkStart w:id="398" w:name="_Toc533538317"/>
      <w:bookmarkStart w:id="399" w:name="_Toc3954755"/>
      <w:bookmarkStart w:id="400" w:name="_Toc6345703"/>
      <w:bookmarkStart w:id="401" w:name="_Toc32864973"/>
      <w:r w:rsidRPr="00DB14D4">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397"/>
      <w:bookmarkEnd w:id="398"/>
      <w:bookmarkEnd w:id="399"/>
      <w:bookmarkEnd w:id="400"/>
      <w:bookmarkEnd w:id="401"/>
    </w:p>
    <w:p w14:paraId="776CEFFF" w14:textId="637D4D30" w:rsidR="00D650F1" w:rsidRDefault="00082FFB"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402" w:name="_Toc533296807"/>
      <w:bookmarkStart w:id="403" w:name="_Toc533538318"/>
      <w:r w:rsidRPr="00DB14D4">
        <w:rPr>
          <w:rFonts w:ascii="Times New Roman" w:eastAsia="Times New Roman" w:hAnsi="Times New Roman" w:cs="Times New Roman"/>
          <w:sz w:val="28"/>
          <w:szCs w:val="28"/>
          <w:lang w:eastAsia="ru-RU"/>
        </w:rPr>
        <w:t>Предложения по строительству тепловых сетей для обеспечения перспективных приростов тепловой нагрузки</w:t>
      </w:r>
      <w:r w:rsidR="001A0943">
        <w:rPr>
          <w:rFonts w:ascii="Times New Roman" w:eastAsia="Times New Roman" w:hAnsi="Times New Roman" w:cs="Times New Roman"/>
          <w:sz w:val="28"/>
          <w:szCs w:val="28"/>
          <w:lang w:eastAsia="ru-RU"/>
        </w:rPr>
        <w:t>:</w:t>
      </w:r>
    </w:p>
    <w:p w14:paraId="7152A63E" w14:textId="77777777" w:rsidR="001A0943" w:rsidRPr="001A0943" w:rsidRDefault="001A0943" w:rsidP="001A0943">
      <w:pPr>
        <w:numPr>
          <w:ilvl w:val="0"/>
          <w:numId w:val="27"/>
        </w:numPr>
        <w:suppressAutoHyphens/>
        <w:spacing w:after="160" w:line="312" w:lineRule="auto"/>
        <w:contextualSpacing/>
        <w:jc w:val="both"/>
        <w:rPr>
          <w:rFonts w:ascii="Times New Roman" w:eastAsia="Calibri" w:hAnsi="Times New Roman" w:cs="Times New Roman"/>
          <w:sz w:val="28"/>
          <w:szCs w:val="28"/>
          <w:lang w:eastAsia="ru-RU"/>
        </w:rPr>
      </w:pPr>
      <w:r w:rsidRPr="001A0943">
        <w:rPr>
          <w:rFonts w:ascii="Times New Roman" w:eastAsia="Calibri" w:hAnsi="Times New Roman" w:cs="Times New Roman"/>
          <w:sz w:val="28"/>
          <w:szCs w:val="28"/>
          <w:lang w:eastAsia="ru-RU"/>
        </w:rPr>
        <w:t>Строительство участка трубопровода системы теплоснабжения от Т.2а до подключаемого объекта ул. Ленина, д. 9, п. Рощино;</w:t>
      </w:r>
    </w:p>
    <w:p w14:paraId="0AC09A27" w14:textId="77777777" w:rsidR="001A0943" w:rsidRPr="001A0943" w:rsidRDefault="001A0943" w:rsidP="001A0943">
      <w:pPr>
        <w:numPr>
          <w:ilvl w:val="0"/>
          <w:numId w:val="27"/>
        </w:numPr>
        <w:suppressAutoHyphens/>
        <w:spacing w:after="160" w:line="312" w:lineRule="auto"/>
        <w:contextualSpacing/>
        <w:jc w:val="both"/>
        <w:rPr>
          <w:rFonts w:ascii="Times New Roman" w:eastAsia="Calibri" w:hAnsi="Times New Roman" w:cs="Times New Roman"/>
          <w:sz w:val="28"/>
          <w:szCs w:val="28"/>
          <w:lang w:eastAsia="ru-RU"/>
        </w:rPr>
      </w:pPr>
      <w:r w:rsidRPr="001A0943">
        <w:rPr>
          <w:rFonts w:ascii="Times New Roman" w:eastAsia="Calibri" w:hAnsi="Times New Roman" w:cs="Times New Roman"/>
          <w:sz w:val="28"/>
          <w:szCs w:val="28"/>
          <w:lang w:eastAsia="ru-RU"/>
        </w:rPr>
        <w:lastRenderedPageBreak/>
        <w:t>Строительство участка трубопровода системы теплоснабжения от ТК.21 до подключаемого объекта Стр.№1, п. Рощино;</w:t>
      </w:r>
    </w:p>
    <w:p w14:paraId="19E686F0" w14:textId="77777777" w:rsidR="001A0943" w:rsidRPr="001A0943" w:rsidRDefault="001A0943" w:rsidP="001A0943">
      <w:pPr>
        <w:numPr>
          <w:ilvl w:val="0"/>
          <w:numId w:val="27"/>
        </w:numPr>
        <w:suppressAutoHyphens/>
        <w:spacing w:after="160" w:line="312" w:lineRule="auto"/>
        <w:contextualSpacing/>
        <w:jc w:val="both"/>
        <w:rPr>
          <w:rFonts w:ascii="Times New Roman" w:eastAsia="Calibri" w:hAnsi="Times New Roman" w:cs="Times New Roman"/>
          <w:sz w:val="28"/>
          <w:szCs w:val="28"/>
          <w:lang w:eastAsia="ru-RU"/>
        </w:rPr>
      </w:pPr>
      <w:r w:rsidRPr="001A0943">
        <w:rPr>
          <w:rFonts w:ascii="Times New Roman" w:eastAsia="Calibri" w:hAnsi="Times New Roman" w:cs="Times New Roman"/>
          <w:sz w:val="28"/>
          <w:szCs w:val="28"/>
          <w:lang w:eastAsia="ru-RU"/>
        </w:rPr>
        <w:t>Строительство участка трубопровода системы теплоснабжения от ТК4В до подключаемого объекта Стр.№2, п. Рощино;</w:t>
      </w:r>
    </w:p>
    <w:p w14:paraId="3BD36494" w14:textId="77777777" w:rsidR="001A0943" w:rsidRPr="001A0943" w:rsidRDefault="001A0943" w:rsidP="001A0943">
      <w:pPr>
        <w:numPr>
          <w:ilvl w:val="0"/>
          <w:numId w:val="27"/>
        </w:numPr>
        <w:suppressAutoHyphens/>
        <w:spacing w:after="160" w:line="312" w:lineRule="auto"/>
        <w:contextualSpacing/>
        <w:jc w:val="both"/>
        <w:rPr>
          <w:rFonts w:ascii="Times New Roman" w:eastAsia="Calibri" w:hAnsi="Times New Roman" w:cs="Times New Roman"/>
          <w:sz w:val="28"/>
          <w:szCs w:val="28"/>
          <w:lang w:eastAsia="ru-RU"/>
        </w:rPr>
      </w:pPr>
      <w:r w:rsidRPr="001A0943">
        <w:rPr>
          <w:rFonts w:ascii="Times New Roman" w:eastAsia="Calibri" w:hAnsi="Times New Roman" w:cs="Times New Roman"/>
          <w:sz w:val="28"/>
          <w:szCs w:val="28"/>
          <w:lang w:eastAsia="ru-RU"/>
        </w:rPr>
        <w:t>Строительство участка трубопровода системы теплоснабжения от ТК.5а до подключаемого объекта Стр.№5, п. Рощино;</w:t>
      </w:r>
    </w:p>
    <w:p w14:paraId="37C64EDE" w14:textId="77777777" w:rsidR="001A0943" w:rsidRPr="001A0943" w:rsidRDefault="001A0943" w:rsidP="001A0943">
      <w:pPr>
        <w:numPr>
          <w:ilvl w:val="0"/>
          <w:numId w:val="27"/>
        </w:numPr>
        <w:suppressAutoHyphens/>
        <w:spacing w:after="160" w:line="312" w:lineRule="auto"/>
        <w:contextualSpacing/>
        <w:jc w:val="both"/>
        <w:rPr>
          <w:rFonts w:ascii="Times New Roman" w:eastAsia="Calibri" w:hAnsi="Times New Roman" w:cs="Times New Roman"/>
          <w:sz w:val="28"/>
          <w:szCs w:val="28"/>
          <w:lang w:eastAsia="ru-RU"/>
        </w:rPr>
      </w:pPr>
      <w:r w:rsidRPr="001A0943">
        <w:rPr>
          <w:rFonts w:ascii="Times New Roman" w:eastAsia="Calibri" w:hAnsi="Times New Roman" w:cs="Times New Roman"/>
          <w:sz w:val="28"/>
          <w:szCs w:val="28"/>
          <w:lang w:eastAsia="ru-RU"/>
        </w:rPr>
        <w:t>Строительство участка трубопровода системы теплоснабжения от ТК.5а до подключаемого объекта Стр.№4, п. Рощино;</w:t>
      </w:r>
    </w:p>
    <w:p w14:paraId="4DCC70F7" w14:textId="77777777" w:rsidR="001A0943" w:rsidRPr="001A0943" w:rsidRDefault="001A0943" w:rsidP="001A0943">
      <w:pPr>
        <w:numPr>
          <w:ilvl w:val="0"/>
          <w:numId w:val="27"/>
        </w:numPr>
        <w:suppressAutoHyphens/>
        <w:spacing w:after="160" w:line="312" w:lineRule="auto"/>
        <w:contextualSpacing/>
        <w:jc w:val="both"/>
        <w:rPr>
          <w:rFonts w:ascii="Times New Roman" w:eastAsia="Calibri" w:hAnsi="Times New Roman" w:cs="Times New Roman"/>
          <w:sz w:val="28"/>
          <w:szCs w:val="28"/>
          <w:lang w:eastAsia="ru-RU"/>
        </w:rPr>
      </w:pPr>
      <w:r w:rsidRPr="001A0943">
        <w:rPr>
          <w:rFonts w:ascii="Times New Roman" w:eastAsia="Calibri" w:hAnsi="Times New Roman" w:cs="Times New Roman"/>
          <w:sz w:val="28"/>
          <w:szCs w:val="28"/>
          <w:lang w:eastAsia="ru-RU"/>
        </w:rPr>
        <w:t>Строительство участка трубопровода системы теплоснабжения от ТК.5-1 до ТК.5-2, п. Рощино;</w:t>
      </w:r>
    </w:p>
    <w:p w14:paraId="37169729" w14:textId="77777777" w:rsidR="001A0943" w:rsidRPr="001A0943" w:rsidRDefault="001A0943" w:rsidP="001A0943">
      <w:pPr>
        <w:numPr>
          <w:ilvl w:val="0"/>
          <w:numId w:val="27"/>
        </w:numPr>
        <w:suppressAutoHyphens/>
        <w:spacing w:after="160" w:line="312" w:lineRule="auto"/>
        <w:contextualSpacing/>
        <w:jc w:val="both"/>
        <w:rPr>
          <w:rFonts w:ascii="Times New Roman" w:eastAsia="Calibri" w:hAnsi="Times New Roman" w:cs="Times New Roman"/>
          <w:sz w:val="28"/>
          <w:szCs w:val="28"/>
          <w:lang w:eastAsia="ru-RU"/>
        </w:rPr>
      </w:pPr>
      <w:r w:rsidRPr="001A0943">
        <w:rPr>
          <w:rFonts w:ascii="Times New Roman" w:eastAsia="Calibri" w:hAnsi="Times New Roman" w:cs="Times New Roman"/>
          <w:sz w:val="28"/>
          <w:szCs w:val="28"/>
          <w:lang w:eastAsia="ru-RU"/>
        </w:rPr>
        <w:t>Строительство участка трубопровода системы теплоснабжения от ТК.5-2 до Стр№5, п. Рощино;</w:t>
      </w:r>
    </w:p>
    <w:p w14:paraId="78B1DB27" w14:textId="77777777" w:rsidR="001A0943" w:rsidRPr="001A0943" w:rsidRDefault="001A0943" w:rsidP="001A0943">
      <w:pPr>
        <w:numPr>
          <w:ilvl w:val="0"/>
          <w:numId w:val="27"/>
        </w:numPr>
        <w:suppressAutoHyphens/>
        <w:spacing w:after="160" w:line="312" w:lineRule="auto"/>
        <w:contextualSpacing/>
        <w:jc w:val="both"/>
        <w:rPr>
          <w:rFonts w:ascii="Times New Roman" w:eastAsia="Calibri" w:hAnsi="Times New Roman" w:cs="Times New Roman"/>
          <w:sz w:val="28"/>
          <w:szCs w:val="28"/>
          <w:lang w:eastAsia="ru-RU"/>
        </w:rPr>
      </w:pPr>
      <w:r w:rsidRPr="001A0943">
        <w:rPr>
          <w:rFonts w:ascii="Times New Roman" w:eastAsia="Calibri" w:hAnsi="Times New Roman" w:cs="Times New Roman"/>
          <w:sz w:val="28"/>
          <w:szCs w:val="28"/>
          <w:lang w:eastAsia="ru-RU"/>
        </w:rPr>
        <w:t>Строительство участка трубопровода системы теплоснабжения от ТК.5-2 до ТК.5-5, п. Рощино;</w:t>
      </w:r>
    </w:p>
    <w:p w14:paraId="5A317083" w14:textId="77777777" w:rsidR="001A0943" w:rsidRPr="001A0943" w:rsidRDefault="001A0943" w:rsidP="001A0943">
      <w:pPr>
        <w:numPr>
          <w:ilvl w:val="0"/>
          <w:numId w:val="27"/>
        </w:numPr>
        <w:suppressAutoHyphens/>
        <w:spacing w:after="160" w:line="312" w:lineRule="auto"/>
        <w:contextualSpacing/>
        <w:jc w:val="both"/>
        <w:rPr>
          <w:rFonts w:ascii="Times New Roman" w:eastAsia="Calibri" w:hAnsi="Times New Roman" w:cs="Times New Roman"/>
          <w:sz w:val="28"/>
          <w:szCs w:val="28"/>
          <w:lang w:eastAsia="ru-RU"/>
        </w:rPr>
      </w:pPr>
      <w:r w:rsidRPr="001A0943">
        <w:rPr>
          <w:rFonts w:ascii="Times New Roman" w:eastAsia="Calibri" w:hAnsi="Times New Roman" w:cs="Times New Roman"/>
          <w:sz w:val="28"/>
          <w:szCs w:val="28"/>
          <w:lang w:eastAsia="ru-RU"/>
        </w:rPr>
        <w:t>Строительство участка трубопровода системы теплоснабжения от ТК.5-4 до Стр№4, п. Рощино;</w:t>
      </w:r>
    </w:p>
    <w:p w14:paraId="35B6297B" w14:textId="77777777" w:rsidR="001A0943" w:rsidRPr="001A0943" w:rsidRDefault="001A0943" w:rsidP="001A0943">
      <w:pPr>
        <w:numPr>
          <w:ilvl w:val="0"/>
          <w:numId w:val="27"/>
        </w:numPr>
        <w:suppressAutoHyphens/>
        <w:spacing w:after="160" w:line="312" w:lineRule="auto"/>
        <w:contextualSpacing/>
        <w:jc w:val="both"/>
        <w:rPr>
          <w:rFonts w:ascii="Times New Roman" w:eastAsia="Calibri" w:hAnsi="Times New Roman" w:cs="Times New Roman"/>
          <w:sz w:val="28"/>
          <w:szCs w:val="28"/>
          <w:lang w:eastAsia="ru-RU"/>
        </w:rPr>
      </w:pPr>
      <w:r w:rsidRPr="001A0943">
        <w:rPr>
          <w:rFonts w:ascii="Times New Roman" w:eastAsia="Calibri" w:hAnsi="Times New Roman" w:cs="Times New Roman"/>
          <w:sz w:val="28"/>
          <w:szCs w:val="28"/>
          <w:lang w:eastAsia="ru-RU"/>
        </w:rPr>
        <w:t>Строительство участка трубопровода системы теплоснабжения от ТК.5-5 до Стр№6, п. Рощино;</w:t>
      </w:r>
    </w:p>
    <w:p w14:paraId="28622FFF" w14:textId="77777777" w:rsidR="001A0943" w:rsidRPr="001A0943" w:rsidRDefault="001A0943" w:rsidP="001A0943">
      <w:pPr>
        <w:numPr>
          <w:ilvl w:val="0"/>
          <w:numId w:val="27"/>
        </w:numPr>
        <w:suppressAutoHyphens/>
        <w:spacing w:after="160" w:line="312" w:lineRule="auto"/>
        <w:contextualSpacing/>
        <w:jc w:val="both"/>
        <w:rPr>
          <w:rFonts w:ascii="Times New Roman" w:eastAsia="Calibri" w:hAnsi="Times New Roman" w:cs="Times New Roman"/>
          <w:sz w:val="28"/>
          <w:szCs w:val="28"/>
          <w:lang w:eastAsia="ru-RU"/>
        </w:rPr>
      </w:pPr>
      <w:r w:rsidRPr="001A0943">
        <w:rPr>
          <w:rFonts w:ascii="Times New Roman" w:eastAsia="Calibri" w:hAnsi="Times New Roman" w:cs="Times New Roman"/>
          <w:sz w:val="28"/>
          <w:szCs w:val="28"/>
          <w:lang w:eastAsia="ru-RU"/>
        </w:rPr>
        <w:t>Строительство участка трубопровода системы теплоснабжения от ТК.5-3 до Стр№7, п. Рощино;</w:t>
      </w:r>
    </w:p>
    <w:p w14:paraId="59D81B15" w14:textId="77777777" w:rsidR="001A0943" w:rsidRPr="001A0943" w:rsidRDefault="001A0943" w:rsidP="001A0943">
      <w:pPr>
        <w:numPr>
          <w:ilvl w:val="0"/>
          <w:numId w:val="27"/>
        </w:numPr>
        <w:suppressAutoHyphens/>
        <w:spacing w:after="160" w:line="312" w:lineRule="auto"/>
        <w:contextualSpacing/>
        <w:jc w:val="both"/>
        <w:rPr>
          <w:rFonts w:ascii="Times New Roman" w:eastAsia="Calibri" w:hAnsi="Times New Roman" w:cs="Times New Roman"/>
          <w:sz w:val="28"/>
          <w:szCs w:val="28"/>
          <w:lang w:eastAsia="ru-RU"/>
        </w:rPr>
      </w:pPr>
      <w:r w:rsidRPr="001A0943">
        <w:rPr>
          <w:rFonts w:ascii="Times New Roman" w:eastAsia="Calibri" w:hAnsi="Times New Roman" w:cs="Times New Roman"/>
          <w:sz w:val="28"/>
          <w:szCs w:val="28"/>
          <w:lang w:eastAsia="ru-RU"/>
        </w:rPr>
        <w:t>Строительство участка трубопровода системы теплоснабжения от ТК.5-2 до ТК.5-6, п. Рощино</w:t>
      </w:r>
    </w:p>
    <w:p w14:paraId="5293DF7A" w14:textId="77777777" w:rsidR="001A0943" w:rsidRPr="001A0943" w:rsidRDefault="001A0943" w:rsidP="001A0943">
      <w:pPr>
        <w:numPr>
          <w:ilvl w:val="0"/>
          <w:numId w:val="27"/>
        </w:numPr>
        <w:suppressAutoHyphens/>
        <w:spacing w:after="160" w:line="312" w:lineRule="auto"/>
        <w:contextualSpacing/>
        <w:jc w:val="both"/>
        <w:rPr>
          <w:rFonts w:ascii="Times New Roman" w:eastAsia="Calibri" w:hAnsi="Times New Roman" w:cs="Times New Roman"/>
          <w:sz w:val="28"/>
          <w:szCs w:val="28"/>
          <w:lang w:eastAsia="ru-RU"/>
        </w:rPr>
      </w:pPr>
      <w:r w:rsidRPr="001A0943">
        <w:rPr>
          <w:rFonts w:ascii="Times New Roman" w:eastAsia="Calibri" w:hAnsi="Times New Roman" w:cs="Times New Roman"/>
          <w:sz w:val="28"/>
          <w:szCs w:val="28"/>
          <w:lang w:eastAsia="ru-RU"/>
        </w:rPr>
        <w:t>Строительство участка трубопровода системы теплоснабжения от ТК.5-6 до ТК.5-8, п. Рощино</w:t>
      </w:r>
    </w:p>
    <w:p w14:paraId="0DF125E9" w14:textId="77777777" w:rsidR="001A0943" w:rsidRPr="001A0943" w:rsidRDefault="001A0943" w:rsidP="001A0943">
      <w:pPr>
        <w:numPr>
          <w:ilvl w:val="0"/>
          <w:numId w:val="27"/>
        </w:numPr>
        <w:suppressAutoHyphens/>
        <w:spacing w:after="160" w:line="312" w:lineRule="auto"/>
        <w:contextualSpacing/>
        <w:jc w:val="both"/>
        <w:rPr>
          <w:rFonts w:ascii="Times New Roman" w:eastAsia="Calibri" w:hAnsi="Times New Roman" w:cs="Times New Roman"/>
          <w:sz w:val="28"/>
          <w:szCs w:val="28"/>
          <w:lang w:eastAsia="ru-RU"/>
        </w:rPr>
      </w:pPr>
      <w:r w:rsidRPr="001A0943">
        <w:rPr>
          <w:rFonts w:ascii="Times New Roman" w:eastAsia="Calibri" w:hAnsi="Times New Roman" w:cs="Times New Roman"/>
          <w:sz w:val="28"/>
          <w:szCs w:val="28"/>
          <w:lang w:eastAsia="ru-RU"/>
        </w:rPr>
        <w:t>Строительство участка трубопровода системы теплоснабжения от ТК.5-8 до Стр№12, п. Рощино;</w:t>
      </w:r>
    </w:p>
    <w:p w14:paraId="77482645" w14:textId="77777777" w:rsidR="001A0943" w:rsidRPr="001A0943" w:rsidRDefault="001A0943" w:rsidP="001A0943">
      <w:pPr>
        <w:numPr>
          <w:ilvl w:val="0"/>
          <w:numId w:val="27"/>
        </w:numPr>
        <w:suppressAutoHyphens/>
        <w:spacing w:after="160" w:line="312" w:lineRule="auto"/>
        <w:contextualSpacing/>
        <w:jc w:val="both"/>
        <w:rPr>
          <w:rFonts w:ascii="Times New Roman" w:eastAsia="Calibri" w:hAnsi="Times New Roman" w:cs="Times New Roman"/>
          <w:sz w:val="28"/>
          <w:szCs w:val="28"/>
          <w:lang w:eastAsia="ru-RU"/>
        </w:rPr>
      </w:pPr>
      <w:r w:rsidRPr="001A0943">
        <w:rPr>
          <w:rFonts w:ascii="Times New Roman" w:eastAsia="Calibri" w:hAnsi="Times New Roman" w:cs="Times New Roman"/>
          <w:sz w:val="28"/>
          <w:szCs w:val="28"/>
          <w:lang w:eastAsia="ru-RU"/>
        </w:rPr>
        <w:t>Строительство участка трубопровода системы теплоснабжения от ТК.5-8 до Стр№8, п. Рощино;</w:t>
      </w:r>
    </w:p>
    <w:p w14:paraId="25F121F9" w14:textId="77777777" w:rsidR="001A0943" w:rsidRPr="001A0943" w:rsidRDefault="001A0943" w:rsidP="001A0943">
      <w:pPr>
        <w:numPr>
          <w:ilvl w:val="0"/>
          <w:numId w:val="27"/>
        </w:numPr>
        <w:suppressAutoHyphens/>
        <w:spacing w:after="160" w:line="312" w:lineRule="auto"/>
        <w:contextualSpacing/>
        <w:jc w:val="both"/>
        <w:rPr>
          <w:rFonts w:ascii="Times New Roman" w:eastAsia="Calibri" w:hAnsi="Times New Roman" w:cs="Times New Roman"/>
          <w:sz w:val="28"/>
          <w:szCs w:val="28"/>
          <w:lang w:eastAsia="ru-RU"/>
        </w:rPr>
      </w:pPr>
      <w:r w:rsidRPr="001A0943">
        <w:rPr>
          <w:rFonts w:ascii="Times New Roman" w:eastAsia="Calibri" w:hAnsi="Times New Roman" w:cs="Times New Roman"/>
          <w:sz w:val="28"/>
          <w:szCs w:val="28"/>
          <w:lang w:eastAsia="ru-RU"/>
        </w:rPr>
        <w:t>Строительство участка трубопровода системы теплоснабжения от ТК.5-7 до Стр№11, п. Рощино;</w:t>
      </w:r>
    </w:p>
    <w:p w14:paraId="2EB11F81" w14:textId="77777777" w:rsidR="001A0943" w:rsidRPr="001A0943" w:rsidRDefault="001A0943" w:rsidP="001A0943">
      <w:pPr>
        <w:numPr>
          <w:ilvl w:val="0"/>
          <w:numId w:val="27"/>
        </w:numPr>
        <w:suppressAutoHyphens/>
        <w:spacing w:after="160" w:line="312" w:lineRule="auto"/>
        <w:contextualSpacing/>
        <w:jc w:val="both"/>
        <w:rPr>
          <w:rFonts w:ascii="Times New Roman" w:eastAsia="Calibri" w:hAnsi="Times New Roman" w:cs="Times New Roman"/>
          <w:sz w:val="28"/>
          <w:szCs w:val="28"/>
          <w:lang w:eastAsia="ru-RU"/>
        </w:rPr>
      </w:pPr>
      <w:r w:rsidRPr="001A0943">
        <w:rPr>
          <w:rFonts w:ascii="Times New Roman" w:eastAsia="Calibri" w:hAnsi="Times New Roman" w:cs="Times New Roman"/>
          <w:sz w:val="28"/>
          <w:szCs w:val="28"/>
          <w:lang w:eastAsia="ru-RU"/>
        </w:rPr>
        <w:t>Строительство участка трубопровода системы теплоснабжения от ТК.5-6 до ТК.5-9, п. Рощино;</w:t>
      </w:r>
    </w:p>
    <w:p w14:paraId="5C126DBB" w14:textId="77777777" w:rsidR="001A0943" w:rsidRPr="001A0943" w:rsidRDefault="001A0943" w:rsidP="001A0943">
      <w:pPr>
        <w:numPr>
          <w:ilvl w:val="0"/>
          <w:numId w:val="27"/>
        </w:numPr>
        <w:suppressAutoHyphens/>
        <w:spacing w:after="160" w:line="312" w:lineRule="auto"/>
        <w:contextualSpacing/>
        <w:jc w:val="both"/>
        <w:rPr>
          <w:rFonts w:ascii="Times New Roman" w:eastAsia="Calibri" w:hAnsi="Times New Roman" w:cs="Times New Roman"/>
          <w:sz w:val="28"/>
          <w:szCs w:val="28"/>
          <w:lang w:eastAsia="ru-RU"/>
        </w:rPr>
      </w:pPr>
      <w:r w:rsidRPr="001A0943">
        <w:rPr>
          <w:rFonts w:ascii="Times New Roman" w:eastAsia="Calibri" w:hAnsi="Times New Roman" w:cs="Times New Roman"/>
          <w:sz w:val="28"/>
          <w:szCs w:val="28"/>
          <w:lang w:eastAsia="ru-RU"/>
        </w:rPr>
        <w:t>Строительство участка трубопровода системы теплоснабжения от ТК.5-9 до ТК.5-11, п. Рощино;</w:t>
      </w:r>
    </w:p>
    <w:p w14:paraId="4A087EEB" w14:textId="77777777" w:rsidR="001A0943" w:rsidRPr="001A0943" w:rsidRDefault="001A0943" w:rsidP="001A0943">
      <w:pPr>
        <w:numPr>
          <w:ilvl w:val="0"/>
          <w:numId w:val="27"/>
        </w:numPr>
        <w:suppressAutoHyphens/>
        <w:spacing w:after="160" w:line="312" w:lineRule="auto"/>
        <w:contextualSpacing/>
        <w:jc w:val="both"/>
        <w:rPr>
          <w:rFonts w:ascii="Times New Roman" w:eastAsia="Calibri" w:hAnsi="Times New Roman" w:cs="Times New Roman"/>
          <w:sz w:val="28"/>
          <w:szCs w:val="28"/>
          <w:lang w:eastAsia="ru-RU"/>
        </w:rPr>
      </w:pPr>
      <w:r w:rsidRPr="001A0943">
        <w:rPr>
          <w:rFonts w:ascii="Times New Roman" w:eastAsia="Calibri" w:hAnsi="Times New Roman" w:cs="Times New Roman"/>
          <w:sz w:val="28"/>
          <w:szCs w:val="28"/>
          <w:lang w:eastAsia="ru-RU"/>
        </w:rPr>
        <w:lastRenderedPageBreak/>
        <w:t>Строительство участка трубопровода системы теплоснабжения от ТК.5-10 до Стр№13, п. Рощино;</w:t>
      </w:r>
    </w:p>
    <w:p w14:paraId="42F9CAFF" w14:textId="77777777" w:rsidR="001A0943" w:rsidRPr="001A0943" w:rsidRDefault="001A0943" w:rsidP="001A0943">
      <w:pPr>
        <w:numPr>
          <w:ilvl w:val="0"/>
          <w:numId w:val="27"/>
        </w:numPr>
        <w:suppressAutoHyphens/>
        <w:spacing w:after="160" w:line="312" w:lineRule="auto"/>
        <w:contextualSpacing/>
        <w:jc w:val="both"/>
        <w:rPr>
          <w:rFonts w:ascii="Times New Roman" w:eastAsia="Calibri" w:hAnsi="Times New Roman" w:cs="Times New Roman"/>
          <w:sz w:val="28"/>
          <w:szCs w:val="28"/>
          <w:lang w:eastAsia="ru-RU"/>
        </w:rPr>
      </w:pPr>
      <w:r w:rsidRPr="001A0943">
        <w:rPr>
          <w:rFonts w:ascii="Times New Roman" w:eastAsia="Calibri" w:hAnsi="Times New Roman" w:cs="Times New Roman"/>
          <w:sz w:val="28"/>
          <w:szCs w:val="28"/>
          <w:lang w:eastAsia="ru-RU"/>
        </w:rPr>
        <w:t>Строительство участка трубопровода системы теплоснабжения от ТК.5-11 до Стр№10, п. Рощино;</w:t>
      </w:r>
    </w:p>
    <w:p w14:paraId="279A795F" w14:textId="1A1DA51E" w:rsidR="001A0943" w:rsidRPr="001A0943" w:rsidRDefault="001A0943" w:rsidP="001A0943">
      <w:pPr>
        <w:numPr>
          <w:ilvl w:val="0"/>
          <w:numId w:val="27"/>
        </w:numPr>
        <w:suppressAutoHyphens/>
        <w:spacing w:after="160" w:line="312" w:lineRule="auto"/>
        <w:contextualSpacing/>
        <w:jc w:val="both"/>
        <w:rPr>
          <w:rFonts w:ascii="Times New Roman" w:eastAsia="Times New Roman" w:hAnsi="Times New Roman" w:cs="Times New Roman"/>
          <w:sz w:val="28"/>
          <w:szCs w:val="28"/>
          <w:lang w:eastAsia="ru-RU"/>
        </w:rPr>
      </w:pPr>
      <w:r w:rsidRPr="001A0943">
        <w:rPr>
          <w:rFonts w:ascii="Times New Roman" w:eastAsia="Calibri" w:hAnsi="Times New Roman" w:cs="Times New Roman"/>
          <w:sz w:val="28"/>
          <w:szCs w:val="28"/>
          <w:lang w:eastAsia="ru-RU"/>
        </w:rPr>
        <w:t>Строительство участка трубопровода системы теплоснабжения от ТК.5-11 до Стр№14, п. Рощино.</w:t>
      </w:r>
    </w:p>
    <w:p w14:paraId="29401455" w14:textId="77777777" w:rsidR="00082FFB" w:rsidRPr="00DB14D4" w:rsidRDefault="00082FFB" w:rsidP="00FD1431">
      <w:pPr>
        <w:pStyle w:val="af3"/>
      </w:pPr>
      <w:bookmarkStart w:id="404" w:name="_Toc3954756"/>
      <w:bookmarkStart w:id="405" w:name="_Toc6345704"/>
      <w:bookmarkStart w:id="406" w:name="_Toc32864974"/>
      <w:r w:rsidRPr="00DB14D4">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402"/>
      <w:bookmarkEnd w:id="403"/>
      <w:bookmarkEnd w:id="404"/>
      <w:bookmarkEnd w:id="405"/>
      <w:bookmarkEnd w:id="406"/>
    </w:p>
    <w:p w14:paraId="1A58BCC0" w14:textId="77777777" w:rsidR="00082FFB" w:rsidRPr="00DB14D4" w:rsidRDefault="00082FFB"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14:paraId="594DCA3F" w14:textId="77777777" w:rsidR="00082FFB" w:rsidRPr="00DB14D4" w:rsidRDefault="00082FFB" w:rsidP="00FD1431">
      <w:pPr>
        <w:pStyle w:val="af3"/>
      </w:pPr>
      <w:bookmarkStart w:id="407" w:name="_Toc533296808"/>
      <w:bookmarkStart w:id="408" w:name="_Toc533538319"/>
      <w:bookmarkStart w:id="409" w:name="_Toc3954757"/>
      <w:bookmarkStart w:id="410" w:name="_Toc6345705"/>
      <w:bookmarkStart w:id="411" w:name="_Toc32864975"/>
      <w:r w:rsidRPr="00DB14D4">
        <w:t xml:space="preserve">8.4. </w:t>
      </w:r>
      <w:bookmarkEnd w:id="407"/>
      <w:bookmarkEnd w:id="408"/>
      <w:bookmarkEnd w:id="409"/>
      <w:r w:rsidR="003A5E51" w:rsidRPr="00DB14D4">
        <w:t xml:space="preserve">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w:t>
      </w:r>
      <w:r w:rsidR="0051302B">
        <w:t>котельной</w:t>
      </w:r>
      <w:r w:rsidR="003A5E51" w:rsidRPr="00DB14D4">
        <w:t xml:space="preserve"> в пиковый режим работы или ликвидации </w:t>
      </w:r>
      <w:r w:rsidR="0051302B">
        <w:t>котельной</w:t>
      </w:r>
      <w:bookmarkEnd w:id="410"/>
      <w:bookmarkEnd w:id="411"/>
    </w:p>
    <w:p w14:paraId="1854AB14" w14:textId="77777777" w:rsidR="00D650F1" w:rsidRPr="00DB14D4" w:rsidRDefault="00082FFB"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Предложения по строительству или реконструкции тепловых сетей для повышения эффективности функционирования системы теплоснабжения</w:t>
      </w:r>
      <w:r w:rsidR="005C7A81" w:rsidRPr="00DB14D4">
        <w:rPr>
          <w:rFonts w:ascii="Times New Roman" w:eastAsia="Times New Roman" w:hAnsi="Times New Roman" w:cs="Times New Roman"/>
          <w:sz w:val="28"/>
          <w:szCs w:val="28"/>
          <w:lang w:eastAsia="ru-RU"/>
        </w:rPr>
        <w:t xml:space="preserve"> представлено в </w:t>
      </w:r>
      <w:r w:rsidR="00665A5D" w:rsidRPr="00DB14D4">
        <w:rPr>
          <w:rFonts w:ascii="Times New Roman" w:eastAsia="Times New Roman" w:hAnsi="Times New Roman" w:cs="Times New Roman"/>
          <w:sz w:val="28"/>
          <w:szCs w:val="28"/>
          <w:lang w:eastAsia="ru-RU"/>
        </w:rPr>
        <w:t>Приложении 7</w:t>
      </w:r>
      <w:r w:rsidR="005C7A81" w:rsidRPr="00DB14D4">
        <w:rPr>
          <w:rFonts w:ascii="Times New Roman" w:eastAsia="Times New Roman" w:hAnsi="Times New Roman" w:cs="Times New Roman"/>
          <w:sz w:val="28"/>
          <w:szCs w:val="28"/>
          <w:lang w:eastAsia="ru-RU"/>
        </w:rPr>
        <w:t>.</w:t>
      </w:r>
    </w:p>
    <w:p w14:paraId="0333F017" w14:textId="77777777" w:rsidR="00082FFB" w:rsidRPr="00DB14D4" w:rsidRDefault="00082FFB" w:rsidP="00FD1431">
      <w:pPr>
        <w:pStyle w:val="af3"/>
      </w:pPr>
      <w:bookmarkStart w:id="412" w:name="_Toc533296809"/>
      <w:bookmarkStart w:id="413" w:name="_Toc533538320"/>
      <w:bookmarkStart w:id="414" w:name="_Toc3954758"/>
      <w:bookmarkStart w:id="415" w:name="_Toc6345706"/>
      <w:bookmarkStart w:id="416" w:name="_Toc32864976"/>
      <w:r w:rsidRPr="00DB14D4">
        <w:t>8.5. Предложения по строительству тепловых сетей для обеспечения нормативной надежности теплоснабжения</w:t>
      </w:r>
      <w:bookmarkEnd w:id="412"/>
      <w:bookmarkEnd w:id="413"/>
      <w:bookmarkEnd w:id="414"/>
      <w:bookmarkEnd w:id="415"/>
      <w:bookmarkEnd w:id="416"/>
    </w:p>
    <w:p w14:paraId="7A8E6351" w14:textId="77777777" w:rsidR="00082FFB" w:rsidRPr="00DB14D4" w:rsidRDefault="00082FFB"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Предложения по строительству тепловых сетей для обеспечения нормативной надежности теплоснабжения отсутствуют</w:t>
      </w:r>
      <w:r w:rsidR="00166E44" w:rsidRPr="00DB14D4">
        <w:rPr>
          <w:rFonts w:ascii="Times New Roman" w:eastAsia="Times New Roman" w:hAnsi="Times New Roman" w:cs="Times New Roman"/>
          <w:sz w:val="28"/>
          <w:szCs w:val="28"/>
          <w:lang w:eastAsia="ru-RU"/>
        </w:rPr>
        <w:t>.</w:t>
      </w:r>
    </w:p>
    <w:p w14:paraId="438506C6" w14:textId="77777777" w:rsidR="00082FFB" w:rsidRPr="00DB14D4" w:rsidRDefault="00082FFB" w:rsidP="00FD1431">
      <w:pPr>
        <w:pStyle w:val="af3"/>
      </w:pPr>
      <w:bookmarkStart w:id="417" w:name="_Toc533296810"/>
      <w:bookmarkStart w:id="418" w:name="_Toc533538321"/>
      <w:bookmarkStart w:id="419" w:name="_Toc3954759"/>
      <w:bookmarkStart w:id="420" w:name="_Toc6345707"/>
      <w:bookmarkStart w:id="421" w:name="_Toc32864977"/>
      <w:r w:rsidRPr="00DB14D4">
        <w:t xml:space="preserve">8.6. </w:t>
      </w:r>
      <w:bookmarkEnd w:id="417"/>
      <w:bookmarkEnd w:id="418"/>
      <w:bookmarkEnd w:id="419"/>
      <w:r w:rsidR="003A5E51" w:rsidRPr="00DB14D4">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420"/>
      <w:bookmarkEnd w:id="421"/>
    </w:p>
    <w:p w14:paraId="6161BD82" w14:textId="77777777" w:rsidR="00082FFB" w:rsidRPr="00DB14D4" w:rsidRDefault="00082FFB"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422" w:name="_Toc533296811"/>
      <w:bookmarkStart w:id="423" w:name="_Toc533538322"/>
      <w:r w:rsidRPr="00DB14D4">
        <w:rPr>
          <w:rFonts w:ascii="Times New Roman" w:eastAsia="Times New Roman" w:hAnsi="Times New Roman" w:cs="Times New Roman"/>
          <w:sz w:val="28"/>
          <w:szCs w:val="28"/>
          <w:lang w:eastAsia="ru-RU"/>
        </w:rPr>
        <w:t>Предложения по реконструкции тепловых сетей с увеличением диаметра трубопроводов для обеспечения перспективных приростов тепловой нагрузки не предусматриваются.</w:t>
      </w:r>
    </w:p>
    <w:p w14:paraId="7DB00D6C" w14:textId="77777777" w:rsidR="00082FFB" w:rsidRPr="00DB14D4" w:rsidRDefault="00082FFB" w:rsidP="00FD1431">
      <w:pPr>
        <w:pStyle w:val="af3"/>
      </w:pPr>
      <w:bookmarkStart w:id="424" w:name="_Toc3954760"/>
      <w:bookmarkStart w:id="425" w:name="_Toc6345708"/>
      <w:bookmarkStart w:id="426" w:name="_Toc32864978"/>
      <w:r w:rsidRPr="00DB14D4">
        <w:t xml:space="preserve">8.7. </w:t>
      </w:r>
      <w:bookmarkEnd w:id="422"/>
      <w:bookmarkEnd w:id="423"/>
      <w:bookmarkEnd w:id="424"/>
      <w:r w:rsidR="003A5E51" w:rsidRPr="00DB14D4">
        <w:t>Предложения по реконструкции и (или) модернизации тепловых сетей, подлежащих замене в связи с исчерпанием эксплуатационного ресурса</w:t>
      </w:r>
      <w:bookmarkEnd w:id="425"/>
      <w:bookmarkEnd w:id="426"/>
    </w:p>
    <w:p w14:paraId="65FFE955" w14:textId="77777777" w:rsidR="00370FC4" w:rsidRPr="00DB14D4" w:rsidRDefault="00370FC4"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427" w:name="_Toc533296812"/>
      <w:bookmarkStart w:id="428" w:name="_Toc533538323"/>
      <w:bookmarkStart w:id="429" w:name="_Toc3954761"/>
      <w:bookmarkStart w:id="430" w:name="_Toc6345709"/>
      <w:r w:rsidRPr="00DB14D4">
        <w:rPr>
          <w:rFonts w:ascii="Times New Roman" w:eastAsia="Times New Roman" w:hAnsi="Times New Roman" w:cs="Times New Roman"/>
          <w:sz w:val="28"/>
          <w:szCs w:val="28"/>
          <w:lang w:eastAsia="ru-RU"/>
        </w:rPr>
        <w:t xml:space="preserve">Ежегодное мероприятие с ежегодным уточнением участков </w:t>
      </w:r>
      <w:r w:rsidR="00FC22DC" w:rsidRPr="00DB14D4">
        <w:rPr>
          <w:rFonts w:ascii="Times New Roman" w:eastAsia="Times New Roman" w:hAnsi="Times New Roman" w:cs="Times New Roman"/>
          <w:sz w:val="28"/>
          <w:szCs w:val="28"/>
          <w:lang w:eastAsia="ru-RU"/>
        </w:rPr>
        <w:t xml:space="preserve">тепловой сети для </w:t>
      </w:r>
      <w:r w:rsidRPr="00DB14D4">
        <w:rPr>
          <w:rFonts w:ascii="Times New Roman" w:eastAsia="Times New Roman" w:hAnsi="Times New Roman" w:cs="Times New Roman"/>
          <w:sz w:val="28"/>
          <w:szCs w:val="28"/>
          <w:lang w:eastAsia="ru-RU"/>
        </w:rPr>
        <w:t>модернизации</w:t>
      </w:r>
      <w:r w:rsidR="00D650F1" w:rsidRPr="00DB14D4">
        <w:rPr>
          <w:rFonts w:ascii="Times New Roman" w:eastAsia="Times New Roman" w:hAnsi="Times New Roman" w:cs="Times New Roman"/>
          <w:sz w:val="28"/>
          <w:szCs w:val="28"/>
          <w:lang w:eastAsia="ru-RU"/>
        </w:rPr>
        <w:t xml:space="preserve"> </w:t>
      </w:r>
      <w:r w:rsidR="004621E0" w:rsidRPr="00DB14D4">
        <w:rPr>
          <w:rFonts w:ascii="Times New Roman" w:eastAsia="Times New Roman" w:hAnsi="Times New Roman" w:cs="Times New Roman"/>
          <w:sz w:val="28"/>
          <w:szCs w:val="28"/>
          <w:lang w:eastAsia="ru-RU"/>
        </w:rPr>
        <w:t>сетей,</w:t>
      </w:r>
      <w:r w:rsidR="00D650F1" w:rsidRPr="00DB14D4">
        <w:rPr>
          <w:rFonts w:ascii="Times New Roman" w:eastAsia="Times New Roman" w:hAnsi="Times New Roman" w:cs="Times New Roman"/>
          <w:sz w:val="28"/>
          <w:szCs w:val="28"/>
          <w:lang w:eastAsia="ru-RU"/>
        </w:rPr>
        <w:t xml:space="preserve"> исчерпавших свой эксплуатационный ресурс.</w:t>
      </w:r>
    </w:p>
    <w:p w14:paraId="25A760E2" w14:textId="77777777" w:rsidR="00082FFB" w:rsidRPr="00DB14D4" w:rsidRDefault="00082FFB" w:rsidP="00FD1431">
      <w:pPr>
        <w:pStyle w:val="af3"/>
      </w:pPr>
      <w:bookmarkStart w:id="431" w:name="_Toc32864979"/>
      <w:r w:rsidRPr="00DB14D4">
        <w:t xml:space="preserve">8.8. </w:t>
      </w:r>
      <w:bookmarkEnd w:id="427"/>
      <w:bookmarkEnd w:id="428"/>
      <w:bookmarkEnd w:id="429"/>
      <w:r w:rsidR="007C5673" w:rsidRPr="00DB14D4">
        <w:t>Предложения по строительству, реконструкции и (или) модернизации насосных станций</w:t>
      </w:r>
      <w:bookmarkEnd w:id="430"/>
      <w:bookmarkEnd w:id="431"/>
    </w:p>
    <w:p w14:paraId="213C935F" w14:textId="77777777" w:rsidR="00310B32" w:rsidRPr="00DB14D4" w:rsidRDefault="00FC22DC" w:rsidP="00FE5784">
      <w:pPr>
        <w:suppressAutoHyphens/>
        <w:spacing w:after="120" w:line="240" w:lineRule="auto"/>
        <w:ind w:firstLine="709"/>
        <w:contextualSpacing/>
        <w:jc w:val="both"/>
        <w:rPr>
          <w:rFonts w:ascii="Times New Roman" w:eastAsia="Calibri" w:hAnsi="Times New Roman" w:cs="Times New Roman"/>
          <w:sz w:val="24"/>
          <w:szCs w:val="28"/>
        </w:rPr>
      </w:pPr>
      <w:r w:rsidRPr="00DB14D4">
        <w:rPr>
          <w:rFonts w:ascii="Times New Roman" w:eastAsia="Times New Roman" w:hAnsi="Times New Roman" w:cs="Times New Roman"/>
          <w:sz w:val="28"/>
          <w:szCs w:val="28"/>
          <w:lang w:eastAsia="ru-RU"/>
        </w:rPr>
        <w:lastRenderedPageBreak/>
        <w:t>Предложения по строительству, реконструкции и (или) модернизации насосных станций не предусматриваются.</w:t>
      </w:r>
      <w:r w:rsidR="00FD1431" w:rsidRPr="00DB14D4">
        <w:rPr>
          <w:rFonts w:ascii="Times New Roman" w:eastAsia="Calibri" w:hAnsi="Times New Roman" w:cs="Times New Roman"/>
          <w:sz w:val="24"/>
          <w:szCs w:val="28"/>
        </w:rPr>
        <w:t xml:space="preserve"> </w:t>
      </w:r>
    </w:p>
    <w:p w14:paraId="2BEE721D" w14:textId="77777777" w:rsidR="00310B32" w:rsidRPr="00DB14D4" w:rsidRDefault="00310B32" w:rsidP="00A70B91">
      <w:pPr>
        <w:pStyle w:val="af3"/>
        <w:rPr>
          <w:lang w:eastAsia="ru-RU"/>
        </w:rPr>
      </w:pPr>
      <w:bookmarkStart w:id="432" w:name="_Toc32864980"/>
      <w:r w:rsidRPr="00DB14D4">
        <w:rPr>
          <w:lang w:eastAsia="ru-RU"/>
        </w:rPr>
        <w:t xml:space="preserve">9. Предложения по переводу открытых систем теплоснабжения (горячего </w:t>
      </w:r>
      <w:r w:rsidRPr="00DB14D4">
        <w:t>водоснабжения</w:t>
      </w:r>
      <w:r w:rsidRPr="00DB14D4">
        <w:rPr>
          <w:lang w:eastAsia="ru-RU"/>
        </w:rPr>
        <w:t>) в закрытые системы горячего водоснабжения</w:t>
      </w:r>
      <w:bookmarkEnd w:id="432"/>
    </w:p>
    <w:p w14:paraId="759C8AC3" w14:textId="77777777" w:rsidR="000864F5" w:rsidRPr="00DB14D4" w:rsidRDefault="00310B32" w:rsidP="00F11418">
      <w:pPr>
        <w:pStyle w:val="af0"/>
        <w:spacing w:before="0" w:line="240" w:lineRule="auto"/>
        <w:rPr>
          <w:sz w:val="24"/>
        </w:rPr>
      </w:pPr>
      <w:r w:rsidRPr="00DB14D4">
        <w:rPr>
          <w:lang w:eastAsia="ru-RU"/>
        </w:rPr>
        <w:t>Предложения по переводу открытых систем теплоснабжения (горячего водоснабжения) в закрытые системы горячего водоснабжения не предусматриваются</w:t>
      </w:r>
      <w:r w:rsidR="00B405D6" w:rsidRPr="00DB14D4">
        <w:rPr>
          <w:lang w:eastAsia="ru-RU"/>
        </w:rPr>
        <w:t>.</w:t>
      </w:r>
    </w:p>
    <w:p w14:paraId="11845EF1" w14:textId="77777777" w:rsidR="000864F5" w:rsidRPr="00DB14D4" w:rsidRDefault="000864F5" w:rsidP="00FD1431">
      <w:pPr>
        <w:pStyle w:val="af3"/>
        <w:rPr>
          <w:lang w:eastAsia="ru-RU"/>
        </w:rPr>
      </w:pPr>
      <w:bookmarkStart w:id="433" w:name="_Toc32864981"/>
      <w:r w:rsidRPr="00DB14D4">
        <w:rPr>
          <w:lang w:eastAsia="ru-RU"/>
        </w:rPr>
        <w:t>10. Перспективные топливные балансы</w:t>
      </w:r>
      <w:bookmarkEnd w:id="433"/>
    </w:p>
    <w:p w14:paraId="1E3B0005" w14:textId="77777777" w:rsidR="000864F5" w:rsidRPr="00DB14D4" w:rsidRDefault="000864F5" w:rsidP="00FD1431">
      <w:pPr>
        <w:pStyle w:val="af3"/>
      </w:pPr>
      <w:bookmarkStart w:id="434" w:name="_Toc533296821"/>
      <w:bookmarkStart w:id="435" w:name="_Toc533538326"/>
      <w:bookmarkStart w:id="436" w:name="_Toc3956828"/>
      <w:bookmarkStart w:id="437" w:name="_Toc6349908"/>
      <w:bookmarkStart w:id="438" w:name="_Toc32864982"/>
      <w:r w:rsidRPr="00DB14D4">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434"/>
      <w:bookmarkEnd w:id="435"/>
      <w:bookmarkEnd w:id="436"/>
      <w:bookmarkEnd w:id="437"/>
      <w:bookmarkEnd w:id="438"/>
    </w:p>
    <w:p w14:paraId="587C89B2" w14:textId="37C509ED" w:rsidR="000864F5" w:rsidRDefault="000864F5"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Перспективные максимальные часовые и годовые расходы основного вида топлива для зимнего периода, необходимого для обеспечения нормативного функционирования источник</w:t>
      </w:r>
      <w:r w:rsidR="001831DB">
        <w:rPr>
          <w:rFonts w:ascii="Times New Roman" w:eastAsia="Times New Roman" w:hAnsi="Times New Roman" w:cs="Times New Roman"/>
          <w:sz w:val="28"/>
          <w:szCs w:val="28"/>
          <w:lang w:eastAsia="ru-RU"/>
        </w:rPr>
        <w:t>а</w:t>
      </w:r>
      <w:r w:rsidRPr="00DB14D4">
        <w:rPr>
          <w:rFonts w:ascii="Times New Roman" w:eastAsia="Times New Roman" w:hAnsi="Times New Roman" w:cs="Times New Roman"/>
          <w:sz w:val="28"/>
          <w:szCs w:val="28"/>
          <w:lang w:eastAsia="ru-RU"/>
        </w:rPr>
        <w:t xml:space="preserve"> тепловой энергии на территории поселения представлен</w:t>
      </w:r>
      <w:r w:rsidR="001831DB">
        <w:rPr>
          <w:rFonts w:ascii="Times New Roman" w:eastAsia="Times New Roman" w:hAnsi="Times New Roman" w:cs="Times New Roman"/>
          <w:sz w:val="28"/>
          <w:szCs w:val="28"/>
          <w:lang w:eastAsia="ru-RU"/>
        </w:rPr>
        <w:t>ы</w:t>
      </w:r>
      <w:r w:rsidRPr="00DB14D4">
        <w:rPr>
          <w:rFonts w:ascii="Times New Roman" w:eastAsia="Times New Roman" w:hAnsi="Times New Roman" w:cs="Times New Roman"/>
          <w:sz w:val="28"/>
          <w:szCs w:val="28"/>
          <w:lang w:eastAsia="ru-RU"/>
        </w:rPr>
        <w:t xml:space="preserve"> в таблице 10.1.1.</w:t>
      </w:r>
      <w:r w:rsidR="005C7A81" w:rsidRPr="00DB14D4">
        <w:rPr>
          <w:rFonts w:ascii="Times New Roman" w:eastAsia="Times New Roman" w:hAnsi="Times New Roman" w:cs="Times New Roman"/>
          <w:sz w:val="28"/>
          <w:szCs w:val="28"/>
          <w:lang w:eastAsia="ru-RU"/>
        </w:rPr>
        <w:t xml:space="preserve"> на </w:t>
      </w:r>
      <w:r w:rsidR="005475E5">
        <w:rPr>
          <w:rFonts w:ascii="Times New Roman" w:eastAsia="Times New Roman" w:hAnsi="Times New Roman" w:cs="Times New Roman"/>
          <w:sz w:val="28"/>
          <w:szCs w:val="28"/>
          <w:lang w:eastAsia="ru-RU"/>
        </w:rPr>
        <w:t>2034</w:t>
      </w:r>
      <w:r w:rsidR="005C7A81" w:rsidRPr="00DB14D4">
        <w:rPr>
          <w:rFonts w:ascii="Times New Roman" w:eastAsia="Times New Roman" w:hAnsi="Times New Roman" w:cs="Times New Roman"/>
          <w:sz w:val="28"/>
          <w:szCs w:val="28"/>
          <w:lang w:eastAsia="ru-RU"/>
        </w:rPr>
        <w:t xml:space="preserve"> год.</w:t>
      </w:r>
    </w:p>
    <w:p w14:paraId="376A7658" w14:textId="77777777" w:rsidR="009D268F" w:rsidRPr="00DB14D4" w:rsidRDefault="009D268F" w:rsidP="009D268F">
      <w:pPr>
        <w:pStyle w:val="af3"/>
      </w:pPr>
      <w:bookmarkStart w:id="439" w:name="_Toc533296822"/>
      <w:bookmarkStart w:id="440" w:name="_Toc533538327"/>
      <w:bookmarkStart w:id="441" w:name="_Toc3956829"/>
      <w:bookmarkStart w:id="442" w:name="_Toc6349909"/>
      <w:bookmarkStart w:id="443" w:name="_Toc32864983"/>
      <w:r w:rsidRPr="00DB14D4">
        <w:t>10.2. Результаты расчетов по каждому источнику тепловой энергии нормативных запасов топлива</w:t>
      </w:r>
      <w:bookmarkEnd w:id="439"/>
      <w:bookmarkEnd w:id="440"/>
      <w:bookmarkEnd w:id="441"/>
      <w:bookmarkEnd w:id="442"/>
      <w:bookmarkEnd w:id="443"/>
    </w:p>
    <w:p w14:paraId="0A4AED48" w14:textId="77777777" w:rsidR="009D268F" w:rsidRPr="00DB14D4" w:rsidRDefault="009D268F" w:rsidP="009D268F">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Информация по запасам топлива отсутствует.</w:t>
      </w:r>
    </w:p>
    <w:p w14:paraId="777D986D" w14:textId="77777777" w:rsidR="009D268F" w:rsidRPr="00DB14D4" w:rsidRDefault="009D268F" w:rsidP="009D268F">
      <w:pPr>
        <w:pStyle w:val="af3"/>
      </w:pPr>
      <w:bookmarkStart w:id="444" w:name="_Toc533296823"/>
      <w:bookmarkStart w:id="445" w:name="_Toc533538328"/>
      <w:bookmarkStart w:id="446" w:name="_Toc3956830"/>
      <w:bookmarkStart w:id="447" w:name="_Toc6349910"/>
      <w:bookmarkStart w:id="448" w:name="_Toc32864984"/>
      <w:r w:rsidRPr="00DB14D4">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444"/>
      <w:bookmarkEnd w:id="445"/>
      <w:bookmarkEnd w:id="446"/>
      <w:bookmarkEnd w:id="447"/>
      <w:bookmarkEnd w:id="448"/>
    </w:p>
    <w:p w14:paraId="284D936C" w14:textId="7DFA9E2A" w:rsidR="009D268F" w:rsidRPr="00DB14D4" w:rsidRDefault="009D268F" w:rsidP="009D268F">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На источник</w:t>
      </w:r>
      <w:r>
        <w:rPr>
          <w:rFonts w:ascii="Times New Roman" w:eastAsia="Times New Roman" w:hAnsi="Times New Roman" w:cs="Times New Roman"/>
          <w:sz w:val="28"/>
          <w:szCs w:val="28"/>
          <w:lang w:eastAsia="ru-RU"/>
        </w:rPr>
        <w:t>ах</w:t>
      </w:r>
      <w:r w:rsidRPr="00DB14D4">
        <w:rPr>
          <w:rFonts w:ascii="Times New Roman" w:eastAsia="Times New Roman" w:hAnsi="Times New Roman" w:cs="Times New Roman"/>
          <w:sz w:val="28"/>
          <w:szCs w:val="28"/>
          <w:lang w:eastAsia="ru-RU"/>
        </w:rPr>
        <w:t xml:space="preserve"> тепловой энергии используется природный газ.</w:t>
      </w:r>
    </w:p>
    <w:p w14:paraId="431D5998" w14:textId="77777777" w:rsidR="009D268F" w:rsidRPr="00DB14D4" w:rsidRDefault="009D268F" w:rsidP="009D268F">
      <w:pPr>
        <w:pStyle w:val="af3"/>
      </w:pPr>
      <w:bookmarkStart w:id="449" w:name="_Toc5921326"/>
      <w:bookmarkStart w:id="450" w:name="_Toc6349911"/>
      <w:bookmarkStart w:id="451" w:name="_Toc32864985"/>
      <w:r w:rsidRPr="00DB14D4">
        <w:t>10.4. Преобладающий в поселении вид топлива, определяемый по совокупности всех систем теплоснабжения, находящихся в соответствующем поселении</w:t>
      </w:r>
      <w:bookmarkEnd w:id="449"/>
      <w:bookmarkEnd w:id="450"/>
      <w:bookmarkEnd w:id="451"/>
    </w:p>
    <w:p w14:paraId="5803015F" w14:textId="77777777" w:rsidR="009D268F" w:rsidRPr="00DB14D4" w:rsidRDefault="009D268F" w:rsidP="009D268F">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На территории поселения преобладающий вид топлива - природный газ.</w:t>
      </w:r>
    </w:p>
    <w:p w14:paraId="06587B99" w14:textId="77777777" w:rsidR="009D268F" w:rsidRPr="00DB14D4" w:rsidRDefault="009D268F" w:rsidP="009D268F">
      <w:pPr>
        <w:pStyle w:val="af3"/>
      </w:pPr>
      <w:bookmarkStart w:id="452" w:name="_Toc5921327"/>
      <w:bookmarkStart w:id="453" w:name="_Toc6349912"/>
      <w:bookmarkStart w:id="454" w:name="_Toc32864986"/>
      <w:r w:rsidRPr="00DB14D4">
        <w:t>10.5. Приоритетное направление развития топливного баланса поселения</w:t>
      </w:r>
      <w:bookmarkEnd w:id="452"/>
      <w:bookmarkEnd w:id="453"/>
      <w:bookmarkEnd w:id="454"/>
    </w:p>
    <w:p w14:paraId="0B8A4725" w14:textId="77777777" w:rsidR="009D268F" w:rsidRPr="00DB14D4" w:rsidRDefault="009D268F" w:rsidP="009D268F">
      <w:pPr>
        <w:suppressAutoHyphens/>
        <w:spacing w:after="120" w:line="240" w:lineRule="auto"/>
        <w:ind w:firstLine="709"/>
        <w:contextualSpacing/>
        <w:jc w:val="both"/>
        <w:rPr>
          <w:rFonts w:ascii="Times New Roman" w:eastAsia="Calibri" w:hAnsi="Times New Roman" w:cs="Times New Roman"/>
          <w:sz w:val="24"/>
          <w:szCs w:val="28"/>
        </w:rPr>
      </w:pPr>
      <w:r w:rsidRPr="00DB14D4">
        <w:rPr>
          <w:rFonts w:ascii="Times New Roman" w:eastAsia="Times New Roman" w:hAnsi="Times New Roman" w:cs="Times New Roman"/>
          <w:sz w:val="28"/>
          <w:szCs w:val="28"/>
          <w:lang w:eastAsia="ru-RU"/>
        </w:rPr>
        <w:t>Изменение топливного баланса не предусматривается.</w:t>
      </w:r>
    </w:p>
    <w:p w14:paraId="0286B756" w14:textId="77777777" w:rsidR="009D268F" w:rsidRPr="00DB14D4" w:rsidRDefault="009D268F" w:rsidP="009D268F">
      <w:pPr>
        <w:pStyle w:val="af3"/>
      </w:pPr>
      <w:bookmarkStart w:id="455" w:name="_Toc32864987"/>
      <w:r w:rsidRPr="00DB14D4">
        <w:rPr>
          <w:rFonts w:eastAsia="Times New Roman"/>
          <w:szCs w:val="24"/>
          <w:lang w:eastAsia="ru-RU"/>
        </w:rPr>
        <w:t xml:space="preserve">11. </w:t>
      </w:r>
      <w:r w:rsidRPr="00DB14D4">
        <w:t>Оценка надежности теплоснабжения</w:t>
      </w:r>
      <w:bookmarkEnd w:id="455"/>
    </w:p>
    <w:p w14:paraId="0533FDCA" w14:textId="77777777" w:rsidR="009D268F" w:rsidRPr="00DB14D4" w:rsidRDefault="009D268F" w:rsidP="009D268F">
      <w:pPr>
        <w:pStyle w:val="af3"/>
      </w:pPr>
      <w:bookmarkStart w:id="456" w:name="_Toc533296825"/>
      <w:bookmarkStart w:id="457" w:name="_Toc533538330"/>
      <w:bookmarkStart w:id="458" w:name="_Toc3956076"/>
      <w:bookmarkStart w:id="459" w:name="_Toc6350389"/>
      <w:bookmarkStart w:id="460" w:name="_Toc32864988"/>
      <w:r w:rsidRPr="00DB14D4">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456"/>
      <w:bookmarkEnd w:id="457"/>
      <w:bookmarkEnd w:id="458"/>
      <w:bookmarkEnd w:id="459"/>
      <w:bookmarkEnd w:id="460"/>
    </w:p>
    <w:p w14:paraId="30DBFD07" w14:textId="737F2102" w:rsidR="009D268F" w:rsidRDefault="009D268F"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Оценка надежности теплоснабжения разрабатывается в соответствии с подпунктом «и» пункта 19 и пункта 46 «Требований к схемам теплоснабжения». </w:t>
      </w:r>
    </w:p>
    <w:p w14:paraId="50AC1CFA" w14:textId="0F119709" w:rsidR="009D268F" w:rsidRDefault="009D268F"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sectPr w:rsidR="009D268F" w:rsidSect="00A70B91">
          <w:pgSz w:w="11906" w:h="16838" w:code="9"/>
          <w:pgMar w:top="794" w:right="737" w:bottom="851" w:left="1639" w:header="567" w:footer="0" w:gutter="0"/>
          <w:cols w:space="708"/>
          <w:docGrid w:linePitch="360"/>
        </w:sectPr>
      </w:pPr>
    </w:p>
    <w:p w14:paraId="67DCCF7D" w14:textId="77777777" w:rsidR="009D268F" w:rsidRPr="00DB14D4" w:rsidRDefault="009D268F" w:rsidP="009D268F">
      <w:pPr>
        <w:pStyle w:val="102"/>
      </w:pPr>
      <w:bookmarkStart w:id="461" w:name="_Toc3956819"/>
      <w:bookmarkStart w:id="462" w:name="_Toc6349726"/>
      <w:r w:rsidRPr="00DB14D4">
        <w:lastRenderedPageBreak/>
        <w:t>Таблица 10.1.1. Перспективные максимальные часовые и годовые расходы основного вида топлива</w:t>
      </w:r>
      <w:bookmarkEnd w:id="461"/>
      <w:bookmarkEnd w:id="462"/>
    </w:p>
    <w:tbl>
      <w:tblPr>
        <w:tblW w:w="15113" w:type="dxa"/>
        <w:tblLook w:val="04A0" w:firstRow="1" w:lastRow="0" w:firstColumn="1" w:lastColumn="0" w:noHBand="0" w:noVBand="1"/>
      </w:tblPr>
      <w:tblGrid>
        <w:gridCol w:w="480"/>
        <w:gridCol w:w="5894"/>
        <w:gridCol w:w="1240"/>
        <w:gridCol w:w="1160"/>
        <w:gridCol w:w="1060"/>
        <w:gridCol w:w="1040"/>
        <w:gridCol w:w="1040"/>
        <w:gridCol w:w="1040"/>
        <w:gridCol w:w="1040"/>
        <w:gridCol w:w="1119"/>
      </w:tblGrid>
      <w:tr w:rsidR="009D268F" w:rsidRPr="009D268F" w14:paraId="36B051C0" w14:textId="77777777" w:rsidTr="009D268F">
        <w:trPr>
          <w:trHeight w:val="2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21991" w14:textId="77777777" w:rsidR="009D268F" w:rsidRPr="009D268F" w:rsidRDefault="009D268F" w:rsidP="009D268F">
            <w:pPr>
              <w:spacing w:after="0" w:line="240" w:lineRule="auto"/>
              <w:jc w:val="center"/>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 xml:space="preserve">№ </w:t>
            </w:r>
            <w:proofErr w:type="spellStart"/>
            <w:r w:rsidRPr="009D268F">
              <w:rPr>
                <w:rFonts w:ascii="Times New Roman" w:eastAsia="Times New Roman" w:hAnsi="Times New Roman" w:cs="Times New Roman"/>
                <w:color w:val="000000"/>
                <w:sz w:val="24"/>
                <w:szCs w:val="24"/>
                <w:lang w:eastAsia="ru-RU"/>
              </w:rPr>
              <w:t>пп</w:t>
            </w:r>
            <w:proofErr w:type="spellEnd"/>
          </w:p>
        </w:tc>
        <w:tc>
          <w:tcPr>
            <w:tcW w:w="5894" w:type="dxa"/>
            <w:tcBorders>
              <w:top w:val="single" w:sz="4" w:space="0" w:color="auto"/>
              <w:left w:val="nil"/>
              <w:bottom w:val="single" w:sz="4" w:space="0" w:color="auto"/>
              <w:right w:val="single" w:sz="4" w:space="0" w:color="auto"/>
            </w:tcBorders>
            <w:shd w:val="clear" w:color="auto" w:fill="auto"/>
            <w:vAlign w:val="center"/>
            <w:hideMark/>
          </w:tcPr>
          <w:p w14:paraId="734BA41E" w14:textId="77777777" w:rsidR="009D268F" w:rsidRPr="009D268F" w:rsidRDefault="009D268F" w:rsidP="009D268F">
            <w:pPr>
              <w:spacing w:after="0" w:line="240" w:lineRule="auto"/>
              <w:jc w:val="center"/>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Наименование показателя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7E407F0" w14:textId="77777777" w:rsidR="009D268F" w:rsidRPr="009D268F" w:rsidRDefault="009D268F" w:rsidP="009D268F">
            <w:pPr>
              <w:spacing w:after="0" w:line="240" w:lineRule="auto"/>
              <w:jc w:val="center"/>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2019</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42115189" w14:textId="77777777" w:rsidR="009D268F" w:rsidRPr="009D268F" w:rsidRDefault="009D268F" w:rsidP="009D268F">
            <w:pPr>
              <w:spacing w:after="0" w:line="240" w:lineRule="auto"/>
              <w:jc w:val="center"/>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2020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D71DC52" w14:textId="77777777" w:rsidR="009D268F" w:rsidRPr="009D268F" w:rsidRDefault="009D268F" w:rsidP="009D268F">
            <w:pPr>
              <w:spacing w:after="0" w:line="240" w:lineRule="auto"/>
              <w:jc w:val="center"/>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2021</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41E10AE" w14:textId="77777777" w:rsidR="009D268F" w:rsidRPr="009D268F" w:rsidRDefault="009D268F" w:rsidP="009D268F">
            <w:pPr>
              <w:spacing w:after="0" w:line="240" w:lineRule="auto"/>
              <w:jc w:val="center"/>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2022</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072A35A" w14:textId="77777777" w:rsidR="009D268F" w:rsidRPr="009D268F" w:rsidRDefault="009D268F" w:rsidP="009D268F">
            <w:pPr>
              <w:spacing w:after="0" w:line="240" w:lineRule="auto"/>
              <w:jc w:val="center"/>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2023</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8F179C2" w14:textId="77777777" w:rsidR="009D268F" w:rsidRPr="009D268F" w:rsidRDefault="009D268F" w:rsidP="009D268F">
            <w:pPr>
              <w:spacing w:after="0" w:line="240" w:lineRule="auto"/>
              <w:jc w:val="center"/>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2024</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2D8B496" w14:textId="77777777" w:rsidR="009D268F" w:rsidRPr="009D268F" w:rsidRDefault="009D268F" w:rsidP="009D268F">
            <w:pPr>
              <w:spacing w:after="0" w:line="240" w:lineRule="auto"/>
              <w:jc w:val="center"/>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2025-2029</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4E949F4E" w14:textId="77777777" w:rsidR="009D268F" w:rsidRPr="009D268F" w:rsidRDefault="009D268F" w:rsidP="009D268F">
            <w:pPr>
              <w:spacing w:after="0" w:line="240" w:lineRule="auto"/>
              <w:jc w:val="center"/>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2030-2034</w:t>
            </w:r>
          </w:p>
        </w:tc>
      </w:tr>
      <w:tr w:rsidR="001A6E61" w:rsidRPr="009D268F" w14:paraId="2811C699" w14:textId="77777777" w:rsidTr="009D268F">
        <w:trPr>
          <w:trHeight w:val="20"/>
        </w:trPr>
        <w:tc>
          <w:tcPr>
            <w:tcW w:w="15113" w:type="dxa"/>
            <w:gridSpan w:val="10"/>
            <w:tcBorders>
              <w:top w:val="single" w:sz="4" w:space="0" w:color="auto"/>
              <w:left w:val="single" w:sz="4" w:space="0" w:color="auto"/>
              <w:bottom w:val="single" w:sz="4" w:space="0" w:color="auto"/>
              <w:right w:val="single" w:sz="4" w:space="0" w:color="auto"/>
            </w:tcBorders>
            <w:shd w:val="clear" w:color="auto" w:fill="auto"/>
          </w:tcPr>
          <w:p w14:paraId="7D2FA675" w14:textId="046501DD" w:rsidR="001A6E61" w:rsidRPr="009D268F" w:rsidRDefault="001A6E61" w:rsidP="001A6E6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Основной вид топлива -природный газ</w:t>
            </w:r>
          </w:p>
        </w:tc>
      </w:tr>
      <w:tr w:rsidR="009D268F" w:rsidRPr="009D268F" w14:paraId="2F0811D6" w14:textId="77777777" w:rsidTr="009D268F">
        <w:trPr>
          <w:trHeight w:val="20"/>
        </w:trPr>
        <w:tc>
          <w:tcPr>
            <w:tcW w:w="1511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53CF823"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Котельная, п. Рощино</w:t>
            </w:r>
          </w:p>
        </w:tc>
      </w:tr>
      <w:tr w:rsidR="007A511F" w:rsidRPr="009D268F" w14:paraId="001CC5CC" w14:textId="77777777" w:rsidTr="00536209">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3A0FE48" w14:textId="77777777" w:rsidR="007A511F" w:rsidRPr="009D268F" w:rsidRDefault="007A511F" w:rsidP="007A511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1</w:t>
            </w:r>
          </w:p>
        </w:tc>
        <w:tc>
          <w:tcPr>
            <w:tcW w:w="5894" w:type="dxa"/>
            <w:tcBorders>
              <w:top w:val="nil"/>
              <w:left w:val="nil"/>
              <w:bottom w:val="single" w:sz="4" w:space="0" w:color="auto"/>
              <w:right w:val="single" w:sz="4" w:space="0" w:color="auto"/>
            </w:tcBorders>
            <w:shd w:val="clear" w:color="auto" w:fill="auto"/>
            <w:noWrap/>
            <w:vAlign w:val="bottom"/>
            <w:hideMark/>
          </w:tcPr>
          <w:p w14:paraId="3247EB32" w14:textId="77777777" w:rsidR="007A511F" w:rsidRPr="009D268F" w:rsidRDefault="007A511F" w:rsidP="007A511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 xml:space="preserve">Часовой расход, </w:t>
            </w:r>
            <w:proofErr w:type="spellStart"/>
            <w:r w:rsidRPr="009D268F">
              <w:rPr>
                <w:rFonts w:ascii="Times New Roman" w:eastAsia="Times New Roman" w:hAnsi="Times New Roman" w:cs="Times New Roman"/>
                <w:color w:val="000000"/>
                <w:sz w:val="24"/>
                <w:szCs w:val="24"/>
                <w:lang w:eastAsia="ru-RU"/>
              </w:rPr>
              <w:t>куб.м</w:t>
            </w:r>
            <w:proofErr w:type="spellEnd"/>
            <w:r w:rsidRPr="009D268F">
              <w:rPr>
                <w:rFonts w:ascii="Times New Roman" w:eastAsia="Times New Roman" w:hAnsi="Times New Roman" w:cs="Times New Roman"/>
                <w:color w:val="000000"/>
                <w:sz w:val="24"/>
                <w:szCs w:val="24"/>
                <w:lang w:eastAsia="ru-RU"/>
              </w:rPr>
              <w:t>./ч</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6AB3E" w14:textId="4A2EA1C8" w:rsidR="007A511F" w:rsidRPr="009D268F" w:rsidRDefault="007A511F" w:rsidP="007A511F">
            <w:pPr>
              <w:spacing w:after="0" w:line="240" w:lineRule="auto"/>
              <w:jc w:val="right"/>
              <w:rPr>
                <w:rFonts w:ascii="Times New Roman" w:eastAsia="Times New Roman" w:hAnsi="Times New Roman" w:cs="Times New Roman"/>
                <w:color w:val="000000"/>
                <w:sz w:val="24"/>
                <w:szCs w:val="24"/>
                <w:lang w:eastAsia="ru-RU"/>
              </w:rPr>
            </w:pPr>
            <w:r w:rsidRPr="007A511F">
              <w:rPr>
                <w:rFonts w:ascii="Times New Roman" w:eastAsia="Times New Roman" w:hAnsi="Times New Roman" w:cs="Times New Roman"/>
                <w:color w:val="000000"/>
                <w:sz w:val="24"/>
                <w:szCs w:val="24"/>
                <w:lang w:eastAsia="ru-RU"/>
              </w:rPr>
              <w:t>0,736</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5CB42756" w14:textId="1D7C2205" w:rsidR="007A511F" w:rsidRPr="009D268F" w:rsidRDefault="007A511F" w:rsidP="007A511F">
            <w:pPr>
              <w:spacing w:after="0" w:line="240" w:lineRule="auto"/>
              <w:jc w:val="right"/>
              <w:rPr>
                <w:rFonts w:ascii="Times New Roman" w:eastAsia="Times New Roman" w:hAnsi="Times New Roman" w:cs="Times New Roman"/>
                <w:color w:val="000000"/>
                <w:sz w:val="24"/>
                <w:szCs w:val="24"/>
                <w:lang w:eastAsia="ru-RU"/>
              </w:rPr>
            </w:pPr>
            <w:r w:rsidRPr="007A511F">
              <w:rPr>
                <w:rFonts w:ascii="Times New Roman" w:eastAsia="Times New Roman" w:hAnsi="Times New Roman" w:cs="Times New Roman"/>
                <w:color w:val="000000"/>
                <w:sz w:val="24"/>
                <w:szCs w:val="24"/>
                <w:lang w:eastAsia="ru-RU"/>
              </w:rPr>
              <w:t>0,736</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065608D4" w14:textId="1B1E5F92" w:rsidR="007A511F" w:rsidRPr="009D268F" w:rsidRDefault="007A511F" w:rsidP="007A511F">
            <w:pPr>
              <w:spacing w:after="0" w:line="240" w:lineRule="auto"/>
              <w:jc w:val="right"/>
              <w:rPr>
                <w:rFonts w:ascii="Times New Roman" w:eastAsia="Times New Roman" w:hAnsi="Times New Roman" w:cs="Times New Roman"/>
                <w:color w:val="000000"/>
                <w:sz w:val="24"/>
                <w:szCs w:val="24"/>
                <w:lang w:eastAsia="ru-RU"/>
              </w:rPr>
            </w:pPr>
            <w:r w:rsidRPr="007A511F">
              <w:rPr>
                <w:rFonts w:ascii="Times New Roman" w:eastAsia="Times New Roman" w:hAnsi="Times New Roman" w:cs="Times New Roman"/>
                <w:color w:val="000000"/>
                <w:sz w:val="24"/>
                <w:szCs w:val="24"/>
                <w:lang w:eastAsia="ru-RU"/>
              </w:rPr>
              <w:t>0,736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D9D66C9" w14:textId="335B9554" w:rsidR="007A511F" w:rsidRPr="009D268F" w:rsidRDefault="007A511F" w:rsidP="007A511F">
            <w:pPr>
              <w:spacing w:after="0" w:line="240" w:lineRule="auto"/>
              <w:jc w:val="right"/>
              <w:rPr>
                <w:rFonts w:ascii="Times New Roman" w:eastAsia="Times New Roman" w:hAnsi="Times New Roman" w:cs="Times New Roman"/>
                <w:color w:val="000000"/>
                <w:sz w:val="24"/>
                <w:szCs w:val="24"/>
                <w:lang w:eastAsia="ru-RU"/>
              </w:rPr>
            </w:pPr>
            <w:r w:rsidRPr="007A511F">
              <w:rPr>
                <w:rFonts w:ascii="Times New Roman" w:eastAsia="Times New Roman" w:hAnsi="Times New Roman" w:cs="Times New Roman"/>
                <w:color w:val="000000"/>
                <w:sz w:val="24"/>
                <w:szCs w:val="24"/>
                <w:lang w:eastAsia="ru-RU"/>
              </w:rPr>
              <w:t>0,736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A7D0896" w14:textId="54D5A23F" w:rsidR="007A511F" w:rsidRPr="009D268F" w:rsidRDefault="007A511F" w:rsidP="007A511F">
            <w:pPr>
              <w:spacing w:after="0" w:line="240" w:lineRule="auto"/>
              <w:jc w:val="right"/>
              <w:rPr>
                <w:rFonts w:ascii="Times New Roman" w:eastAsia="Times New Roman" w:hAnsi="Times New Roman" w:cs="Times New Roman"/>
                <w:color w:val="000000"/>
                <w:sz w:val="24"/>
                <w:szCs w:val="24"/>
                <w:lang w:eastAsia="ru-RU"/>
              </w:rPr>
            </w:pPr>
            <w:r w:rsidRPr="007A511F">
              <w:rPr>
                <w:rFonts w:ascii="Times New Roman" w:eastAsia="Times New Roman" w:hAnsi="Times New Roman" w:cs="Times New Roman"/>
                <w:color w:val="000000"/>
                <w:sz w:val="24"/>
                <w:szCs w:val="24"/>
                <w:lang w:eastAsia="ru-RU"/>
              </w:rPr>
              <w:t>0,788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9BF149E" w14:textId="75FAE990" w:rsidR="007A511F" w:rsidRPr="009D268F" w:rsidRDefault="007A511F" w:rsidP="007A511F">
            <w:pPr>
              <w:spacing w:after="0" w:line="240" w:lineRule="auto"/>
              <w:jc w:val="right"/>
              <w:rPr>
                <w:rFonts w:ascii="Times New Roman" w:eastAsia="Times New Roman" w:hAnsi="Times New Roman" w:cs="Times New Roman"/>
                <w:color w:val="000000"/>
                <w:sz w:val="24"/>
                <w:szCs w:val="24"/>
                <w:lang w:eastAsia="ru-RU"/>
              </w:rPr>
            </w:pPr>
            <w:r w:rsidRPr="007A511F">
              <w:rPr>
                <w:rFonts w:ascii="Times New Roman" w:eastAsia="Times New Roman" w:hAnsi="Times New Roman" w:cs="Times New Roman"/>
                <w:color w:val="000000"/>
                <w:sz w:val="24"/>
                <w:szCs w:val="24"/>
                <w:lang w:eastAsia="ru-RU"/>
              </w:rPr>
              <w:t>0,814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286DF18" w14:textId="4FAE4EB3" w:rsidR="007A511F" w:rsidRPr="009D268F" w:rsidRDefault="007A511F" w:rsidP="007A511F">
            <w:pPr>
              <w:spacing w:after="0" w:line="240" w:lineRule="auto"/>
              <w:jc w:val="right"/>
              <w:rPr>
                <w:rFonts w:ascii="Times New Roman" w:eastAsia="Times New Roman" w:hAnsi="Times New Roman" w:cs="Times New Roman"/>
                <w:color w:val="000000"/>
                <w:sz w:val="24"/>
                <w:szCs w:val="24"/>
                <w:lang w:eastAsia="ru-RU"/>
              </w:rPr>
            </w:pPr>
            <w:r w:rsidRPr="007A511F">
              <w:rPr>
                <w:rFonts w:ascii="Times New Roman" w:eastAsia="Times New Roman" w:hAnsi="Times New Roman" w:cs="Times New Roman"/>
                <w:color w:val="000000"/>
                <w:sz w:val="24"/>
                <w:szCs w:val="24"/>
                <w:lang w:eastAsia="ru-RU"/>
              </w:rPr>
              <w:t>0,845</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7B29728F" w14:textId="4E8AE512" w:rsidR="007A511F" w:rsidRPr="009D268F" w:rsidRDefault="007A511F" w:rsidP="007A511F">
            <w:pPr>
              <w:spacing w:after="0" w:line="240" w:lineRule="auto"/>
              <w:jc w:val="right"/>
              <w:rPr>
                <w:rFonts w:ascii="Times New Roman" w:eastAsia="Times New Roman" w:hAnsi="Times New Roman" w:cs="Times New Roman"/>
                <w:color w:val="000000"/>
                <w:sz w:val="24"/>
                <w:szCs w:val="24"/>
                <w:lang w:eastAsia="ru-RU"/>
              </w:rPr>
            </w:pPr>
            <w:r w:rsidRPr="007A511F">
              <w:rPr>
                <w:rFonts w:ascii="Times New Roman" w:eastAsia="Times New Roman" w:hAnsi="Times New Roman" w:cs="Times New Roman"/>
                <w:color w:val="000000"/>
                <w:sz w:val="24"/>
                <w:szCs w:val="24"/>
                <w:lang w:eastAsia="ru-RU"/>
              </w:rPr>
              <w:t>0,845</w:t>
            </w:r>
          </w:p>
        </w:tc>
      </w:tr>
      <w:tr w:rsidR="007A511F" w:rsidRPr="009D268F" w14:paraId="70952D30" w14:textId="77777777" w:rsidTr="00536209">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ADCE1AC" w14:textId="77777777" w:rsidR="007A511F" w:rsidRPr="009D268F" w:rsidRDefault="007A511F" w:rsidP="007A511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2</w:t>
            </w:r>
          </w:p>
        </w:tc>
        <w:tc>
          <w:tcPr>
            <w:tcW w:w="5894" w:type="dxa"/>
            <w:tcBorders>
              <w:top w:val="nil"/>
              <w:left w:val="nil"/>
              <w:bottom w:val="single" w:sz="4" w:space="0" w:color="auto"/>
              <w:right w:val="single" w:sz="4" w:space="0" w:color="auto"/>
            </w:tcBorders>
            <w:shd w:val="clear" w:color="auto" w:fill="auto"/>
            <w:noWrap/>
            <w:vAlign w:val="bottom"/>
            <w:hideMark/>
          </w:tcPr>
          <w:p w14:paraId="36CA7707" w14:textId="77777777" w:rsidR="007A511F" w:rsidRPr="009D268F" w:rsidRDefault="007A511F" w:rsidP="007A511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 xml:space="preserve">Годовой расход, </w:t>
            </w:r>
            <w:proofErr w:type="spellStart"/>
            <w:r w:rsidRPr="009D268F">
              <w:rPr>
                <w:rFonts w:ascii="Times New Roman" w:eastAsia="Times New Roman" w:hAnsi="Times New Roman" w:cs="Times New Roman"/>
                <w:color w:val="000000"/>
                <w:sz w:val="24"/>
                <w:szCs w:val="24"/>
                <w:lang w:eastAsia="ru-RU"/>
              </w:rPr>
              <w:t>тыс.куб.м</w:t>
            </w:r>
            <w:proofErr w:type="spellEnd"/>
            <w:r w:rsidRPr="009D268F">
              <w:rPr>
                <w:rFonts w:ascii="Times New Roman" w:eastAsia="Times New Roman" w:hAnsi="Times New Roman" w:cs="Times New Roman"/>
                <w:color w:val="000000"/>
                <w:sz w:val="24"/>
                <w:szCs w:val="24"/>
                <w:lang w:eastAsia="ru-RU"/>
              </w:rPr>
              <w:t>.</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0450CDB" w14:textId="4D9CDB72" w:rsidR="007A511F" w:rsidRPr="009D268F" w:rsidRDefault="007A511F" w:rsidP="007A511F">
            <w:pPr>
              <w:spacing w:after="0" w:line="240" w:lineRule="auto"/>
              <w:jc w:val="right"/>
              <w:rPr>
                <w:rFonts w:ascii="Times New Roman" w:eastAsia="Times New Roman" w:hAnsi="Times New Roman" w:cs="Times New Roman"/>
                <w:color w:val="000000"/>
                <w:sz w:val="24"/>
                <w:szCs w:val="24"/>
                <w:lang w:eastAsia="ru-RU"/>
              </w:rPr>
            </w:pPr>
            <w:r w:rsidRPr="007A511F">
              <w:rPr>
                <w:rFonts w:ascii="Times New Roman" w:eastAsia="Times New Roman" w:hAnsi="Times New Roman" w:cs="Times New Roman"/>
                <w:color w:val="000000"/>
                <w:sz w:val="24"/>
                <w:szCs w:val="24"/>
                <w:lang w:eastAsia="ru-RU"/>
              </w:rPr>
              <w:t>6451,00</w:t>
            </w:r>
          </w:p>
        </w:tc>
        <w:tc>
          <w:tcPr>
            <w:tcW w:w="1160" w:type="dxa"/>
            <w:tcBorders>
              <w:top w:val="nil"/>
              <w:left w:val="nil"/>
              <w:bottom w:val="single" w:sz="4" w:space="0" w:color="auto"/>
              <w:right w:val="single" w:sz="4" w:space="0" w:color="auto"/>
            </w:tcBorders>
            <w:shd w:val="clear" w:color="auto" w:fill="auto"/>
            <w:noWrap/>
            <w:vAlign w:val="bottom"/>
            <w:hideMark/>
          </w:tcPr>
          <w:p w14:paraId="440AE1B5" w14:textId="0C60B198" w:rsidR="007A511F" w:rsidRPr="009D268F" w:rsidRDefault="007A511F" w:rsidP="007A511F">
            <w:pPr>
              <w:spacing w:after="0" w:line="240" w:lineRule="auto"/>
              <w:jc w:val="right"/>
              <w:rPr>
                <w:rFonts w:ascii="Times New Roman" w:eastAsia="Times New Roman" w:hAnsi="Times New Roman" w:cs="Times New Roman"/>
                <w:color w:val="000000"/>
                <w:sz w:val="24"/>
                <w:szCs w:val="24"/>
                <w:lang w:eastAsia="ru-RU"/>
              </w:rPr>
            </w:pPr>
            <w:r w:rsidRPr="007A511F">
              <w:rPr>
                <w:rFonts w:ascii="Times New Roman" w:eastAsia="Times New Roman" w:hAnsi="Times New Roman" w:cs="Times New Roman"/>
                <w:color w:val="000000"/>
                <w:sz w:val="24"/>
                <w:szCs w:val="24"/>
                <w:lang w:eastAsia="ru-RU"/>
              </w:rPr>
              <w:t>6451,00</w:t>
            </w:r>
          </w:p>
        </w:tc>
        <w:tc>
          <w:tcPr>
            <w:tcW w:w="1060" w:type="dxa"/>
            <w:tcBorders>
              <w:top w:val="nil"/>
              <w:left w:val="nil"/>
              <w:bottom w:val="single" w:sz="4" w:space="0" w:color="auto"/>
              <w:right w:val="single" w:sz="4" w:space="0" w:color="auto"/>
            </w:tcBorders>
            <w:shd w:val="clear" w:color="auto" w:fill="auto"/>
            <w:noWrap/>
            <w:vAlign w:val="bottom"/>
            <w:hideMark/>
          </w:tcPr>
          <w:p w14:paraId="7081C6C6" w14:textId="66B2F2D5" w:rsidR="007A511F" w:rsidRPr="009D268F" w:rsidRDefault="007A511F" w:rsidP="007A511F">
            <w:pPr>
              <w:spacing w:after="0" w:line="240" w:lineRule="auto"/>
              <w:jc w:val="right"/>
              <w:rPr>
                <w:rFonts w:ascii="Times New Roman" w:eastAsia="Times New Roman" w:hAnsi="Times New Roman" w:cs="Times New Roman"/>
                <w:color w:val="000000"/>
                <w:sz w:val="24"/>
                <w:szCs w:val="24"/>
                <w:lang w:eastAsia="ru-RU"/>
              </w:rPr>
            </w:pPr>
            <w:r w:rsidRPr="007A511F">
              <w:rPr>
                <w:rFonts w:ascii="Times New Roman" w:eastAsia="Times New Roman" w:hAnsi="Times New Roman" w:cs="Times New Roman"/>
                <w:color w:val="000000"/>
                <w:sz w:val="24"/>
                <w:szCs w:val="24"/>
                <w:lang w:eastAsia="ru-RU"/>
              </w:rPr>
              <w:t>6451,00</w:t>
            </w:r>
          </w:p>
        </w:tc>
        <w:tc>
          <w:tcPr>
            <w:tcW w:w="1040" w:type="dxa"/>
            <w:tcBorders>
              <w:top w:val="nil"/>
              <w:left w:val="nil"/>
              <w:bottom w:val="single" w:sz="4" w:space="0" w:color="auto"/>
              <w:right w:val="single" w:sz="4" w:space="0" w:color="auto"/>
            </w:tcBorders>
            <w:shd w:val="clear" w:color="auto" w:fill="auto"/>
            <w:noWrap/>
            <w:vAlign w:val="bottom"/>
            <w:hideMark/>
          </w:tcPr>
          <w:p w14:paraId="3DB39AF5" w14:textId="6E75B55B" w:rsidR="007A511F" w:rsidRPr="009D268F" w:rsidRDefault="007A511F" w:rsidP="007A511F">
            <w:pPr>
              <w:spacing w:after="0" w:line="240" w:lineRule="auto"/>
              <w:jc w:val="right"/>
              <w:rPr>
                <w:rFonts w:ascii="Times New Roman" w:eastAsia="Times New Roman" w:hAnsi="Times New Roman" w:cs="Times New Roman"/>
                <w:color w:val="000000"/>
                <w:sz w:val="24"/>
                <w:szCs w:val="24"/>
                <w:lang w:eastAsia="ru-RU"/>
              </w:rPr>
            </w:pPr>
            <w:r w:rsidRPr="007A511F">
              <w:rPr>
                <w:rFonts w:ascii="Times New Roman" w:eastAsia="Times New Roman" w:hAnsi="Times New Roman" w:cs="Times New Roman"/>
                <w:color w:val="000000"/>
                <w:sz w:val="24"/>
                <w:szCs w:val="24"/>
                <w:lang w:eastAsia="ru-RU"/>
              </w:rPr>
              <w:t>6451,00</w:t>
            </w:r>
          </w:p>
        </w:tc>
        <w:tc>
          <w:tcPr>
            <w:tcW w:w="1040" w:type="dxa"/>
            <w:tcBorders>
              <w:top w:val="nil"/>
              <w:left w:val="nil"/>
              <w:bottom w:val="single" w:sz="4" w:space="0" w:color="auto"/>
              <w:right w:val="single" w:sz="4" w:space="0" w:color="auto"/>
            </w:tcBorders>
            <w:shd w:val="clear" w:color="auto" w:fill="auto"/>
            <w:noWrap/>
            <w:vAlign w:val="bottom"/>
            <w:hideMark/>
          </w:tcPr>
          <w:p w14:paraId="2E4C7AC1" w14:textId="1213C655" w:rsidR="007A511F" w:rsidRPr="009D268F" w:rsidRDefault="007A511F" w:rsidP="007A511F">
            <w:pPr>
              <w:spacing w:after="0" w:line="240" w:lineRule="auto"/>
              <w:jc w:val="right"/>
              <w:rPr>
                <w:rFonts w:ascii="Times New Roman" w:eastAsia="Times New Roman" w:hAnsi="Times New Roman" w:cs="Times New Roman"/>
                <w:color w:val="000000"/>
                <w:sz w:val="24"/>
                <w:szCs w:val="24"/>
                <w:lang w:eastAsia="ru-RU"/>
              </w:rPr>
            </w:pPr>
            <w:r w:rsidRPr="007A511F">
              <w:rPr>
                <w:rFonts w:ascii="Times New Roman" w:eastAsia="Times New Roman" w:hAnsi="Times New Roman" w:cs="Times New Roman"/>
                <w:color w:val="000000"/>
                <w:sz w:val="24"/>
                <w:szCs w:val="24"/>
                <w:lang w:eastAsia="ru-RU"/>
              </w:rPr>
              <w:t>6903,98</w:t>
            </w:r>
          </w:p>
        </w:tc>
        <w:tc>
          <w:tcPr>
            <w:tcW w:w="1040" w:type="dxa"/>
            <w:tcBorders>
              <w:top w:val="nil"/>
              <w:left w:val="nil"/>
              <w:bottom w:val="single" w:sz="4" w:space="0" w:color="auto"/>
              <w:right w:val="single" w:sz="4" w:space="0" w:color="auto"/>
            </w:tcBorders>
            <w:shd w:val="clear" w:color="auto" w:fill="auto"/>
            <w:noWrap/>
            <w:vAlign w:val="bottom"/>
            <w:hideMark/>
          </w:tcPr>
          <w:p w14:paraId="470DF81C" w14:textId="42640FEC" w:rsidR="007A511F" w:rsidRPr="009D268F" w:rsidRDefault="007A511F" w:rsidP="007A511F">
            <w:pPr>
              <w:spacing w:after="0" w:line="240" w:lineRule="auto"/>
              <w:jc w:val="right"/>
              <w:rPr>
                <w:rFonts w:ascii="Times New Roman" w:eastAsia="Times New Roman" w:hAnsi="Times New Roman" w:cs="Times New Roman"/>
                <w:color w:val="000000"/>
                <w:sz w:val="24"/>
                <w:szCs w:val="24"/>
                <w:lang w:eastAsia="ru-RU"/>
              </w:rPr>
            </w:pPr>
            <w:r w:rsidRPr="007A511F">
              <w:rPr>
                <w:rFonts w:ascii="Times New Roman" w:eastAsia="Times New Roman" w:hAnsi="Times New Roman" w:cs="Times New Roman"/>
                <w:color w:val="000000"/>
                <w:sz w:val="24"/>
                <w:szCs w:val="24"/>
                <w:lang w:eastAsia="ru-RU"/>
              </w:rPr>
              <w:t>7133,51</w:t>
            </w:r>
          </w:p>
        </w:tc>
        <w:tc>
          <w:tcPr>
            <w:tcW w:w="1040" w:type="dxa"/>
            <w:tcBorders>
              <w:top w:val="nil"/>
              <w:left w:val="nil"/>
              <w:bottom w:val="single" w:sz="4" w:space="0" w:color="auto"/>
              <w:right w:val="single" w:sz="4" w:space="0" w:color="auto"/>
            </w:tcBorders>
            <w:shd w:val="clear" w:color="auto" w:fill="auto"/>
            <w:noWrap/>
            <w:vAlign w:val="bottom"/>
            <w:hideMark/>
          </w:tcPr>
          <w:p w14:paraId="7DF41446" w14:textId="56EEDE7E" w:rsidR="007A511F" w:rsidRPr="009D268F" w:rsidRDefault="007A511F" w:rsidP="007A511F">
            <w:pPr>
              <w:spacing w:after="0" w:line="240" w:lineRule="auto"/>
              <w:jc w:val="right"/>
              <w:rPr>
                <w:rFonts w:ascii="Times New Roman" w:eastAsia="Times New Roman" w:hAnsi="Times New Roman" w:cs="Times New Roman"/>
                <w:color w:val="000000"/>
                <w:sz w:val="24"/>
                <w:szCs w:val="24"/>
                <w:lang w:eastAsia="ru-RU"/>
              </w:rPr>
            </w:pPr>
            <w:r w:rsidRPr="007A511F">
              <w:rPr>
                <w:rFonts w:ascii="Times New Roman" w:eastAsia="Times New Roman" w:hAnsi="Times New Roman" w:cs="Times New Roman"/>
                <w:color w:val="000000"/>
                <w:sz w:val="24"/>
                <w:szCs w:val="24"/>
                <w:lang w:eastAsia="ru-RU"/>
              </w:rPr>
              <w:t>7401,30</w:t>
            </w:r>
          </w:p>
        </w:tc>
        <w:tc>
          <w:tcPr>
            <w:tcW w:w="1119" w:type="dxa"/>
            <w:tcBorders>
              <w:top w:val="nil"/>
              <w:left w:val="nil"/>
              <w:bottom w:val="single" w:sz="4" w:space="0" w:color="auto"/>
              <w:right w:val="single" w:sz="4" w:space="0" w:color="auto"/>
            </w:tcBorders>
            <w:shd w:val="clear" w:color="auto" w:fill="auto"/>
            <w:noWrap/>
            <w:vAlign w:val="bottom"/>
            <w:hideMark/>
          </w:tcPr>
          <w:p w14:paraId="17BAB3EC" w14:textId="6A4CA548" w:rsidR="007A511F" w:rsidRPr="009D268F" w:rsidRDefault="007A511F" w:rsidP="007A511F">
            <w:pPr>
              <w:spacing w:after="0" w:line="240" w:lineRule="auto"/>
              <w:jc w:val="right"/>
              <w:rPr>
                <w:rFonts w:ascii="Times New Roman" w:eastAsia="Times New Roman" w:hAnsi="Times New Roman" w:cs="Times New Roman"/>
                <w:color w:val="000000"/>
                <w:sz w:val="24"/>
                <w:szCs w:val="24"/>
                <w:lang w:eastAsia="ru-RU"/>
              </w:rPr>
            </w:pPr>
            <w:r w:rsidRPr="007A511F">
              <w:rPr>
                <w:rFonts w:ascii="Times New Roman" w:eastAsia="Times New Roman" w:hAnsi="Times New Roman" w:cs="Times New Roman"/>
                <w:color w:val="000000"/>
                <w:sz w:val="24"/>
                <w:szCs w:val="24"/>
                <w:lang w:eastAsia="ru-RU"/>
              </w:rPr>
              <w:t>7401,30</w:t>
            </w:r>
          </w:p>
        </w:tc>
      </w:tr>
      <w:tr w:rsidR="009D268F" w:rsidRPr="009D268F" w14:paraId="09123ED0" w14:textId="77777777" w:rsidTr="009D268F">
        <w:trPr>
          <w:trHeight w:val="20"/>
        </w:trPr>
        <w:tc>
          <w:tcPr>
            <w:tcW w:w="15113" w:type="dxa"/>
            <w:gridSpan w:val="10"/>
            <w:tcBorders>
              <w:top w:val="single" w:sz="4" w:space="0" w:color="auto"/>
              <w:left w:val="single" w:sz="4" w:space="0" w:color="auto"/>
              <w:bottom w:val="single" w:sz="4" w:space="0" w:color="auto"/>
              <w:right w:val="single" w:sz="4" w:space="0" w:color="auto"/>
            </w:tcBorders>
            <w:shd w:val="clear" w:color="auto" w:fill="auto"/>
            <w:noWrap/>
            <w:hideMark/>
          </w:tcPr>
          <w:p w14:paraId="25F37D14"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Котельная, д. Казанцево (</w:t>
            </w:r>
            <w:proofErr w:type="spellStart"/>
            <w:r w:rsidRPr="009D268F">
              <w:rPr>
                <w:rFonts w:ascii="Times New Roman" w:eastAsia="Times New Roman" w:hAnsi="Times New Roman" w:cs="Times New Roman"/>
                <w:color w:val="000000"/>
                <w:sz w:val="24"/>
                <w:szCs w:val="24"/>
                <w:lang w:eastAsia="ru-RU"/>
              </w:rPr>
              <w:t>мкр</w:t>
            </w:r>
            <w:proofErr w:type="spellEnd"/>
            <w:r w:rsidRPr="009D268F">
              <w:rPr>
                <w:rFonts w:ascii="Times New Roman" w:eastAsia="Times New Roman" w:hAnsi="Times New Roman" w:cs="Times New Roman"/>
                <w:color w:val="000000"/>
                <w:sz w:val="24"/>
                <w:szCs w:val="24"/>
                <w:lang w:eastAsia="ru-RU"/>
              </w:rPr>
              <w:t>. Славино)</w:t>
            </w:r>
          </w:p>
        </w:tc>
      </w:tr>
      <w:tr w:rsidR="009D268F" w:rsidRPr="009D268F" w14:paraId="43AA7873" w14:textId="77777777" w:rsidTr="009D268F">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C005D2C"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1</w:t>
            </w:r>
          </w:p>
        </w:tc>
        <w:tc>
          <w:tcPr>
            <w:tcW w:w="5894" w:type="dxa"/>
            <w:tcBorders>
              <w:top w:val="nil"/>
              <w:left w:val="nil"/>
              <w:bottom w:val="single" w:sz="4" w:space="0" w:color="auto"/>
              <w:right w:val="single" w:sz="4" w:space="0" w:color="auto"/>
            </w:tcBorders>
            <w:shd w:val="clear" w:color="auto" w:fill="auto"/>
            <w:noWrap/>
            <w:vAlign w:val="bottom"/>
            <w:hideMark/>
          </w:tcPr>
          <w:p w14:paraId="55032FE2"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 xml:space="preserve">Часовой расход, </w:t>
            </w:r>
            <w:proofErr w:type="spellStart"/>
            <w:r w:rsidRPr="009D268F">
              <w:rPr>
                <w:rFonts w:ascii="Times New Roman" w:eastAsia="Times New Roman" w:hAnsi="Times New Roman" w:cs="Times New Roman"/>
                <w:color w:val="000000"/>
                <w:sz w:val="24"/>
                <w:szCs w:val="24"/>
                <w:lang w:eastAsia="ru-RU"/>
              </w:rPr>
              <w:t>куб.м</w:t>
            </w:r>
            <w:proofErr w:type="spellEnd"/>
            <w:r w:rsidRPr="009D268F">
              <w:rPr>
                <w:rFonts w:ascii="Times New Roman" w:eastAsia="Times New Roman" w:hAnsi="Times New Roman" w:cs="Times New Roman"/>
                <w:color w:val="000000"/>
                <w:sz w:val="24"/>
                <w:szCs w:val="24"/>
                <w:lang w:eastAsia="ru-RU"/>
              </w:rPr>
              <w:t>./ч</w:t>
            </w:r>
          </w:p>
        </w:tc>
        <w:tc>
          <w:tcPr>
            <w:tcW w:w="1240" w:type="dxa"/>
            <w:tcBorders>
              <w:top w:val="nil"/>
              <w:left w:val="nil"/>
              <w:bottom w:val="single" w:sz="4" w:space="0" w:color="auto"/>
              <w:right w:val="single" w:sz="4" w:space="0" w:color="auto"/>
            </w:tcBorders>
            <w:shd w:val="clear" w:color="auto" w:fill="auto"/>
            <w:noWrap/>
            <w:vAlign w:val="bottom"/>
            <w:hideMark/>
          </w:tcPr>
          <w:p w14:paraId="7650D534" w14:textId="77777777" w:rsidR="009D268F" w:rsidRPr="009D268F" w:rsidRDefault="009D268F" w:rsidP="009D268F">
            <w:pPr>
              <w:spacing w:after="0" w:line="240" w:lineRule="auto"/>
              <w:jc w:val="right"/>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0,242</w:t>
            </w:r>
          </w:p>
        </w:tc>
        <w:tc>
          <w:tcPr>
            <w:tcW w:w="1160" w:type="dxa"/>
            <w:tcBorders>
              <w:top w:val="nil"/>
              <w:left w:val="nil"/>
              <w:bottom w:val="single" w:sz="4" w:space="0" w:color="auto"/>
              <w:right w:val="single" w:sz="4" w:space="0" w:color="auto"/>
            </w:tcBorders>
            <w:shd w:val="clear" w:color="auto" w:fill="auto"/>
            <w:noWrap/>
            <w:vAlign w:val="bottom"/>
            <w:hideMark/>
          </w:tcPr>
          <w:p w14:paraId="16101F82" w14:textId="77777777" w:rsidR="009D268F" w:rsidRPr="009D268F" w:rsidRDefault="009D268F" w:rsidP="009D268F">
            <w:pPr>
              <w:spacing w:after="0" w:line="240" w:lineRule="auto"/>
              <w:jc w:val="right"/>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0,275</w:t>
            </w:r>
          </w:p>
        </w:tc>
        <w:tc>
          <w:tcPr>
            <w:tcW w:w="1060" w:type="dxa"/>
            <w:tcBorders>
              <w:top w:val="nil"/>
              <w:left w:val="nil"/>
              <w:bottom w:val="single" w:sz="4" w:space="0" w:color="auto"/>
              <w:right w:val="single" w:sz="4" w:space="0" w:color="auto"/>
            </w:tcBorders>
            <w:shd w:val="clear" w:color="auto" w:fill="auto"/>
            <w:noWrap/>
            <w:vAlign w:val="bottom"/>
            <w:hideMark/>
          </w:tcPr>
          <w:p w14:paraId="03957C32" w14:textId="77777777" w:rsidR="009D268F" w:rsidRPr="009D268F" w:rsidRDefault="009D268F" w:rsidP="009D268F">
            <w:pPr>
              <w:spacing w:after="0" w:line="240" w:lineRule="auto"/>
              <w:jc w:val="right"/>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0,275</w:t>
            </w:r>
          </w:p>
        </w:tc>
        <w:tc>
          <w:tcPr>
            <w:tcW w:w="1040" w:type="dxa"/>
            <w:tcBorders>
              <w:top w:val="nil"/>
              <w:left w:val="nil"/>
              <w:bottom w:val="single" w:sz="4" w:space="0" w:color="auto"/>
              <w:right w:val="single" w:sz="4" w:space="0" w:color="auto"/>
            </w:tcBorders>
            <w:shd w:val="clear" w:color="auto" w:fill="auto"/>
            <w:noWrap/>
            <w:vAlign w:val="bottom"/>
            <w:hideMark/>
          </w:tcPr>
          <w:p w14:paraId="18CA45F6" w14:textId="77777777" w:rsidR="009D268F" w:rsidRPr="009D268F" w:rsidRDefault="009D268F" w:rsidP="009D268F">
            <w:pPr>
              <w:spacing w:after="0" w:line="240" w:lineRule="auto"/>
              <w:jc w:val="right"/>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0,275</w:t>
            </w:r>
          </w:p>
        </w:tc>
        <w:tc>
          <w:tcPr>
            <w:tcW w:w="1040" w:type="dxa"/>
            <w:tcBorders>
              <w:top w:val="nil"/>
              <w:left w:val="nil"/>
              <w:bottom w:val="single" w:sz="4" w:space="0" w:color="auto"/>
              <w:right w:val="single" w:sz="4" w:space="0" w:color="auto"/>
            </w:tcBorders>
            <w:shd w:val="clear" w:color="auto" w:fill="auto"/>
            <w:noWrap/>
            <w:vAlign w:val="bottom"/>
            <w:hideMark/>
          </w:tcPr>
          <w:p w14:paraId="22EA9FE6" w14:textId="77777777" w:rsidR="009D268F" w:rsidRPr="009D268F" w:rsidRDefault="009D268F" w:rsidP="009D268F">
            <w:pPr>
              <w:spacing w:after="0" w:line="240" w:lineRule="auto"/>
              <w:jc w:val="right"/>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0,275</w:t>
            </w:r>
          </w:p>
        </w:tc>
        <w:tc>
          <w:tcPr>
            <w:tcW w:w="1040" w:type="dxa"/>
            <w:tcBorders>
              <w:top w:val="nil"/>
              <w:left w:val="nil"/>
              <w:bottom w:val="single" w:sz="4" w:space="0" w:color="auto"/>
              <w:right w:val="single" w:sz="4" w:space="0" w:color="auto"/>
            </w:tcBorders>
            <w:shd w:val="clear" w:color="auto" w:fill="auto"/>
            <w:noWrap/>
            <w:vAlign w:val="bottom"/>
            <w:hideMark/>
          </w:tcPr>
          <w:p w14:paraId="1E04F081" w14:textId="77777777" w:rsidR="009D268F" w:rsidRPr="009D268F" w:rsidRDefault="009D268F" w:rsidP="009D268F">
            <w:pPr>
              <w:spacing w:after="0" w:line="240" w:lineRule="auto"/>
              <w:jc w:val="right"/>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0,275</w:t>
            </w:r>
          </w:p>
        </w:tc>
        <w:tc>
          <w:tcPr>
            <w:tcW w:w="1040" w:type="dxa"/>
            <w:tcBorders>
              <w:top w:val="nil"/>
              <w:left w:val="nil"/>
              <w:bottom w:val="single" w:sz="4" w:space="0" w:color="auto"/>
              <w:right w:val="single" w:sz="4" w:space="0" w:color="auto"/>
            </w:tcBorders>
            <w:shd w:val="clear" w:color="auto" w:fill="auto"/>
            <w:noWrap/>
            <w:vAlign w:val="bottom"/>
            <w:hideMark/>
          </w:tcPr>
          <w:p w14:paraId="3E8B5650" w14:textId="77777777" w:rsidR="009D268F" w:rsidRPr="009D268F" w:rsidRDefault="009D268F" w:rsidP="009D268F">
            <w:pPr>
              <w:spacing w:after="0" w:line="240" w:lineRule="auto"/>
              <w:jc w:val="right"/>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0,275</w:t>
            </w:r>
          </w:p>
        </w:tc>
        <w:tc>
          <w:tcPr>
            <w:tcW w:w="1119" w:type="dxa"/>
            <w:tcBorders>
              <w:top w:val="nil"/>
              <w:left w:val="nil"/>
              <w:bottom w:val="single" w:sz="4" w:space="0" w:color="auto"/>
              <w:right w:val="single" w:sz="4" w:space="0" w:color="auto"/>
            </w:tcBorders>
            <w:shd w:val="clear" w:color="auto" w:fill="auto"/>
            <w:noWrap/>
            <w:vAlign w:val="bottom"/>
            <w:hideMark/>
          </w:tcPr>
          <w:p w14:paraId="027AFF8D" w14:textId="77777777" w:rsidR="009D268F" w:rsidRPr="009D268F" w:rsidRDefault="009D268F" w:rsidP="009D268F">
            <w:pPr>
              <w:spacing w:after="0" w:line="240" w:lineRule="auto"/>
              <w:jc w:val="right"/>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0,275</w:t>
            </w:r>
          </w:p>
        </w:tc>
      </w:tr>
      <w:tr w:rsidR="009D268F" w:rsidRPr="009D268F" w14:paraId="700294DD" w14:textId="77777777" w:rsidTr="009D268F">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DDB9E68"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2</w:t>
            </w:r>
          </w:p>
        </w:tc>
        <w:tc>
          <w:tcPr>
            <w:tcW w:w="5894" w:type="dxa"/>
            <w:tcBorders>
              <w:top w:val="nil"/>
              <w:left w:val="nil"/>
              <w:bottom w:val="single" w:sz="4" w:space="0" w:color="auto"/>
              <w:right w:val="single" w:sz="4" w:space="0" w:color="auto"/>
            </w:tcBorders>
            <w:shd w:val="clear" w:color="auto" w:fill="auto"/>
            <w:noWrap/>
            <w:vAlign w:val="bottom"/>
            <w:hideMark/>
          </w:tcPr>
          <w:p w14:paraId="6D58E953"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 xml:space="preserve">Годовой расход, </w:t>
            </w:r>
            <w:proofErr w:type="spellStart"/>
            <w:r w:rsidRPr="009D268F">
              <w:rPr>
                <w:rFonts w:ascii="Times New Roman" w:eastAsia="Times New Roman" w:hAnsi="Times New Roman" w:cs="Times New Roman"/>
                <w:color w:val="000000"/>
                <w:sz w:val="24"/>
                <w:szCs w:val="24"/>
                <w:lang w:eastAsia="ru-RU"/>
              </w:rPr>
              <w:t>тыс.куб.м</w:t>
            </w:r>
            <w:proofErr w:type="spellEnd"/>
            <w:r w:rsidRPr="009D268F">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14:paraId="06FC0493" w14:textId="77777777" w:rsidR="009D268F" w:rsidRPr="009D268F" w:rsidRDefault="009D268F" w:rsidP="009D268F">
            <w:pPr>
              <w:spacing w:after="0" w:line="240" w:lineRule="auto"/>
              <w:jc w:val="right"/>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2122,37</w:t>
            </w:r>
          </w:p>
        </w:tc>
        <w:tc>
          <w:tcPr>
            <w:tcW w:w="1160" w:type="dxa"/>
            <w:tcBorders>
              <w:top w:val="nil"/>
              <w:left w:val="nil"/>
              <w:bottom w:val="single" w:sz="4" w:space="0" w:color="auto"/>
              <w:right w:val="single" w:sz="4" w:space="0" w:color="auto"/>
            </w:tcBorders>
            <w:shd w:val="clear" w:color="auto" w:fill="auto"/>
            <w:noWrap/>
            <w:vAlign w:val="bottom"/>
            <w:hideMark/>
          </w:tcPr>
          <w:p w14:paraId="0D4832C7" w14:textId="77777777" w:rsidR="009D268F" w:rsidRPr="009D268F" w:rsidRDefault="009D268F" w:rsidP="009D268F">
            <w:pPr>
              <w:spacing w:after="0" w:line="240" w:lineRule="auto"/>
              <w:jc w:val="right"/>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2411,63</w:t>
            </w:r>
          </w:p>
        </w:tc>
        <w:tc>
          <w:tcPr>
            <w:tcW w:w="1060" w:type="dxa"/>
            <w:tcBorders>
              <w:top w:val="nil"/>
              <w:left w:val="nil"/>
              <w:bottom w:val="single" w:sz="4" w:space="0" w:color="auto"/>
              <w:right w:val="single" w:sz="4" w:space="0" w:color="auto"/>
            </w:tcBorders>
            <w:shd w:val="clear" w:color="auto" w:fill="auto"/>
            <w:noWrap/>
            <w:vAlign w:val="bottom"/>
            <w:hideMark/>
          </w:tcPr>
          <w:p w14:paraId="25D0B8B0" w14:textId="77777777" w:rsidR="009D268F" w:rsidRPr="009D268F" w:rsidRDefault="009D268F" w:rsidP="009D268F">
            <w:pPr>
              <w:spacing w:after="0" w:line="240" w:lineRule="auto"/>
              <w:jc w:val="right"/>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2411,63</w:t>
            </w:r>
          </w:p>
        </w:tc>
        <w:tc>
          <w:tcPr>
            <w:tcW w:w="1040" w:type="dxa"/>
            <w:tcBorders>
              <w:top w:val="nil"/>
              <w:left w:val="nil"/>
              <w:bottom w:val="single" w:sz="4" w:space="0" w:color="auto"/>
              <w:right w:val="single" w:sz="4" w:space="0" w:color="auto"/>
            </w:tcBorders>
            <w:shd w:val="clear" w:color="auto" w:fill="auto"/>
            <w:noWrap/>
            <w:vAlign w:val="bottom"/>
            <w:hideMark/>
          </w:tcPr>
          <w:p w14:paraId="5349FAD9" w14:textId="77777777" w:rsidR="009D268F" w:rsidRPr="009D268F" w:rsidRDefault="009D268F" w:rsidP="009D268F">
            <w:pPr>
              <w:spacing w:after="0" w:line="240" w:lineRule="auto"/>
              <w:jc w:val="right"/>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2411,63</w:t>
            </w:r>
          </w:p>
        </w:tc>
        <w:tc>
          <w:tcPr>
            <w:tcW w:w="1040" w:type="dxa"/>
            <w:tcBorders>
              <w:top w:val="nil"/>
              <w:left w:val="nil"/>
              <w:bottom w:val="single" w:sz="4" w:space="0" w:color="auto"/>
              <w:right w:val="single" w:sz="4" w:space="0" w:color="auto"/>
            </w:tcBorders>
            <w:shd w:val="clear" w:color="auto" w:fill="auto"/>
            <w:noWrap/>
            <w:vAlign w:val="bottom"/>
            <w:hideMark/>
          </w:tcPr>
          <w:p w14:paraId="5829388A" w14:textId="77777777" w:rsidR="009D268F" w:rsidRPr="009D268F" w:rsidRDefault="009D268F" w:rsidP="009D268F">
            <w:pPr>
              <w:spacing w:after="0" w:line="240" w:lineRule="auto"/>
              <w:jc w:val="right"/>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2411,63</w:t>
            </w:r>
          </w:p>
        </w:tc>
        <w:tc>
          <w:tcPr>
            <w:tcW w:w="1040" w:type="dxa"/>
            <w:tcBorders>
              <w:top w:val="nil"/>
              <w:left w:val="nil"/>
              <w:bottom w:val="single" w:sz="4" w:space="0" w:color="auto"/>
              <w:right w:val="single" w:sz="4" w:space="0" w:color="auto"/>
            </w:tcBorders>
            <w:shd w:val="clear" w:color="auto" w:fill="auto"/>
            <w:noWrap/>
            <w:vAlign w:val="bottom"/>
            <w:hideMark/>
          </w:tcPr>
          <w:p w14:paraId="406ADA94" w14:textId="77777777" w:rsidR="009D268F" w:rsidRPr="009D268F" w:rsidRDefault="009D268F" w:rsidP="009D268F">
            <w:pPr>
              <w:spacing w:after="0" w:line="240" w:lineRule="auto"/>
              <w:jc w:val="right"/>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2411,63</w:t>
            </w:r>
          </w:p>
        </w:tc>
        <w:tc>
          <w:tcPr>
            <w:tcW w:w="1040" w:type="dxa"/>
            <w:tcBorders>
              <w:top w:val="nil"/>
              <w:left w:val="nil"/>
              <w:bottom w:val="single" w:sz="4" w:space="0" w:color="auto"/>
              <w:right w:val="single" w:sz="4" w:space="0" w:color="auto"/>
            </w:tcBorders>
            <w:shd w:val="clear" w:color="auto" w:fill="auto"/>
            <w:noWrap/>
            <w:vAlign w:val="bottom"/>
            <w:hideMark/>
          </w:tcPr>
          <w:p w14:paraId="5E502E70" w14:textId="77777777" w:rsidR="009D268F" w:rsidRPr="009D268F" w:rsidRDefault="009D268F" w:rsidP="009D268F">
            <w:pPr>
              <w:spacing w:after="0" w:line="240" w:lineRule="auto"/>
              <w:jc w:val="right"/>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2411,63</w:t>
            </w:r>
          </w:p>
        </w:tc>
        <w:tc>
          <w:tcPr>
            <w:tcW w:w="1119" w:type="dxa"/>
            <w:tcBorders>
              <w:top w:val="nil"/>
              <w:left w:val="nil"/>
              <w:bottom w:val="single" w:sz="4" w:space="0" w:color="auto"/>
              <w:right w:val="single" w:sz="4" w:space="0" w:color="auto"/>
            </w:tcBorders>
            <w:shd w:val="clear" w:color="auto" w:fill="auto"/>
            <w:noWrap/>
            <w:vAlign w:val="bottom"/>
            <w:hideMark/>
          </w:tcPr>
          <w:p w14:paraId="45127440" w14:textId="77777777" w:rsidR="009D268F" w:rsidRPr="009D268F" w:rsidRDefault="009D268F" w:rsidP="009D268F">
            <w:pPr>
              <w:spacing w:after="0" w:line="240" w:lineRule="auto"/>
              <w:jc w:val="right"/>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2411,63</w:t>
            </w:r>
          </w:p>
        </w:tc>
      </w:tr>
      <w:tr w:rsidR="009D268F" w:rsidRPr="009D268F" w14:paraId="14435957" w14:textId="77777777" w:rsidTr="009D268F">
        <w:trPr>
          <w:trHeight w:val="20"/>
        </w:trPr>
        <w:tc>
          <w:tcPr>
            <w:tcW w:w="15113" w:type="dxa"/>
            <w:gridSpan w:val="10"/>
            <w:tcBorders>
              <w:top w:val="single" w:sz="4" w:space="0" w:color="auto"/>
              <w:left w:val="single" w:sz="4" w:space="0" w:color="auto"/>
              <w:bottom w:val="single" w:sz="4" w:space="0" w:color="auto"/>
              <w:right w:val="single" w:sz="4" w:space="0" w:color="auto"/>
            </w:tcBorders>
            <w:shd w:val="clear" w:color="auto" w:fill="auto"/>
            <w:noWrap/>
            <w:hideMark/>
          </w:tcPr>
          <w:p w14:paraId="2E15C56B"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Планируемая БМК, п. Рощино</w:t>
            </w:r>
          </w:p>
        </w:tc>
      </w:tr>
      <w:tr w:rsidR="009D268F" w:rsidRPr="009D268F" w14:paraId="17D6C4C7" w14:textId="77777777" w:rsidTr="009D268F">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6C70C4F"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1</w:t>
            </w:r>
          </w:p>
        </w:tc>
        <w:tc>
          <w:tcPr>
            <w:tcW w:w="5894" w:type="dxa"/>
            <w:tcBorders>
              <w:top w:val="nil"/>
              <w:left w:val="nil"/>
              <w:bottom w:val="single" w:sz="4" w:space="0" w:color="auto"/>
              <w:right w:val="single" w:sz="4" w:space="0" w:color="auto"/>
            </w:tcBorders>
            <w:shd w:val="clear" w:color="auto" w:fill="auto"/>
            <w:noWrap/>
            <w:vAlign w:val="bottom"/>
            <w:hideMark/>
          </w:tcPr>
          <w:p w14:paraId="4D302B42"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 xml:space="preserve">Часовой расход, </w:t>
            </w:r>
            <w:proofErr w:type="spellStart"/>
            <w:r w:rsidRPr="009D268F">
              <w:rPr>
                <w:rFonts w:ascii="Times New Roman" w:eastAsia="Times New Roman" w:hAnsi="Times New Roman" w:cs="Times New Roman"/>
                <w:color w:val="000000"/>
                <w:sz w:val="24"/>
                <w:szCs w:val="24"/>
                <w:lang w:eastAsia="ru-RU"/>
              </w:rPr>
              <w:t>куб.м</w:t>
            </w:r>
            <w:proofErr w:type="spellEnd"/>
            <w:r w:rsidRPr="009D268F">
              <w:rPr>
                <w:rFonts w:ascii="Times New Roman" w:eastAsia="Times New Roman" w:hAnsi="Times New Roman" w:cs="Times New Roman"/>
                <w:color w:val="000000"/>
                <w:sz w:val="24"/>
                <w:szCs w:val="24"/>
                <w:lang w:eastAsia="ru-RU"/>
              </w:rPr>
              <w:t>./ч</w:t>
            </w:r>
          </w:p>
        </w:tc>
        <w:tc>
          <w:tcPr>
            <w:tcW w:w="1240" w:type="dxa"/>
            <w:tcBorders>
              <w:top w:val="nil"/>
              <w:left w:val="nil"/>
              <w:bottom w:val="single" w:sz="4" w:space="0" w:color="auto"/>
              <w:right w:val="single" w:sz="4" w:space="0" w:color="auto"/>
            </w:tcBorders>
            <w:shd w:val="clear" w:color="auto" w:fill="auto"/>
            <w:noWrap/>
            <w:vAlign w:val="bottom"/>
            <w:hideMark/>
          </w:tcPr>
          <w:p w14:paraId="4BF866DB"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14:paraId="138EBE45"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14:paraId="66262751"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60BF4EDA"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2640E7C6"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230863F5"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13EF7D5B"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vAlign w:val="bottom"/>
            <w:hideMark/>
          </w:tcPr>
          <w:p w14:paraId="65A8CD3F" w14:textId="77777777" w:rsidR="009D268F" w:rsidRPr="009D268F" w:rsidRDefault="009D268F" w:rsidP="009D268F">
            <w:pPr>
              <w:spacing w:after="0" w:line="240" w:lineRule="auto"/>
              <w:jc w:val="right"/>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0,404</w:t>
            </w:r>
          </w:p>
        </w:tc>
      </w:tr>
      <w:tr w:rsidR="009D268F" w:rsidRPr="009D268F" w14:paraId="3D423DAD" w14:textId="77777777" w:rsidTr="009D268F">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547C66F"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2</w:t>
            </w:r>
          </w:p>
        </w:tc>
        <w:tc>
          <w:tcPr>
            <w:tcW w:w="5894" w:type="dxa"/>
            <w:tcBorders>
              <w:top w:val="nil"/>
              <w:left w:val="nil"/>
              <w:bottom w:val="single" w:sz="4" w:space="0" w:color="auto"/>
              <w:right w:val="single" w:sz="4" w:space="0" w:color="auto"/>
            </w:tcBorders>
            <w:shd w:val="clear" w:color="auto" w:fill="auto"/>
            <w:noWrap/>
            <w:vAlign w:val="bottom"/>
            <w:hideMark/>
          </w:tcPr>
          <w:p w14:paraId="4D945662"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 xml:space="preserve">Годовой расход, </w:t>
            </w:r>
            <w:proofErr w:type="spellStart"/>
            <w:r w:rsidRPr="009D268F">
              <w:rPr>
                <w:rFonts w:ascii="Times New Roman" w:eastAsia="Times New Roman" w:hAnsi="Times New Roman" w:cs="Times New Roman"/>
                <w:color w:val="000000"/>
                <w:sz w:val="24"/>
                <w:szCs w:val="24"/>
                <w:lang w:eastAsia="ru-RU"/>
              </w:rPr>
              <w:t>тыс.куб.м</w:t>
            </w:r>
            <w:proofErr w:type="spellEnd"/>
            <w:r w:rsidRPr="009D268F">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14:paraId="4EC2C112"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14:paraId="2075B6B8"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14:paraId="5EEF68E3"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2197C793"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56D01696"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07FF5D93"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6AB58526" w14:textId="77777777" w:rsidR="009D268F" w:rsidRPr="009D268F" w:rsidRDefault="009D268F" w:rsidP="009D268F">
            <w:pPr>
              <w:spacing w:after="0" w:line="240" w:lineRule="auto"/>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vAlign w:val="bottom"/>
            <w:hideMark/>
          </w:tcPr>
          <w:p w14:paraId="50C1FE36" w14:textId="77777777" w:rsidR="009D268F" w:rsidRPr="009D268F" w:rsidRDefault="009D268F" w:rsidP="009D268F">
            <w:pPr>
              <w:spacing w:after="0" w:line="240" w:lineRule="auto"/>
              <w:jc w:val="right"/>
              <w:rPr>
                <w:rFonts w:ascii="Times New Roman" w:eastAsia="Times New Roman" w:hAnsi="Times New Roman" w:cs="Times New Roman"/>
                <w:color w:val="000000"/>
                <w:sz w:val="24"/>
                <w:szCs w:val="24"/>
                <w:lang w:eastAsia="ru-RU"/>
              </w:rPr>
            </w:pPr>
            <w:r w:rsidRPr="009D268F">
              <w:rPr>
                <w:rFonts w:ascii="Times New Roman" w:eastAsia="Times New Roman" w:hAnsi="Times New Roman" w:cs="Times New Roman"/>
                <w:color w:val="000000"/>
                <w:sz w:val="24"/>
                <w:szCs w:val="24"/>
                <w:lang w:eastAsia="ru-RU"/>
              </w:rPr>
              <w:t>3537,935</w:t>
            </w:r>
          </w:p>
        </w:tc>
      </w:tr>
    </w:tbl>
    <w:p w14:paraId="42A425BA" w14:textId="77777777" w:rsidR="009D268F" w:rsidRDefault="009D268F"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sectPr w:rsidR="009D268F" w:rsidSect="009D268F">
          <w:pgSz w:w="16838" w:h="11906" w:orient="landscape" w:code="9"/>
          <w:pgMar w:top="1639" w:right="794" w:bottom="737" w:left="851" w:header="567" w:footer="0" w:gutter="0"/>
          <w:cols w:space="708"/>
          <w:docGrid w:linePitch="360"/>
        </w:sectPr>
      </w:pPr>
    </w:p>
    <w:p w14:paraId="736B20DF" w14:textId="77777777" w:rsidR="009D268F" w:rsidRPr="00DB14D4" w:rsidRDefault="009D268F" w:rsidP="009D268F">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lastRenderedPageBreak/>
        <w:t>Нормативные требования к надёжности теплоснабжения установлены в СНиП 41.02.2003 «Тепловые сети» в части пунктов 6.27-6.31 раздела «Надежность».</w:t>
      </w:r>
    </w:p>
    <w:p w14:paraId="69C726E7" w14:textId="6F2233BF"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w:t>
      </w:r>
      <w:r w:rsidR="005667F6" w:rsidRPr="00DB14D4">
        <w:rPr>
          <w:rFonts w:ascii="Times New Roman" w:eastAsia="Times New Roman" w:hAnsi="Times New Roman" w:cs="Times New Roman"/>
          <w:sz w:val="28"/>
          <w:szCs w:val="28"/>
          <w:lang w:eastAsia="ru-RU"/>
        </w:rPr>
        <w:t xml:space="preserve">для </w:t>
      </w:r>
      <w:r w:rsidR="0051302B">
        <w:rPr>
          <w:rFonts w:ascii="Times New Roman" w:eastAsia="Times New Roman" w:hAnsi="Times New Roman" w:cs="Times New Roman"/>
          <w:sz w:val="28"/>
          <w:szCs w:val="28"/>
          <w:lang w:eastAsia="ru-RU"/>
        </w:rPr>
        <w:t>котельной</w:t>
      </w:r>
      <w:r w:rsidR="005667F6" w:rsidRPr="00DB14D4">
        <w:rPr>
          <w:rFonts w:ascii="Times New Roman" w:eastAsia="Times New Roman" w:hAnsi="Times New Roman" w:cs="Times New Roman"/>
          <w:sz w:val="28"/>
          <w:szCs w:val="28"/>
          <w:lang w:eastAsia="ru-RU"/>
        </w:rPr>
        <w:t>,</w:t>
      </w:r>
      <w:r w:rsidRPr="00DB14D4">
        <w:rPr>
          <w:rFonts w:ascii="Times New Roman" w:eastAsia="Times New Roman" w:hAnsi="Times New Roman" w:cs="Times New Roman"/>
          <w:sz w:val="28"/>
          <w:szCs w:val="28"/>
          <w:lang w:eastAsia="ru-RU"/>
        </w:rPr>
        <w:t xml:space="preserve"> представленных в таблице 11.1.</w:t>
      </w:r>
    </w:p>
    <w:p w14:paraId="182C5BDD" w14:textId="77777777" w:rsidR="00EC3A2C" w:rsidRPr="00DB14D4" w:rsidRDefault="00EC3A2C" w:rsidP="005667F6">
      <w:pPr>
        <w:pStyle w:val="113"/>
      </w:pPr>
      <w:bookmarkStart w:id="463" w:name="_Toc3956066"/>
      <w:bookmarkStart w:id="464" w:name="_Toc6350355"/>
      <w:r w:rsidRPr="00DB14D4">
        <w:t>Таблица 11.1. Показатели вероятности безотказной работы</w:t>
      </w:r>
      <w:bookmarkEnd w:id="463"/>
      <w:bookmarkEnd w:id="464"/>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776"/>
        <w:gridCol w:w="1418"/>
        <w:gridCol w:w="1843"/>
      </w:tblGrid>
      <w:tr w:rsidR="002431AB" w:rsidRPr="005874D1" w14:paraId="19227DF0" w14:textId="55256597" w:rsidTr="004072E4">
        <w:trPr>
          <w:trHeight w:val="20"/>
          <w:tblHeader/>
        </w:trPr>
        <w:tc>
          <w:tcPr>
            <w:tcW w:w="456" w:type="dxa"/>
            <w:shd w:val="clear" w:color="auto" w:fill="auto"/>
            <w:noWrap/>
            <w:vAlign w:val="center"/>
            <w:hideMark/>
          </w:tcPr>
          <w:p w14:paraId="78CCEEFE" w14:textId="77777777" w:rsidR="002431AB" w:rsidRPr="005874D1" w:rsidRDefault="002431AB" w:rsidP="002431AB">
            <w:pPr>
              <w:spacing w:after="0" w:line="240" w:lineRule="auto"/>
              <w:jc w:val="center"/>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w:t>
            </w:r>
          </w:p>
        </w:tc>
        <w:tc>
          <w:tcPr>
            <w:tcW w:w="5776" w:type="dxa"/>
            <w:shd w:val="clear" w:color="auto" w:fill="auto"/>
            <w:noWrap/>
            <w:vAlign w:val="center"/>
            <w:hideMark/>
          </w:tcPr>
          <w:p w14:paraId="68F991F0" w14:textId="77777777" w:rsidR="002431AB" w:rsidRPr="005874D1" w:rsidRDefault="002431AB" w:rsidP="002431AB">
            <w:pPr>
              <w:spacing w:after="0" w:line="240" w:lineRule="auto"/>
              <w:jc w:val="center"/>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Наименование показателя</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9609434" w14:textId="494BF4AF" w:rsidR="002431AB" w:rsidRPr="005874D1" w:rsidRDefault="002431AB" w:rsidP="002431AB">
            <w:pPr>
              <w:spacing w:after="0" w:line="240" w:lineRule="auto"/>
              <w:jc w:val="center"/>
              <w:rPr>
                <w:rFonts w:ascii="Times New Roman" w:eastAsia="Times New Roman" w:hAnsi="Times New Roman" w:cs="Times New Roman"/>
                <w:sz w:val="24"/>
                <w:szCs w:val="24"/>
                <w:lang w:eastAsia="ru-RU"/>
              </w:rPr>
            </w:pPr>
            <w:r w:rsidRPr="005874D1">
              <w:rPr>
                <w:rFonts w:ascii="Times New Roman" w:eastAsia="Times New Roman" w:hAnsi="Times New Roman" w:cs="Times New Roman"/>
                <w:color w:val="000000"/>
                <w:sz w:val="24"/>
                <w:szCs w:val="24"/>
                <w:lang w:eastAsia="ru-RU"/>
              </w:rPr>
              <w:t>Котельная</w:t>
            </w:r>
            <w:r w:rsidR="0056659E">
              <w:rPr>
                <w:rFonts w:ascii="Times New Roman" w:eastAsia="Times New Roman" w:hAnsi="Times New Roman" w:cs="Times New Roman"/>
                <w:color w:val="000000"/>
                <w:sz w:val="24"/>
                <w:szCs w:val="24"/>
                <w:lang w:eastAsia="ru-RU"/>
              </w:rPr>
              <w:t xml:space="preserve">, </w:t>
            </w:r>
            <w:r w:rsidR="007F098A">
              <w:rPr>
                <w:rFonts w:ascii="Times New Roman" w:eastAsia="Times New Roman" w:hAnsi="Times New Roman" w:cs="Times New Roman"/>
                <w:color w:val="000000"/>
                <w:sz w:val="24"/>
                <w:szCs w:val="24"/>
                <w:lang w:eastAsia="ru-RU"/>
              </w:rPr>
              <w:br/>
            </w:r>
            <w:r w:rsidR="00C24680">
              <w:rPr>
                <w:rFonts w:ascii="Times New Roman" w:eastAsia="Times New Roman" w:hAnsi="Times New Roman" w:cs="Times New Roman"/>
                <w:color w:val="000000"/>
                <w:sz w:val="24"/>
                <w:szCs w:val="24"/>
                <w:lang w:eastAsia="ru-RU"/>
              </w:rPr>
              <w:t>п. Рощино</w:t>
            </w:r>
          </w:p>
        </w:tc>
        <w:tc>
          <w:tcPr>
            <w:tcW w:w="1843" w:type="dxa"/>
            <w:tcBorders>
              <w:top w:val="single" w:sz="4" w:space="0" w:color="auto"/>
              <w:left w:val="nil"/>
              <w:bottom w:val="single" w:sz="4" w:space="0" w:color="auto"/>
              <w:right w:val="single" w:sz="4" w:space="0" w:color="auto"/>
            </w:tcBorders>
            <w:shd w:val="clear" w:color="auto" w:fill="auto"/>
            <w:vAlign w:val="bottom"/>
          </w:tcPr>
          <w:p w14:paraId="16B739B5" w14:textId="691EB1EC" w:rsidR="002431AB" w:rsidRPr="005874D1" w:rsidRDefault="002431AB" w:rsidP="002431AB">
            <w:pPr>
              <w:spacing w:after="0" w:line="240" w:lineRule="auto"/>
              <w:jc w:val="center"/>
              <w:rPr>
                <w:rFonts w:ascii="Times New Roman" w:eastAsia="Times New Roman" w:hAnsi="Times New Roman" w:cs="Times New Roman"/>
                <w:sz w:val="24"/>
                <w:szCs w:val="24"/>
                <w:lang w:eastAsia="ru-RU"/>
              </w:rPr>
            </w:pPr>
            <w:r w:rsidRPr="005874D1">
              <w:rPr>
                <w:rFonts w:ascii="Times New Roman" w:eastAsia="Times New Roman" w:hAnsi="Times New Roman" w:cs="Times New Roman"/>
                <w:color w:val="000000"/>
                <w:sz w:val="24"/>
                <w:szCs w:val="24"/>
                <w:lang w:eastAsia="ru-RU"/>
              </w:rPr>
              <w:t>Котельная</w:t>
            </w:r>
            <w:r w:rsidR="0056659E">
              <w:rPr>
                <w:rFonts w:ascii="Times New Roman" w:eastAsia="Times New Roman" w:hAnsi="Times New Roman" w:cs="Times New Roman"/>
                <w:color w:val="000000"/>
                <w:sz w:val="24"/>
                <w:szCs w:val="24"/>
                <w:lang w:eastAsia="ru-RU"/>
              </w:rPr>
              <w:t xml:space="preserve">, </w:t>
            </w:r>
            <w:r w:rsidR="00800700">
              <w:rPr>
                <w:rFonts w:ascii="Times New Roman" w:eastAsia="Times New Roman" w:hAnsi="Times New Roman" w:cs="Times New Roman"/>
                <w:color w:val="000000"/>
                <w:sz w:val="24"/>
                <w:szCs w:val="24"/>
                <w:lang w:eastAsia="ru-RU"/>
              </w:rPr>
              <w:t>д. Казанцево (</w:t>
            </w:r>
            <w:proofErr w:type="spellStart"/>
            <w:r w:rsidR="00800700">
              <w:rPr>
                <w:rFonts w:ascii="Times New Roman" w:eastAsia="Times New Roman" w:hAnsi="Times New Roman" w:cs="Times New Roman"/>
                <w:color w:val="000000"/>
                <w:sz w:val="24"/>
                <w:szCs w:val="24"/>
                <w:lang w:eastAsia="ru-RU"/>
              </w:rPr>
              <w:t>мкр</w:t>
            </w:r>
            <w:proofErr w:type="spellEnd"/>
            <w:r w:rsidR="00800700">
              <w:rPr>
                <w:rFonts w:ascii="Times New Roman" w:eastAsia="Times New Roman" w:hAnsi="Times New Roman" w:cs="Times New Roman"/>
                <w:color w:val="000000"/>
                <w:sz w:val="24"/>
                <w:szCs w:val="24"/>
                <w:lang w:eastAsia="ru-RU"/>
              </w:rPr>
              <w:t>. Славино)</w:t>
            </w:r>
          </w:p>
        </w:tc>
      </w:tr>
      <w:tr w:rsidR="002431AB" w:rsidRPr="005874D1" w14:paraId="4E3D21CB" w14:textId="0E2DA528" w:rsidTr="004072E4">
        <w:trPr>
          <w:trHeight w:val="20"/>
        </w:trPr>
        <w:tc>
          <w:tcPr>
            <w:tcW w:w="456" w:type="dxa"/>
            <w:shd w:val="clear" w:color="auto" w:fill="auto"/>
            <w:noWrap/>
            <w:vAlign w:val="bottom"/>
            <w:hideMark/>
          </w:tcPr>
          <w:p w14:paraId="5B461B01" w14:textId="77777777" w:rsidR="002431AB" w:rsidRPr="005874D1" w:rsidRDefault="002431AB" w:rsidP="00706A6C">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1</w:t>
            </w:r>
          </w:p>
        </w:tc>
        <w:tc>
          <w:tcPr>
            <w:tcW w:w="5776" w:type="dxa"/>
            <w:shd w:val="clear" w:color="auto" w:fill="auto"/>
            <w:noWrap/>
            <w:vAlign w:val="bottom"/>
            <w:hideMark/>
          </w:tcPr>
          <w:p w14:paraId="2B86E5C2" w14:textId="77777777" w:rsidR="002431AB" w:rsidRPr="005874D1" w:rsidRDefault="002431AB" w:rsidP="00706A6C">
            <w:pPr>
              <w:spacing w:after="0" w:line="240" w:lineRule="auto"/>
              <w:rPr>
                <w:rFonts w:ascii="Times New Roman" w:eastAsia="Times New Roman" w:hAnsi="Times New Roman" w:cs="Times New Roman"/>
                <w:color w:val="000000"/>
                <w:sz w:val="24"/>
                <w:szCs w:val="24"/>
                <w:lang w:eastAsia="ru-RU"/>
              </w:rPr>
            </w:pPr>
            <w:r w:rsidRPr="005874D1">
              <w:rPr>
                <w:rFonts w:ascii="Times New Roman" w:eastAsia="Times New Roman" w:hAnsi="Times New Roman" w:cs="Times New Roman"/>
                <w:color w:val="000000"/>
                <w:sz w:val="24"/>
                <w:szCs w:val="24"/>
                <w:lang w:eastAsia="ru-RU"/>
              </w:rPr>
              <w:t xml:space="preserve">Показатель надежности электроснабжения, </w:t>
            </w:r>
            <w:proofErr w:type="spellStart"/>
            <w:r w:rsidRPr="005874D1">
              <w:rPr>
                <w:rFonts w:ascii="Times New Roman" w:eastAsia="Times New Roman" w:hAnsi="Times New Roman" w:cs="Times New Roman"/>
                <w:color w:val="000000"/>
                <w:sz w:val="24"/>
                <w:szCs w:val="24"/>
                <w:lang w:eastAsia="ru-RU"/>
              </w:rPr>
              <w:t>Кэ</w:t>
            </w:r>
            <w:proofErr w:type="spellEnd"/>
          </w:p>
        </w:tc>
        <w:tc>
          <w:tcPr>
            <w:tcW w:w="1418" w:type="dxa"/>
            <w:shd w:val="clear" w:color="auto" w:fill="auto"/>
            <w:noWrap/>
            <w:vAlign w:val="bottom"/>
            <w:hideMark/>
          </w:tcPr>
          <w:p w14:paraId="712908A2" w14:textId="77777777" w:rsidR="002431AB" w:rsidRPr="005874D1" w:rsidRDefault="002431AB" w:rsidP="002431AB">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1,0</w:t>
            </w:r>
          </w:p>
        </w:tc>
        <w:tc>
          <w:tcPr>
            <w:tcW w:w="1843" w:type="dxa"/>
            <w:vAlign w:val="bottom"/>
          </w:tcPr>
          <w:p w14:paraId="08259F30" w14:textId="2B08354C" w:rsidR="002431AB" w:rsidRPr="005874D1" w:rsidRDefault="002431AB" w:rsidP="002431AB">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1,0</w:t>
            </w:r>
          </w:p>
        </w:tc>
      </w:tr>
      <w:tr w:rsidR="002431AB" w:rsidRPr="005874D1" w14:paraId="485A1338" w14:textId="2658BBFF" w:rsidTr="004072E4">
        <w:trPr>
          <w:trHeight w:val="20"/>
        </w:trPr>
        <w:tc>
          <w:tcPr>
            <w:tcW w:w="456" w:type="dxa"/>
            <w:shd w:val="clear" w:color="auto" w:fill="auto"/>
            <w:noWrap/>
            <w:vAlign w:val="bottom"/>
            <w:hideMark/>
          </w:tcPr>
          <w:p w14:paraId="1A4634CD" w14:textId="77777777" w:rsidR="002431AB" w:rsidRPr="005874D1" w:rsidRDefault="002431AB" w:rsidP="00706A6C">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2</w:t>
            </w:r>
          </w:p>
        </w:tc>
        <w:tc>
          <w:tcPr>
            <w:tcW w:w="5776" w:type="dxa"/>
            <w:shd w:val="clear" w:color="auto" w:fill="auto"/>
            <w:noWrap/>
            <w:vAlign w:val="bottom"/>
            <w:hideMark/>
          </w:tcPr>
          <w:p w14:paraId="12645DF7" w14:textId="77777777" w:rsidR="002431AB" w:rsidRPr="005874D1" w:rsidRDefault="002431AB" w:rsidP="00706A6C">
            <w:pPr>
              <w:spacing w:after="0" w:line="240" w:lineRule="auto"/>
              <w:rPr>
                <w:rFonts w:ascii="Times New Roman" w:eastAsia="Times New Roman" w:hAnsi="Times New Roman" w:cs="Times New Roman"/>
                <w:color w:val="000000"/>
                <w:sz w:val="24"/>
                <w:szCs w:val="24"/>
                <w:lang w:eastAsia="ru-RU"/>
              </w:rPr>
            </w:pPr>
            <w:r w:rsidRPr="005874D1">
              <w:rPr>
                <w:rFonts w:ascii="Times New Roman" w:eastAsia="Times New Roman" w:hAnsi="Times New Roman" w:cs="Times New Roman"/>
                <w:color w:val="000000"/>
                <w:sz w:val="24"/>
                <w:szCs w:val="24"/>
                <w:lang w:eastAsia="ru-RU"/>
              </w:rPr>
              <w:t xml:space="preserve">Показатель надежности водоснабжения, </w:t>
            </w:r>
            <w:proofErr w:type="spellStart"/>
            <w:r w:rsidRPr="005874D1">
              <w:rPr>
                <w:rFonts w:ascii="Times New Roman" w:eastAsia="Times New Roman" w:hAnsi="Times New Roman" w:cs="Times New Roman"/>
                <w:color w:val="000000"/>
                <w:sz w:val="24"/>
                <w:szCs w:val="24"/>
                <w:lang w:eastAsia="ru-RU"/>
              </w:rPr>
              <w:t>Кв</w:t>
            </w:r>
            <w:proofErr w:type="spellEnd"/>
          </w:p>
        </w:tc>
        <w:tc>
          <w:tcPr>
            <w:tcW w:w="1418" w:type="dxa"/>
            <w:shd w:val="clear" w:color="auto" w:fill="auto"/>
            <w:noWrap/>
            <w:vAlign w:val="bottom"/>
            <w:hideMark/>
          </w:tcPr>
          <w:p w14:paraId="2F7576C4" w14:textId="77777777" w:rsidR="002431AB" w:rsidRPr="005874D1" w:rsidRDefault="002431AB" w:rsidP="002431AB">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0,7</w:t>
            </w:r>
          </w:p>
        </w:tc>
        <w:tc>
          <w:tcPr>
            <w:tcW w:w="1843" w:type="dxa"/>
            <w:vAlign w:val="bottom"/>
          </w:tcPr>
          <w:p w14:paraId="3530EB05" w14:textId="0A9EBD6B" w:rsidR="002431AB" w:rsidRPr="005874D1" w:rsidRDefault="002431AB" w:rsidP="002431AB">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0,7</w:t>
            </w:r>
          </w:p>
        </w:tc>
      </w:tr>
      <w:tr w:rsidR="002431AB" w:rsidRPr="005874D1" w14:paraId="0DFBA3DD" w14:textId="30B5004D" w:rsidTr="004072E4">
        <w:trPr>
          <w:trHeight w:val="20"/>
        </w:trPr>
        <w:tc>
          <w:tcPr>
            <w:tcW w:w="456" w:type="dxa"/>
            <w:shd w:val="clear" w:color="auto" w:fill="auto"/>
            <w:noWrap/>
            <w:vAlign w:val="bottom"/>
            <w:hideMark/>
          </w:tcPr>
          <w:p w14:paraId="42A03944" w14:textId="77777777" w:rsidR="002431AB" w:rsidRPr="005874D1" w:rsidRDefault="002431AB" w:rsidP="00706A6C">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3</w:t>
            </w:r>
          </w:p>
        </w:tc>
        <w:tc>
          <w:tcPr>
            <w:tcW w:w="5776" w:type="dxa"/>
            <w:shd w:val="clear" w:color="auto" w:fill="auto"/>
            <w:noWrap/>
            <w:vAlign w:val="bottom"/>
            <w:hideMark/>
          </w:tcPr>
          <w:p w14:paraId="17C1AB17" w14:textId="77777777" w:rsidR="002431AB" w:rsidRPr="005874D1" w:rsidRDefault="002431AB" w:rsidP="00706A6C">
            <w:pPr>
              <w:spacing w:after="0" w:line="240" w:lineRule="auto"/>
              <w:rPr>
                <w:rFonts w:ascii="Times New Roman" w:eastAsia="Times New Roman" w:hAnsi="Times New Roman" w:cs="Times New Roman"/>
                <w:color w:val="000000"/>
                <w:sz w:val="24"/>
                <w:szCs w:val="24"/>
                <w:lang w:eastAsia="ru-RU"/>
              </w:rPr>
            </w:pPr>
            <w:r w:rsidRPr="005874D1">
              <w:rPr>
                <w:rFonts w:ascii="Times New Roman" w:eastAsia="Times New Roman" w:hAnsi="Times New Roman" w:cs="Times New Roman"/>
                <w:color w:val="000000"/>
                <w:sz w:val="24"/>
                <w:szCs w:val="24"/>
                <w:lang w:eastAsia="ru-RU"/>
              </w:rPr>
              <w:t xml:space="preserve">Показатель надежности топливоснабжения, </w:t>
            </w:r>
            <w:proofErr w:type="spellStart"/>
            <w:r w:rsidRPr="005874D1">
              <w:rPr>
                <w:rFonts w:ascii="Times New Roman" w:eastAsia="Times New Roman" w:hAnsi="Times New Roman" w:cs="Times New Roman"/>
                <w:color w:val="000000"/>
                <w:sz w:val="24"/>
                <w:szCs w:val="24"/>
                <w:lang w:eastAsia="ru-RU"/>
              </w:rPr>
              <w:t>Кт</w:t>
            </w:r>
            <w:proofErr w:type="spellEnd"/>
          </w:p>
        </w:tc>
        <w:tc>
          <w:tcPr>
            <w:tcW w:w="1418" w:type="dxa"/>
            <w:shd w:val="clear" w:color="auto" w:fill="auto"/>
            <w:noWrap/>
            <w:vAlign w:val="bottom"/>
            <w:hideMark/>
          </w:tcPr>
          <w:p w14:paraId="7BCD4C78" w14:textId="77777777" w:rsidR="002431AB" w:rsidRPr="005874D1" w:rsidRDefault="002431AB" w:rsidP="002431AB">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1,0</w:t>
            </w:r>
          </w:p>
        </w:tc>
        <w:tc>
          <w:tcPr>
            <w:tcW w:w="1843" w:type="dxa"/>
            <w:vAlign w:val="bottom"/>
          </w:tcPr>
          <w:p w14:paraId="2AD94983" w14:textId="5CF19F46" w:rsidR="002431AB" w:rsidRPr="005874D1" w:rsidRDefault="002431AB" w:rsidP="002431AB">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1,0</w:t>
            </w:r>
          </w:p>
        </w:tc>
      </w:tr>
      <w:tr w:rsidR="002431AB" w:rsidRPr="005874D1" w14:paraId="6F75C2A7" w14:textId="6CE601A0" w:rsidTr="004072E4">
        <w:trPr>
          <w:trHeight w:val="20"/>
        </w:trPr>
        <w:tc>
          <w:tcPr>
            <w:tcW w:w="456" w:type="dxa"/>
            <w:shd w:val="clear" w:color="auto" w:fill="auto"/>
            <w:noWrap/>
            <w:vAlign w:val="bottom"/>
            <w:hideMark/>
          </w:tcPr>
          <w:p w14:paraId="09CA09F7" w14:textId="77777777" w:rsidR="002431AB" w:rsidRPr="005874D1" w:rsidRDefault="002431AB" w:rsidP="00706A6C">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4</w:t>
            </w:r>
          </w:p>
        </w:tc>
        <w:tc>
          <w:tcPr>
            <w:tcW w:w="5776" w:type="dxa"/>
            <w:shd w:val="clear" w:color="auto" w:fill="auto"/>
            <w:noWrap/>
            <w:vAlign w:val="bottom"/>
            <w:hideMark/>
          </w:tcPr>
          <w:p w14:paraId="26ECF072" w14:textId="77777777" w:rsidR="002431AB" w:rsidRPr="005874D1" w:rsidRDefault="002431AB" w:rsidP="00706A6C">
            <w:pPr>
              <w:spacing w:after="0" w:line="240" w:lineRule="auto"/>
              <w:rPr>
                <w:rFonts w:ascii="Times New Roman" w:eastAsia="Times New Roman" w:hAnsi="Times New Roman" w:cs="Times New Roman"/>
                <w:color w:val="000000"/>
                <w:sz w:val="24"/>
                <w:szCs w:val="24"/>
                <w:lang w:eastAsia="ru-RU"/>
              </w:rPr>
            </w:pPr>
            <w:r w:rsidRPr="005874D1">
              <w:rPr>
                <w:rFonts w:ascii="Times New Roman" w:eastAsia="Times New Roman" w:hAnsi="Times New Roman" w:cs="Times New Roman"/>
                <w:color w:val="000000"/>
                <w:sz w:val="24"/>
                <w:szCs w:val="24"/>
                <w:lang w:eastAsia="ru-RU"/>
              </w:rPr>
              <w:t>Показатель соответствия тепловой мощности источника, Кб</w:t>
            </w:r>
          </w:p>
        </w:tc>
        <w:tc>
          <w:tcPr>
            <w:tcW w:w="1418" w:type="dxa"/>
            <w:shd w:val="clear" w:color="auto" w:fill="auto"/>
            <w:noWrap/>
            <w:vAlign w:val="bottom"/>
            <w:hideMark/>
          </w:tcPr>
          <w:p w14:paraId="6AD1033A" w14:textId="77777777" w:rsidR="002431AB" w:rsidRPr="005874D1" w:rsidRDefault="002431AB" w:rsidP="002431AB">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1,0</w:t>
            </w:r>
          </w:p>
        </w:tc>
        <w:tc>
          <w:tcPr>
            <w:tcW w:w="1843" w:type="dxa"/>
            <w:vAlign w:val="bottom"/>
          </w:tcPr>
          <w:p w14:paraId="4ED94B90" w14:textId="208C4DAD" w:rsidR="002431AB" w:rsidRPr="005874D1" w:rsidRDefault="002431AB" w:rsidP="002431AB">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1,0</w:t>
            </w:r>
          </w:p>
        </w:tc>
      </w:tr>
      <w:tr w:rsidR="002431AB" w:rsidRPr="005874D1" w14:paraId="3BF84B10" w14:textId="0134B7A5" w:rsidTr="004072E4">
        <w:trPr>
          <w:trHeight w:val="20"/>
        </w:trPr>
        <w:tc>
          <w:tcPr>
            <w:tcW w:w="456" w:type="dxa"/>
            <w:shd w:val="clear" w:color="auto" w:fill="auto"/>
            <w:noWrap/>
            <w:vAlign w:val="bottom"/>
            <w:hideMark/>
          </w:tcPr>
          <w:p w14:paraId="13B960CE" w14:textId="77777777" w:rsidR="002431AB" w:rsidRPr="005874D1" w:rsidRDefault="002431AB" w:rsidP="00706A6C">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5</w:t>
            </w:r>
          </w:p>
        </w:tc>
        <w:tc>
          <w:tcPr>
            <w:tcW w:w="5776" w:type="dxa"/>
            <w:shd w:val="clear" w:color="auto" w:fill="auto"/>
            <w:noWrap/>
            <w:vAlign w:val="bottom"/>
            <w:hideMark/>
          </w:tcPr>
          <w:p w14:paraId="49C3741C" w14:textId="77777777" w:rsidR="002431AB" w:rsidRPr="005874D1" w:rsidRDefault="002431AB" w:rsidP="00706A6C">
            <w:pPr>
              <w:spacing w:after="0" w:line="240" w:lineRule="auto"/>
              <w:rPr>
                <w:rFonts w:ascii="Times New Roman" w:eastAsia="Times New Roman" w:hAnsi="Times New Roman" w:cs="Times New Roman"/>
                <w:color w:val="000000"/>
                <w:sz w:val="24"/>
                <w:szCs w:val="24"/>
                <w:lang w:eastAsia="ru-RU"/>
              </w:rPr>
            </w:pPr>
            <w:r w:rsidRPr="005874D1">
              <w:rPr>
                <w:rFonts w:ascii="Times New Roman" w:eastAsia="Times New Roman" w:hAnsi="Times New Roman" w:cs="Times New Roman"/>
                <w:color w:val="000000"/>
                <w:sz w:val="24"/>
                <w:szCs w:val="24"/>
                <w:lang w:eastAsia="ru-RU"/>
              </w:rPr>
              <w:t xml:space="preserve">Показатель уровня резервирования, </w:t>
            </w:r>
            <w:proofErr w:type="spellStart"/>
            <w:r w:rsidRPr="005874D1">
              <w:rPr>
                <w:rFonts w:ascii="Times New Roman" w:eastAsia="Times New Roman" w:hAnsi="Times New Roman" w:cs="Times New Roman"/>
                <w:color w:val="000000"/>
                <w:sz w:val="24"/>
                <w:szCs w:val="24"/>
                <w:lang w:eastAsia="ru-RU"/>
              </w:rPr>
              <w:t>Кр</w:t>
            </w:r>
            <w:proofErr w:type="spellEnd"/>
          </w:p>
        </w:tc>
        <w:tc>
          <w:tcPr>
            <w:tcW w:w="1418" w:type="dxa"/>
            <w:shd w:val="clear" w:color="auto" w:fill="auto"/>
            <w:noWrap/>
            <w:vAlign w:val="bottom"/>
            <w:hideMark/>
          </w:tcPr>
          <w:p w14:paraId="6A4A35A1" w14:textId="2C150E98" w:rsidR="002431AB" w:rsidRPr="005874D1" w:rsidRDefault="004072E4" w:rsidP="002431A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43" w:type="dxa"/>
            <w:vAlign w:val="bottom"/>
          </w:tcPr>
          <w:p w14:paraId="5E75F0BC" w14:textId="31A04E2B" w:rsidR="002431AB" w:rsidRPr="005874D1" w:rsidRDefault="004072E4" w:rsidP="002431A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2431AB" w:rsidRPr="005874D1" w14:paraId="5A4C35C4" w14:textId="6DA13430" w:rsidTr="004072E4">
        <w:trPr>
          <w:trHeight w:val="20"/>
        </w:trPr>
        <w:tc>
          <w:tcPr>
            <w:tcW w:w="456" w:type="dxa"/>
            <w:shd w:val="clear" w:color="auto" w:fill="auto"/>
            <w:noWrap/>
            <w:vAlign w:val="bottom"/>
            <w:hideMark/>
          </w:tcPr>
          <w:p w14:paraId="3F647C08" w14:textId="77777777" w:rsidR="002431AB" w:rsidRPr="005874D1" w:rsidRDefault="002431AB" w:rsidP="00706A6C">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6</w:t>
            </w:r>
          </w:p>
        </w:tc>
        <w:tc>
          <w:tcPr>
            <w:tcW w:w="5776" w:type="dxa"/>
            <w:shd w:val="clear" w:color="auto" w:fill="auto"/>
            <w:noWrap/>
            <w:vAlign w:val="bottom"/>
            <w:hideMark/>
          </w:tcPr>
          <w:p w14:paraId="0CF702DF" w14:textId="77777777" w:rsidR="002431AB" w:rsidRPr="005874D1" w:rsidRDefault="002431AB" w:rsidP="00706A6C">
            <w:pPr>
              <w:spacing w:after="0" w:line="240" w:lineRule="auto"/>
              <w:rPr>
                <w:rFonts w:ascii="Times New Roman" w:eastAsia="Times New Roman" w:hAnsi="Times New Roman" w:cs="Times New Roman"/>
                <w:color w:val="000000"/>
                <w:sz w:val="24"/>
                <w:szCs w:val="24"/>
                <w:lang w:eastAsia="ru-RU"/>
              </w:rPr>
            </w:pPr>
            <w:r w:rsidRPr="005874D1">
              <w:rPr>
                <w:rFonts w:ascii="Times New Roman" w:eastAsia="Times New Roman" w:hAnsi="Times New Roman" w:cs="Times New Roman"/>
                <w:color w:val="000000"/>
                <w:sz w:val="24"/>
                <w:szCs w:val="24"/>
                <w:lang w:eastAsia="ru-RU"/>
              </w:rPr>
              <w:t>Показатель тех. состояния тепловых сетей, Кс</w:t>
            </w:r>
          </w:p>
        </w:tc>
        <w:tc>
          <w:tcPr>
            <w:tcW w:w="1418" w:type="dxa"/>
            <w:shd w:val="clear" w:color="auto" w:fill="auto"/>
            <w:noWrap/>
            <w:vAlign w:val="bottom"/>
            <w:hideMark/>
          </w:tcPr>
          <w:p w14:paraId="7B35CED2" w14:textId="77777777" w:rsidR="002431AB" w:rsidRPr="005874D1" w:rsidRDefault="002431AB" w:rsidP="002431AB">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0,5</w:t>
            </w:r>
          </w:p>
        </w:tc>
        <w:tc>
          <w:tcPr>
            <w:tcW w:w="1843" w:type="dxa"/>
            <w:vAlign w:val="bottom"/>
          </w:tcPr>
          <w:p w14:paraId="5C5BFD36" w14:textId="409C6FA2" w:rsidR="002431AB" w:rsidRPr="005874D1" w:rsidRDefault="004072E4" w:rsidP="002431A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2431AB" w:rsidRPr="005874D1" w14:paraId="62EBC613" w14:textId="500DF07C" w:rsidTr="004072E4">
        <w:trPr>
          <w:trHeight w:val="20"/>
        </w:trPr>
        <w:tc>
          <w:tcPr>
            <w:tcW w:w="456" w:type="dxa"/>
            <w:shd w:val="clear" w:color="auto" w:fill="auto"/>
            <w:noWrap/>
            <w:vAlign w:val="bottom"/>
            <w:hideMark/>
          </w:tcPr>
          <w:p w14:paraId="38B77433" w14:textId="77777777" w:rsidR="002431AB" w:rsidRPr="005874D1" w:rsidRDefault="002431AB" w:rsidP="00706A6C">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7</w:t>
            </w:r>
          </w:p>
        </w:tc>
        <w:tc>
          <w:tcPr>
            <w:tcW w:w="5776" w:type="dxa"/>
            <w:shd w:val="clear" w:color="auto" w:fill="auto"/>
            <w:noWrap/>
            <w:vAlign w:val="bottom"/>
            <w:hideMark/>
          </w:tcPr>
          <w:p w14:paraId="70F193C1" w14:textId="77777777" w:rsidR="002431AB" w:rsidRPr="005874D1" w:rsidRDefault="002431AB" w:rsidP="00706A6C">
            <w:pPr>
              <w:spacing w:after="0" w:line="240" w:lineRule="auto"/>
              <w:rPr>
                <w:rFonts w:ascii="Times New Roman" w:eastAsia="Times New Roman" w:hAnsi="Times New Roman" w:cs="Times New Roman"/>
                <w:color w:val="000000"/>
                <w:sz w:val="24"/>
                <w:szCs w:val="24"/>
                <w:lang w:eastAsia="ru-RU"/>
              </w:rPr>
            </w:pPr>
            <w:r w:rsidRPr="005874D1">
              <w:rPr>
                <w:rFonts w:ascii="Times New Roman" w:eastAsia="Times New Roman" w:hAnsi="Times New Roman" w:cs="Times New Roman"/>
                <w:color w:val="000000"/>
                <w:sz w:val="24"/>
                <w:szCs w:val="24"/>
                <w:lang w:eastAsia="ru-RU"/>
              </w:rPr>
              <w:t xml:space="preserve">Показатель интенсивности тепловых сетей, </w:t>
            </w:r>
            <w:proofErr w:type="spellStart"/>
            <w:r w:rsidRPr="005874D1">
              <w:rPr>
                <w:rFonts w:ascii="Times New Roman" w:eastAsia="Times New Roman" w:hAnsi="Times New Roman" w:cs="Times New Roman"/>
                <w:color w:val="000000"/>
                <w:sz w:val="24"/>
                <w:szCs w:val="24"/>
                <w:lang w:eastAsia="ru-RU"/>
              </w:rPr>
              <w:t>Котк</w:t>
            </w:r>
            <w:proofErr w:type="spellEnd"/>
          </w:p>
        </w:tc>
        <w:tc>
          <w:tcPr>
            <w:tcW w:w="1418" w:type="dxa"/>
            <w:shd w:val="clear" w:color="auto" w:fill="auto"/>
            <w:noWrap/>
            <w:vAlign w:val="bottom"/>
            <w:hideMark/>
          </w:tcPr>
          <w:p w14:paraId="7EBE3B09" w14:textId="77777777" w:rsidR="002431AB" w:rsidRPr="005874D1" w:rsidRDefault="002431AB" w:rsidP="002431AB">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1,0</w:t>
            </w:r>
          </w:p>
        </w:tc>
        <w:tc>
          <w:tcPr>
            <w:tcW w:w="1843" w:type="dxa"/>
            <w:vAlign w:val="bottom"/>
          </w:tcPr>
          <w:p w14:paraId="41CFA627" w14:textId="567A7D86" w:rsidR="002431AB" w:rsidRPr="005874D1" w:rsidRDefault="004072E4" w:rsidP="002431A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431AB" w:rsidRPr="005874D1">
              <w:rPr>
                <w:rFonts w:ascii="Times New Roman" w:eastAsia="Times New Roman" w:hAnsi="Times New Roman" w:cs="Times New Roman"/>
                <w:sz w:val="24"/>
                <w:szCs w:val="24"/>
                <w:lang w:eastAsia="ru-RU"/>
              </w:rPr>
              <w:t>,5</w:t>
            </w:r>
          </w:p>
        </w:tc>
      </w:tr>
      <w:tr w:rsidR="002431AB" w:rsidRPr="005874D1" w14:paraId="134D0CE2" w14:textId="56260F97" w:rsidTr="004072E4">
        <w:trPr>
          <w:trHeight w:val="20"/>
        </w:trPr>
        <w:tc>
          <w:tcPr>
            <w:tcW w:w="456" w:type="dxa"/>
            <w:shd w:val="clear" w:color="auto" w:fill="auto"/>
            <w:noWrap/>
            <w:vAlign w:val="bottom"/>
            <w:hideMark/>
          </w:tcPr>
          <w:p w14:paraId="0A1A9FD9" w14:textId="77777777" w:rsidR="002431AB" w:rsidRPr="005874D1" w:rsidRDefault="002431AB" w:rsidP="00706A6C">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8</w:t>
            </w:r>
          </w:p>
        </w:tc>
        <w:tc>
          <w:tcPr>
            <w:tcW w:w="5776" w:type="dxa"/>
            <w:shd w:val="clear" w:color="auto" w:fill="auto"/>
            <w:noWrap/>
            <w:vAlign w:val="bottom"/>
            <w:hideMark/>
          </w:tcPr>
          <w:p w14:paraId="3A72EC3F" w14:textId="77777777" w:rsidR="002431AB" w:rsidRPr="005874D1" w:rsidRDefault="002431AB" w:rsidP="00706A6C">
            <w:pPr>
              <w:spacing w:after="0" w:line="240" w:lineRule="auto"/>
              <w:rPr>
                <w:rFonts w:ascii="Times New Roman" w:eastAsia="Times New Roman" w:hAnsi="Times New Roman" w:cs="Times New Roman"/>
                <w:color w:val="000000"/>
                <w:sz w:val="24"/>
                <w:szCs w:val="24"/>
                <w:lang w:eastAsia="ru-RU"/>
              </w:rPr>
            </w:pPr>
            <w:r w:rsidRPr="005874D1">
              <w:rPr>
                <w:rFonts w:ascii="Times New Roman" w:eastAsia="Times New Roman" w:hAnsi="Times New Roman" w:cs="Times New Roman"/>
                <w:color w:val="000000"/>
                <w:sz w:val="24"/>
                <w:szCs w:val="24"/>
                <w:lang w:eastAsia="ru-RU"/>
              </w:rPr>
              <w:t xml:space="preserve">Показатель относительного </w:t>
            </w:r>
            <w:proofErr w:type="spellStart"/>
            <w:r w:rsidRPr="005874D1">
              <w:rPr>
                <w:rFonts w:ascii="Times New Roman" w:eastAsia="Times New Roman" w:hAnsi="Times New Roman" w:cs="Times New Roman"/>
                <w:color w:val="000000"/>
                <w:sz w:val="24"/>
                <w:szCs w:val="24"/>
                <w:lang w:eastAsia="ru-RU"/>
              </w:rPr>
              <w:t>недоотпуска</w:t>
            </w:r>
            <w:proofErr w:type="spellEnd"/>
            <w:r w:rsidRPr="005874D1">
              <w:rPr>
                <w:rFonts w:ascii="Times New Roman" w:eastAsia="Times New Roman" w:hAnsi="Times New Roman" w:cs="Times New Roman"/>
                <w:color w:val="000000"/>
                <w:sz w:val="24"/>
                <w:szCs w:val="24"/>
                <w:lang w:eastAsia="ru-RU"/>
              </w:rPr>
              <w:t xml:space="preserve"> тепла, </w:t>
            </w:r>
            <w:proofErr w:type="spellStart"/>
            <w:r w:rsidRPr="005874D1">
              <w:rPr>
                <w:rFonts w:ascii="Times New Roman" w:eastAsia="Times New Roman" w:hAnsi="Times New Roman" w:cs="Times New Roman"/>
                <w:color w:val="000000"/>
                <w:sz w:val="24"/>
                <w:szCs w:val="24"/>
                <w:lang w:eastAsia="ru-RU"/>
              </w:rPr>
              <w:t>Кнед</w:t>
            </w:r>
            <w:proofErr w:type="spellEnd"/>
          </w:p>
        </w:tc>
        <w:tc>
          <w:tcPr>
            <w:tcW w:w="1418" w:type="dxa"/>
            <w:shd w:val="clear" w:color="auto" w:fill="auto"/>
            <w:noWrap/>
            <w:vAlign w:val="bottom"/>
            <w:hideMark/>
          </w:tcPr>
          <w:p w14:paraId="65DE115D" w14:textId="77777777" w:rsidR="002431AB" w:rsidRPr="005874D1" w:rsidRDefault="002431AB" w:rsidP="002431AB">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1,0</w:t>
            </w:r>
          </w:p>
        </w:tc>
        <w:tc>
          <w:tcPr>
            <w:tcW w:w="1843" w:type="dxa"/>
            <w:vAlign w:val="bottom"/>
          </w:tcPr>
          <w:p w14:paraId="0D310381" w14:textId="0303B5F5" w:rsidR="002431AB" w:rsidRPr="005874D1" w:rsidRDefault="002431AB" w:rsidP="002431AB">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1,0</w:t>
            </w:r>
          </w:p>
        </w:tc>
      </w:tr>
      <w:tr w:rsidR="002431AB" w:rsidRPr="005874D1" w14:paraId="2DFDE3EA" w14:textId="2C6011B4" w:rsidTr="004072E4">
        <w:trPr>
          <w:trHeight w:val="20"/>
        </w:trPr>
        <w:tc>
          <w:tcPr>
            <w:tcW w:w="456" w:type="dxa"/>
            <w:shd w:val="clear" w:color="auto" w:fill="auto"/>
            <w:noWrap/>
            <w:vAlign w:val="bottom"/>
            <w:hideMark/>
          </w:tcPr>
          <w:p w14:paraId="0DF3E364" w14:textId="77777777" w:rsidR="002431AB" w:rsidRPr="005874D1" w:rsidRDefault="002431AB" w:rsidP="00706A6C">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9</w:t>
            </w:r>
          </w:p>
        </w:tc>
        <w:tc>
          <w:tcPr>
            <w:tcW w:w="5776" w:type="dxa"/>
            <w:shd w:val="clear" w:color="auto" w:fill="auto"/>
            <w:noWrap/>
            <w:vAlign w:val="bottom"/>
            <w:hideMark/>
          </w:tcPr>
          <w:p w14:paraId="60672A06" w14:textId="77777777" w:rsidR="002431AB" w:rsidRPr="005874D1" w:rsidRDefault="002431AB" w:rsidP="00706A6C">
            <w:pPr>
              <w:spacing w:after="0" w:line="240" w:lineRule="auto"/>
              <w:rPr>
                <w:rFonts w:ascii="Times New Roman" w:eastAsia="Times New Roman" w:hAnsi="Times New Roman" w:cs="Times New Roman"/>
                <w:color w:val="000000"/>
                <w:sz w:val="24"/>
                <w:szCs w:val="24"/>
                <w:lang w:eastAsia="ru-RU"/>
              </w:rPr>
            </w:pPr>
            <w:r w:rsidRPr="005874D1">
              <w:rPr>
                <w:rFonts w:ascii="Times New Roman" w:eastAsia="Times New Roman" w:hAnsi="Times New Roman" w:cs="Times New Roman"/>
                <w:color w:val="000000"/>
                <w:sz w:val="24"/>
                <w:szCs w:val="24"/>
                <w:lang w:eastAsia="ru-RU"/>
              </w:rPr>
              <w:t xml:space="preserve">Показатель качества теплоснабжения, </w:t>
            </w:r>
            <w:proofErr w:type="spellStart"/>
            <w:r w:rsidRPr="005874D1">
              <w:rPr>
                <w:rFonts w:ascii="Times New Roman" w:eastAsia="Times New Roman" w:hAnsi="Times New Roman" w:cs="Times New Roman"/>
                <w:color w:val="000000"/>
                <w:sz w:val="24"/>
                <w:szCs w:val="24"/>
                <w:lang w:eastAsia="ru-RU"/>
              </w:rPr>
              <w:t>Кж</w:t>
            </w:r>
            <w:proofErr w:type="spellEnd"/>
          </w:p>
        </w:tc>
        <w:tc>
          <w:tcPr>
            <w:tcW w:w="1418" w:type="dxa"/>
            <w:shd w:val="clear" w:color="auto" w:fill="auto"/>
            <w:noWrap/>
            <w:vAlign w:val="bottom"/>
            <w:hideMark/>
          </w:tcPr>
          <w:p w14:paraId="70C418F2" w14:textId="77777777" w:rsidR="002431AB" w:rsidRPr="005874D1" w:rsidRDefault="002431AB" w:rsidP="002431AB">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1,0</w:t>
            </w:r>
          </w:p>
        </w:tc>
        <w:tc>
          <w:tcPr>
            <w:tcW w:w="1843" w:type="dxa"/>
            <w:vAlign w:val="bottom"/>
          </w:tcPr>
          <w:p w14:paraId="7C93F5D0" w14:textId="2BC7D302" w:rsidR="002431AB" w:rsidRPr="005874D1" w:rsidRDefault="002431AB" w:rsidP="002431AB">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1,0</w:t>
            </w:r>
          </w:p>
        </w:tc>
      </w:tr>
      <w:tr w:rsidR="002431AB" w:rsidRPr="005874D1" w14:paraId="62EF8761" w14:textId="534A1B15" w:rsidTr="004072E4">
        <w:trPr>
          <w:trHeight w:val="20"/>
        </w:trPr>
        <w:tc>
          <w:tcPr>
            <w:tcW w:w="456" w:type="dxa"/>
            <w:shd w:val="clear" w:color="auto" w:fill="auto"/>
            <w:noWrap/>
            <w:vAlign w:val="bottom"/>
            <w:hideMark/>
          </w:tcPr>
          <w:p w14:paraId="001D6659" w14:textId="77777777" w:rsidR="002431AB" w:rsidRPr="005874D1" w:rsidRDefault="002431AB" w:rsidP="00706A6C">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10</w:t>
            </w:r>
          </w:p>
        </w:tc>
        <w:tc>
          <w:tcPr>
            <w:tcW w:w="5776" w:type="dxa"/>
            <w:shd w:val="clear" w:color="auto" w:fill="auto"/>
            <w:noWrap/>
            <w:vAlign w:val="bottom"/>
            <w:hideMark/>
          </w:tcPr>
          <w:p w14:paraId="02EC0BC0" w14:textId="77777777" w:rsidR="002431AB" w:rsidRPr="005874D1" w:rsidRDefault="002431AB" w:rsidP="00706A6C">
            <w:pPr>
              <w:spacing w:after="0" w:line="240" w:lineRule="auto"/>
              <w:rPr>
                <w:rFonts w:ascii="Times New Roman" w:eastAsia="Times New Roman" w:hAnsi="Times New Roman" w:cs="Times New Roman"/>
                <w:color w:val="000000"/>
                <w:sz w:val="24"/>
                <w:szCs w:val="24"/>
                <w:lang w:eastAsia="ru-RU"/>
              </w:rPr>
            </w:pPr>
            <w:r w:rsidRPr="005874D1">
              <w:rPr>
                <w:rFonts w:ascii="Times New Roman" w:eastAsia="Times New Roman" w:hAnsi="Times New Roman" w:cs="Times New Roman"/>
                <w:color w:val="000000"/>
                <w:sz w:val="24"/>
                <w:szCs w:val="24"/>
                <w:lang w:eastAsia="ru-RU"/>
              </w:rPr>
              <w:t xml:space="preserve">Показатель надежности системы, </w:t>
            </w:r>
            <w:proofErr w:type="spellStart"/>
            <w:r w:rsidRPr="005874D1">
              <w:rPr>
                <w:rFonts w:ascii="Times New Roman" w:eastAsia="Times New Roman" w:hAnsi="Times New Roman" w:cs="Times New Roman"/>
                <w:color w:val="000000"/>
                <w:sz w:val="24"/>
                <w:szCs w:val="24"/>
                <w:lang w:eastAsia="ru-RU"/>
              </w:rPr>
              <w:t>Кнад</w:t>
            </w:r>
            <w:proofErr w:type="spellEnd"/>
          </w:p>
        </w:tc>
        <w:tc>
          <w:tcPr>
            <w:tcW w:w="1418" w:type="dxa"/>
            <w:shd w:val="clear" w:color="auto" w:fill="auto"/>
            <w:noWrap/>
            <w:vAlign w:val="bottom"/>
            <w:hideMark/>
          </w:tcPr>
          <w:p w14:paraId="348B66B2" w14:textId="15A79BB5" w:rsidR="002431AB" w:rsidRPr="005874D1" w:rsidRDefault="004072E4" w:rsidP="002431A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1843" w:type="dxa"/>
            <w:vAlign w:val="bottom"/>
          </w:tcPr>
          <w:p w14:paraId="5CFDCB78" w14:textId="099C58C4" w:rsidR="002431AB" w:rsidRPr="005874D1" w:rsidRDefault="004072E4" w:rsidP="002431A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r>
      <w:tr w:rsidR="002431AB" w:rsidRPr="005874D1" w14:paraId="5D8DAF3D" w14:textId="0F73A871" w:rsidTr="004072E4">
        <w:trPr>
          <w:trHeight w:val="20"/>
        </w:trPr>
        <w:tc>
          <w:tcPr>
            <w:tcW w:w="456" w:type="dxa"/>
            <w:shd w:val="clear" w:color="auto" w:fill="auto"/>
            <w:noWrap/>
            <w:vAlign w:val="bottom"/>
            <w:hideMark/>
          </w:tcPr>
          <w:p w14:paraId="1A296E31" w14:textId="77777777" w:rsidR="002431AB" w:rsidRPr="005874D1" w:rsidRDefault="002431AB" w:rsidP="00706A6C">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11</w:t>
            </w:r>
          </w:p>
        </w:tc>
        <w:tc>
          <w:tcPr>
            <w:tcW w:w="5776" w:type="dxa"/>
            <w:shd w:val="clear" w:color="auto" w:fill="auto"/>
            <w:noWrap/>
            <w:vAlign w:val="bottom"/>
            <w:hideMark/>
          </w:tcPr>
          <w:p w14:paraId="427516C8" w14:textId="77777777" w:rsidR="002431AB" w:rsidRPr="005874D1" w:rsidRDefault="002431AB" w:rsidP="00706A6C">
            <w:pPr>
              <w:spacing w:after="0" w:line="240" w:lineRule="auto"/>
              <w:rPr>
                <w:rFonts w:ascii="Times New Roman" w:eastAsia="Times New Roman" w:hAnsi="Times New Roman" w:cs="Times New Roman"/>
                <w:color w:val="000000"/>
                <w:sz w:val="24"/>
                <w:szCs w:val="24"/>
                <w:lang w:eastAsia="ru-RU"/>
              </w:rPr>
            </w:pPr>
            <w:r w:rsidRPr="005874D1">
              <w:rPr>
                <w:rFonts w:ascii="Times New Roman" w:eastAsia="Times New Roman" w:hAnsi="Times New Roman" w:cs="Times New Roman"/>
                <w:color w:val="000000"/>
                <w:sz w:val="24"/>
                <w:szCs w:val="24"/>
                <w:lang w:eastAsia="ru-RU"/>
              </w:rPr>
              <w:t xml:space="preserve">Общий показатель надежности, </w:t>
            </w:r>
            <w:proofErr w:type="spellStart"/>
            <w:r w:rsidRPr="005874D1">
              <w:rPr>
                <w:rFonts w:ascii="Times New Roman" w:eastAsia="Times New Roman" w:hAnsi="Times New Roman" w:cs="Times New Roman"/>
                <w:color w:val="000000"/>
                <w:sz w:val="24"/>
                <w:szCs w:val="24"/>
                <w:lang w:eastAsia="ru-RU"/>
              </w:rPr>
              <w:t>Кнад</w:t>
            </w:r>
            <w:proofErr w:type="spellEnd"/>
            <w:r w:rsidRPr="005874D1">
              <w:rPr>
                <w:rFonts w:ascii="Times New Roman" w:eastAsia="Times New Roman" w:hAnsi="Times New Roman" w:cs="Times New Roman"/>
                <w:color w:val="000000"/>
                <w:sz w:val="24"/>
                <w:szCs w:val="24"/>
                <w:lang w:eastAsia="ru-RU"/>
              </w:rPr>
              <w:t xml:space="preserve"> </w:t>
            </w:r>
            <w:proofErr w:type="spellStart"/>
            <w:r w:rsidRPr="005874D1">
              <w:rPr>
                <w:rFonts w:ascii="Times New Roman" w:eastAsia="Times New Roman" w:hAnsi="Times New Roman" w:cs="Times New Roman"/>
                <w:color w:val="000000"/>
                <w:sz w:val="24"/>
                <w:szCs w:val="24"/>
                <w:lang w:eastAsia="ru-RU"/>
              </w:rPr>
              <w:t>сист</w:t>
            </w:r>
            <w:proofErr w:type="spellEnd"/>
          </w:p>
        </w:tc>
        <w:tc>
          <w:tcPr>
            <w:tcW w:w="1418" w:type="dxa"/>
            <w:shd w:val="clear" w:color="auto" w:fill="auto"/>
            <w:noWrap/>
            <w:vAlign w:val="bottom"/>
            <w:hideMark/>
          </w:tcPr>
          <w:p w14:paraId="20F7CD5A" w14:textId="606DBE2D" w:rsidR="002431AB" w:rsidRPr="005874D1" w:rsidRDefault="004072E4" w:rsidP="002431A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1843" w:type="dxa"/>
            <w:vAlign w:val="bottom"/>
          </w:tcPr>
          <w:p w14:paraId="6311B577" w14:textId="6501F7E2" w:rsidR="002431AB" w:rsidRPr="005874D1" w:rsidRDefault="004072E4" w:rsidP="002431A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r>
      <w:tr w:rsidR="002431AB" w:rsidRPr="005874D1" w14:paraId="74704481" w14:textId="396B7BD5" w:rsidTr="004072E4">
        <w:trPr>
          <w:trHeight w:val="20"/>
        </w:trPr>
        <w:tc>
          <w:tcPr>
            <w:tcW w:w="456" w:type="dxa"/>
            <w:shd w:val="clear" w:color="auto" w:fill="auto"/>
            <w:noWrap/>
            <w:vAlign w:val="bottom"/>
            <w:hideMark/>
          </w:tcPr>
          <w:p w14:paraId="1F88A42F" w14:textId="77777777" w:rsidR="002431AB" w:rsidRPr="005874D1" w:rsidRDefault="002431AB" w:rsidP="00706A6C">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12</w:t>
            </w:r>
          </w:p>
        </w:tc>
        <w:tc>
          <w:tcPr>
            <w:tcW w:w="5776" w:type="dxa"/>
            <w:shd w:val="clear" w:color="auto" w:fill="auto"/>
            <w:noWrap/>
            <w:vAlign w:val="bottom"/>
            <w:hideMark/>
          </w:tcPr>
          <w:p w14:paraId="580F5D90" w14:textId="77777777" w:rsidR="002431AB" w:rsidRPr="005874D1" w:rsidRDefault="002431AB" w:rsidP="00706A6C">
            <w:pPr>
              <w:spacing w:after="0" w:line="240" w:lineRule="auto"/>
              <w:rPr>
                <w:rFonts w:ascii="Times New Roman" w:eastAsia="Times New Roman" w:hAnsi="Times New Roman" w:cs="Times New Roman"/>
                <w:color w:val="000000"/>
                <w:sz w:val="24"/>
                <w:szCs w:val="24"/>
                <w:lang w:eastAsia="ru-RU"/>
              </w:rPr>
            </w:pPr>
            <w:r w:rsidRPr="005874D1">
              <w:rPr>
                <w:rFonts w:ascii="Times New Roman" w:eastAsia="Times New Roman" w:hAnsi="Times New Roman" w:cs="Times New Roman"/>
                <w:color w:val="000000"/>
                <w:sz w:val="24"/>
                <w:szCs w:val="24"/>
                <w:lang w:eastAsia="ru-RU"/>
              </w:rPr>
              <w:t>Оценка надежности системы теплоснабжения</w:t>
            </w:r>
          </w:p>
        </w:tc>
        <w:tc>
          <w:tcPr>
            <w:tcW w:w="1418" w:type="dxa"/>
            <w:shd w:val="clear" w:color="auto" w:fill="auto"/>
            <w:noWrap/>
            <w:vAlign w:val="bottom"/>
            <w:hideMark/>
          </w:tcPr>
          <w:p w14:paraId="608549E2" w14:textId="77777777" w:rsidR="002431AB" w:rsidRPr="005874D1" w:rsidRDefault="002431AB" w:rsidP="002431AB">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Надежная</w:t>
            </w:r>
          </w:p>
        </w:tc>
        <w:tc>
          <w:tcPr>
            <w:tcW w:w="1843" w:type="dxa"/>
            <w:vAlign w:val="bottom"/>
          </w:tcPr>
          <w:p w14:paraId="6B7A7FE8" w14:textId="4C4A27BE" w:rsidR="002431AB" w:rsidRPr="005874D1" w:rsidRDefault="002431AB" w:rsidP="002431AB">
            <w:pPr>
              <w:spacing w:after="0" w:line="240" w:lineRule="auto"/>
              <w:jc w:val="right"/>
              <w:rPr>
                <w:rFonts w:ascii="Times New Roman" w:eastAsia="Times New Roman" w:hAnsi="Times New Roman" w:cs="Times New Roman"/>
                <w:sz w:val="24"/>
                <w:szCs w:val="24"/>
                <w:lang w:eastAsia="ru-RU"/>
              </w:rPr>
            </w:pPr>
            <w:r w:rsidRPr="005874D1">
              <w:rPr>
                <w:rFonts w:ascii="Times New Roman" w:eastAsia="Times New Roman" w:hAnsi="Times New Roman" w:cs="Times New Roman"/>
                <w:sz w:val="24"/>
                <w:szCs w:val="24"/>
                <w:lang w:eastAsia="ru-RU"/>
              </w:rPr>
              <w:t>Надежная</w:t>
            </w:r>
          </w:p>
        </w:tc>
      </w:tr>
    </w:tbl>
    <w:p w14:paraId="12010E2A" w14:textId="77777777" w:rsidR="00EC3A2C" w:rsidRPr="002431AB" w:rsidRDefault="00EC3A2C" w:rsidP="00FE5784">
      <w:pPr>
        <w:suppressAutoHyphens/>
        <w:spacing w:after="120" w:line="240" w:lineRule="auto"/>
        <w:ind w:firstLine="709"/>
        <w:contextualSpacing/>
        <w:jc w:val="both"/>
        <w:rPr>
          <w:rFonts w:ascii="Times New Roman" w:eastAsia="Times New Roman" w:hAnsi="Times New Roman" w:cs="Times New Roman"/>
          <w:sz w:val="16"/>
          <w:szCs w:val="16"/>
          <w:lang w:eastAsia="ru-RU"/>
        </w:rPr>
      </w:pPr>
    </w:p>
    <w:p w14:paraId="4D891A21" w14:textId="77777777"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Нормативные показатели безотказности тепловых сетей обеспечиваются следующими мероприятиями: </w:t>
      </w:r>
    </w:p>
    <w:p w14:paraId="1FBC38A9" w14:textId="77777777" w:rsidR="00EC3A2C" w:rsidRPr="00DB14D4" w:rsidRDefault="00EC3A2C" w:rsidP="00E3447D">
      <w:pPr>
        <w:numPr>
          <w:ilvl w:val="0"/>
          <w:numId w:val="18"/>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установлением предельно допустимой длины нерезервированных участков теплопроводов (тупиковых, радиальных, транзитных) до каждого потребителя;</w:t>
      </w:r>
    </w:p>
    <w:p w14:paraId="12D6689D" w14:textId="77777777" w:rsidR="00EC3A2C" w:rsidRPr="00DB14D4" w:rsidRDefault="00EC3A2C" w:rsidP="00E3447D">
      <w:pPr>
        <w:numPr>
          <w:ilvl w:val="0"/>
          <w:numId w:val="18"/>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местом размещения резервных трубопроводных связей между радиальными теплопроводами; </w:t>
      </w:r>
    </w:p>
    <w:p w14:paraId="467811DF" w14:textId="77777777" w:rsidR="00EC3A2C" w:rsidRPr="00DB14D4" w:rsidRDefault="00EC3A2C" w:rsidP="00E3447D">
      <w:pPr>
        <w:numPr>
          <w:ilvl w:val="0"/>
          <w:numId w:val="18"/>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 </w:t>
      </w:r>
    </w:p>
    <w:p w14:paraId="075272C1" w14:textId="77777777" w:rsidR="00EC3A2C" w:rsidRPr="00DB14D4" w:rsidRDefault="00EC3A2C" w:rsidP="00E3447D">
      <w:pPr>
        <w:numPr>
          <w:ilvl w:val="0"/>
          <w:numId w:val="18"/>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очередность ремонтов и замен теплопроводов, частично или полностью утративших свой ресурс. </w:t>
      </w:r>
    </w:p>
    <w:p w14:paraId="01090852" w14:textId="77777777"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Готовность системы теплоснабжения к исправной работе </w:t>
      </w:r>
      <w:r w:rsidR="001E0E9B" w:rsidRPr="00DB14D4">
        <w:rPr>
          <w:rFonts w:ascii="Times New Roman" w:eastAsia="Times New Roman" w:hAnsi="Times New Roman" w:cs="Times New Roman"/>
          <w:sz w:val="28"/>
          <w:szCs w:val="28"/>
          <w:lang w:eastAsia="ru-RU"/>
        </w:rPr>
        <w:t>в течение</w:t>
      </w:r>
      <w:r w:rsidRPr="00DB14D4">
        <w:rPr>
          <w:rFonts w:ascii="Times New Roman" w:eastAsia="Times New Roman" w:hAnsi="Times New Roman" w:cs="Times New Roman"/>
          <w:sz w:val="28"/>
          <w:szCs w:val="28"/>
          <w:lang w:eastAsia="ru-RU"/>
        </w:rPr>
        <w:t xml:space="preserve"> отопительного периода определяется по числу часов ожидания готовности: источника теплоты, тепловых сетей, потребителей теплоты, а также - числу </w:t>
      </w:r>
      <w:r w:rsidRPr="00DB14D4">
        <w:rPr>
          <w:rFonts w:ascii="Times New Roman" w:eastAsia="Times New Roman" w:hAnsi="Times New Roman" w:cs="Times New Roman"/>
          <w:sz w:val="28"/>
          <w:szCs w:val="28"/>
          <w:lang w:eastAsia="ru-RU"/>
        </w:rPr>
        <w:lastRenderedPageBreak/>
        <w:t xml:space="preserve">часов нерасчетных температур наружного воздуха в данной местности. Минимально допустимый показатель готовности СЦТ к исправной работе Кг принимается 1. </w:t>
      </w:r>
    </w:p>
    <w:p w14:paraId="5290D9BA" w14:textId="77777777" w:rsidR="00EC3A2C"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Нормативные показатели готовности систем теплоснабжения обеспечиваются следующими мероприятиями:</w:t>
      </w:r>
    </w:p>
    <w:p w14:paraId="19FD874C" w14:textId="77777777" w:rsidR="00EC3A2C" w:rsidRPr="00DB14D4"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готовностью СЦТ к отопительному сезону;</w:t>
      </w:r>
    </w:p>
    <w:p w14:paraId="2E3C1B91" w14:textId="77777777" w:rsidR="00EC3A2C" w:rsidRPr="00DB14D4"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 </w:t>
      </w:r>
    </w:p>
    <w:p w14:paraId="52FA62EA" w14:textId="77777777" w:rsidR="00EC3A2C" w:rsidRPr="00DB14D4"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способностью тепловых сетей обеспечить исправное функционирование СЦТ при нерасчетных похолоданиях; </w:t>
      </w:r>
    </w:p>
    <w:p w14:paraId="6AB191A8" w14:textId="77777777" w:rsidR="00EC3A2C" w:rsidRPr="00DB14D4"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организационными и техническими мерами, необходимые для обеспечения исправного функционирования СЦТ на уровне заданной готовности; </w:t>
      </w:r>
    </w:p>
    <w:p w14:paraId="392DD464" w14:textId="77777777" w:rsidR="00EC3A2C" w:rsidRPr="00DB14D4"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максимально допустимым числом часов готовности для источника теплоты.</w:t>
      </w:r>
    </w:p>
    <w:p w14:paraId="2E39CB8F" w14:textId="57128842"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Потребители теплоты по надежности теплоснабжения делятся на три категории:</w:t>
      </w:r>
    </w:p>
    <w:p w14:paraId="7A42EE82" w14:textId="53E9442F"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w:t>
      </w:r>
    </w:p>
    <w:p w14:paraId="74C4EEF4" w14:textId="77777777"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Вторая категория - потребители, допускающие снижение температуры в отапливаемых помещениях на период ликвидации аварии, но не более 54 ч: </w:t>
      </w:r>
    </w:p>
    <w:p w14:paraId="420FFF0D" w14:textId="36E99F48" w:rsidR="00EC3A2C" w:rsidRPr="00DB14D4"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жилых и общественных зданий до 12 °С;</w:t>
      </w:r>
    </w:p>
    <w:p w14:paraId="7AB86BAA" w14:textId="77777777" w:rsidR="00EC3A2C" w:rsidRPr="00DB14D4"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промышленных зданий до 8 °С. </w:t>
      </w:r>
    </w:p>
    <w:p w14:paraId="10073FB6" w14:textId="77777777"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Отказов на тепловых сетях, приведших к нарушению теплоснабжения, не зарегистрировано.</w:t>
      </w:r>
    </w:p>
    <w:p w14:paraId="0123F2C7" w14:textId="77777777" w:rsidR="00EC3A2C" w:rsidRPr="00DB14D4" w:rsidRDefault="00EC3A2C" w:rsidP="00A70B91">
      <w:pPr>
        <w:pStyle w:val="af3"/>
      </w:pPr>
      <w:bookmarkStart w:id="465" w:name="_Toc533296826"/>
      <w:bookmarkStart w:id="466" w:name="_Toc533538331"/>
      <w:bookmarkStart w:id="467" w:name="_Toc3956077"/>
      <w:bookmarkStart w:id="468" w:name="_Toc6350390"/>
      <w:bookmarkStart w:id="469" w:name="_Toc32864989"/>
      <w:r w:rsidRPr="00DB14D4">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465"/>
      <w:bookmarkEnd w:id="466"/>
      <w:bookmarkEnd w:id="467"/>
      <w:bookmarkEnd w:id="468"/>
      <w:bookmarkEnd w:id="469"/>
    </w:p>
    <w:p w14:paraId="5B255E9C" w14:textId="238D9B9E"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Время восстановления повреждений на тепловых сетях не превышает нормы восстановления теплоснабжения, определенные в СП 124.13330.2012 «Тепловые сети» и 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от 06</w:t>
      </w:r>
      <w:r w:rsidR="00706A6C">
        <w:rPr>
          <w:rFonts w:ascii="Times New Roman" w:eastAsia="Times New Roman" w:hAnsi="Times New Roman" w:cs="Times New Roman"/>
          <w:sz w:val="28"/>
          <w:szCs w:val="28"/>
          <w:lang w:eastAsia="ru-RU"/>
        </w:rPr>
        <w:t xml:space="preserve"> мая </w:t>
      </w:r>
      <w:r w:rsidRPr="00DB14D4">
        <w:rPr>
          <w:rFonts w:ascii="Times New Roman" w:eastAsia="Times New Roman" w:hAnsi="Times New Roman" w:cs="Times New Roman"/>
          <w:sz w:val="28"/>
          <w:szCs w:val="28"/>
          <w:lang w:eastAsia="ru-RU"/>
        </w:rPr>
        <w:t>2011</w:t>
      </w:r>
      <w:r w:rsidR="00706A6C">
        <w:rPr>
          <w:rFonts w:ascii="Times New Roman" w:eastAsia="Times New Roman" w:hAnsi="Times New Roman" w:cs="Times New Roman"/>
          <w:sz w:val="28"/>
          <w:szCs w:val="28"/>
          <w:lang w:eastAsia="ru-RU"/>
        </w:rPr>
        <w:t>года</w:t>
      </w:r>
      <w:r w:rsidRPr="00DB14D4">
        <w:rPr>
          <w:rFonts w:ascii="Times New Roman" w:eastAsia="Times New Roman" w:hAnsi="Times New Roman" w:cs="Times New Roman"/>
          <w:sz w:val="28"/>
          <w:szCs w:val="28"/>
          <w:lang w:eastAsia="ru-RU"/>
        </w:rPr>
        <w:t xml:space="preserve"> № 354.</w:t>
      </w:r>
    </w:p>
    <w:p w14:paraId="43AB67DB" w14:textId="77777777" w:rsidR="00EC3A2C" w:rsidRPr="00DB14D4" w:rsidRDefault="00EC3A2C" w:rsidP="00A70B91">
      <w:pPr>
        <w:pStyle w:val="af3"/>
      </w:pPr>
      <w:bookmarkStart w:id="470" w:name="_Toc533296827"/>
      <w:bookmarkStart w:id="471" w:name="_Toc533538332"/>
      <w:bookmarkStart w:id="472" w:name="_Toc3956078"/>
      <w:bookmarkStart w:id="473" w:name="_Toc6350391"/>
      <w:bookmarkStart w:id="474" w:name="_Toc32864990"/>
      <w:r w:rsidRPr="00DB14D4">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470"/>
      <w:bookmarkEnd w:id="471"/>
      <w:bookmarkEnd w:id="472"/>
      <w:bookmarkEnd w:id="473"/>
      <w:bookmarkEnd w:id="474"/>
    </w:p>
    <w:p w14:paraId="21BC120E" w14:textId="2CA97A69" w:rsidR="007D0190"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Результат расчета средней вероятности безотказной работы теплопровода, состоящего из последовательно соединенных отдельных </w:t>
      </w:r>
      <w:r w:rsidRPr="00DB14D4">
        <w:rPr>
          <w:rFonts w:ascii="Times New Roman" w:eastAsia="Times New Roman" w:hAnsi="Times New Roman" w:cs="Times New Roman"/>
          <w:sz w:val="28"/>
          <w:szCs w:val="28"/>
          <w:lang w:eastAsia="ru-RU"/>
        </w:rPr>
        <w:lastRenderedPageBreak/>
        <w:t>секционированных участков теплопровода, входящих в состав магистрального теплопровода, относительно конечного потребителя составляет 0,</w:t>
      </w:r>
      <w:r w:rsidR="004072E4">
        <w:rPr>
          <w:rFonts w:ascii="Times New Roman" w:eastAsia="Times New Roman" w:hAnsi="Times New Roman" w:cs="Times New Roman"/>
          <w:sz w:val="28"/>
          <w:szCs w:val="28"/>
          <w:lang w:eastAsia="ru-RU"/>
        </w:rPr>
        <w:t>9</w:t>
      </w:r>
      <w:r w:rsidRPr="00DB14D4">
        <w:rPr>
          <w:rFonts w:ascii="Times New Roman" w:eastAsia="Times New Roman" w:hAnsi="Times New Roman" w:cs="Times New Roman"/>
          <w:sz w:val="28"/>
          <w:szCs w:val="28"/>
          <w:lang w:eastAsia="ru-RU"/>
        </w:rPr>
        <w:t xml:space="preserve">. Средняя вероятность безотказной работы теплопровода, состоящего из последовательно соединенных отдельных секционированных участков теплопровода равна произведению вероятностей безотказной работы отдельных секционированных участков теплопровода, входящих в состав магистрального теплопровода. </w:t>
      </w:r>
    </w:p>
    <w:p w14:paraId="470D603A" w14:textId="3F080FBB"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Расчеты показывают, что вероятность безотказной работы магистрального теплопроводов составляет в </w:t>
      </w:r>
      <w:r w:rsidRPr="007D0190">
        <w:rPr>
          <w:rFonts w:ascii="Times New Roman" w:eastAsia="Times New Roman" w:hAnsi="Times New Roman" w:cs="Times New Roman"/>
          <w:sz w:val="28"/>
          <w:szCs w:val="28"/>
          <w:lang w:eastAsia="ru-RU"/>
        </w:rPr>
        <w:t>среднем 0,</w:t>
      </w:r>
      <w:r w:rsidR="004072E4">
        <w:rPr>
          <w:rFonts w:ascii="Times New Roman" w:eastAsia="Times New Roman" w:hAnsi="Times New Roman" w:cs="Times New Roman"/>
          <w:sz w:val="28"/>
          <w:szCs w:val="28"/>
          <w:lang w:eastAsia="ru-RU"/>
        </w:rPr>
        <w:t>9</w:t>
      </w:r>
      <w:r w:rsidRPr="007D0190">
        <w:rPr>
          <w:rFonts w:ascii="Times New Roman" w:eastAsia="Times New Roman" w:hAnsi="Times New Roman" w:cs="Times New Roman"/>
          <w:sz w:val="28"/>
          <w:szCs w:val="28"/>
          <w:lang w:eastAsia="ru-RU"/>
        </w:rPr>
        <w:t>,</w:t>
      </w:r>
      <w:r w:rsidRPr="00DB14D4">
        <w:rPr>
          <w:rFonts w:ascii="Times New Roman" w:eastAsia="Times New Roman" w:hAnsi="Times New Roman" w:cs="Times New Roman"/>
          <w:sz w:val="28"/>
          <w:szCs w:val="28"/>
          <w:lang w:eastAsia="ru-RU"/>
        </w:rPr>
        <w:t xml:space="preserve"> что </w:t>
      </w:r>
      <w:r w:rsidR="00B128EF">
        <w:rPr>
          <w:rFonts w:ascii="Times New Roman" w:eastAsia="Times New Roman" w:hAnsi="Times New Roman" w:cs="Times New Roman"/>
          <w:sz w:val="28"/>
          <w:szCs w:val="28"/>
          <w:lang w:eastAsia="ru-RU"/>
        </w:rPr>
        <w:t>ниже</w:t>
      </w:r>
      <w:r w:rsidRPr="00DB14D4">
        <w:rPr>
          <w:rFonts w:ascii="Times New Roman" w:eastAsia="Times New Roman" w:hAnsi="Times New Roman" w:cs="Times New Roman"/>
          <w:sz w:val="28"/>
          <w:szCs w:val="28"/>
          <w:lang w:eastAsia="ru-RU"/>
        </w:rPr>
        <w:t xml:space="preserve"> нормативной величины, требуемой в СНиП 41-02-2003.</w:t>
      </w:r>
    </w:p>
    <w:p w14:paraId="6731734D" w14:textId="77777777" w:rsidR="00EC3A2C" w:rsidRPr="00DB14D4" w:rsidRDefault="00EC3A2C" w:rsidP="00A70B91">
      <w:pPr>
        <w:pStyle w:val="af3"/>
      </w:pPr>
      <w:bookmarkStart w:id="475" w:name="_Toc533296828"/>
      <w:bookmarkStart w:id="476" w:name="_Toc533538333"/>
      <w:bookmarkStart w:id="477" w:name="_Toc3956079"/>
      <w:bookmarkStart w:id="478" w:name="_Toc6350392"/>
      <w:bookmarkStart w:id="479" w:name="_Toc32864991"/>
      <w:r w:rsidRPr="00DB14D4">
        <w:t>11.4. Результаты оценки коэффициентов готовности теплопроводов к несению тепловой нагрузки</w:t>
      </w:r>
      <w:bookmarkEnd w:id="475"/>
      <w:bookmarkEnd w:id="476"/>
      <w:bookmarkEnd w:id="477"/>
      <w:bookmarkEnd w:id="478"/>
      <w:bookmarkEnd w:id="479"/>
    </w:p>
    <w:p w14:paraId="6F212FD4" w14:textId="77777777"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Пропускная способность магистралей достаточна для пропуска расчетного расхода теплоносителя.</w:t>
      </w:r>
    </w:p>
    <w:p w14:paraId="6734D691" w14:textId="77777777" w:rsidR="00EC3A2C" w:rsidRPr="00DB14D4" w:rsidRDefault="00EC3A2C" w:rsidP="00A70B91">
      <w:pPr>
        <w:pStyle w:val="af3"/>
      </w:pPr>
      <w:bookmarkStart w:id="480" w:name="_Toc533296829"/>
      <w:bookmarkStart w:id="481" w:name="_Toc533538334"/>
      <w:bookmarkStart w:id="482" w:name="_Toc3956080"/>
      <w:bookmarkStart w:id="483" w:name="_Toc6350393"/>
      <w:bookmarkStart w:id="484" w:name="_Toc32864992"/>
      <w:r w:rsidRPr="00DB14D4">
        <w:t xml:space="preserve">11.5. Результаты оценки </w:t>
      </w:r>
      <w:proofErr w:type="spellStart"/>
      <w:r w:rsidRPr="00DB14D4">
        <w:t>недоотпуска</w:t>
      </w:r>
      <w:proofErr w:type="spellEnd"/>
      <w:r w:rsidRPr="00DB14D4">
        <w:t xml:space="preserve"> тепловой энергии по причине отказов (аварийных ситуаций) и простоев тепловых сетей и источников тепловой энергии</w:t>
      </w:r>
      <w:bookmarkEnd w:id="480"/>
      <w:bookmarkEnd w:id="481"/>
      <w:bookmarkEnd w:id="482"/>
      <w:bookmarkEnd w:id="483"/>
      <w:bookmarkEnd w:id="484"/>
    </w:p>
    <w:p w14:paraId="711870EF" w14:textId="77777777"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proofErr w:type="spellStart"/>
      <w:r w:rsidRPr="00DB14D4">
        <w:rPr>
          <w:rFonts w:ascii="Times New Roman" w:eastAsia="Times New Roman" w:hAnsi="Times New Roman" w:cs="Times New Roman"/>
          <w:sz w:val="28"/>
          <w:szCs w:val="28"/>
          <w:lang w:eastAsia="ru-RU"/>
        </w:rPr>
        <w:t>Недоотпуск</w:t>
      </w:r>
      <w:proofErr w:type="spellEnd"/>
      <w:r w:rsidRPr="00DB14D4">
        <w:rPr>
          <w:rFonts w:ascii="Times New Roman" w:eastAsia="Times New Roman" w:hAnsi="Times New Roman" w:cs="Times New Roman"/>
          <w:sz w:val="28"/>
          <w:szCs w:val="28"/>
          <w:lang w:eastAsia="ru-RU"/>
        </w:rPr>
        <w:t xml:space="preserve"> тепловой энергии отсутствует.</w:t>
      </w:r>
    </w:p>
    <w:p w14:paraId="51B16F1E" w14:textId="77777777" w:rsidR="00D32747" w:rsidRPr="00DB14D4" w:rsidRDefault="00D32747" w:rsidP="00A70B91">
      <w:pPr>
        <w:pStyle w:val="af3"/>
      </w:pPr>
      <w:bookmarkStart w:id="485" w:name="_Toc32864993"/>
      <w:r w:rsidRPr="00DB14D4">
        <w:t>12. Обоснование инвестиций в строительство, реконструкцию и техническое перевооружение</w:t>
      </w:r>
      <w:bookmarkEnd w:id="485"/>
    </w:p>
    <w:p w14:paraId="1F00BA20" w14:textId="77777777" w:rsidR="00D32747" w:rsidRPr="00DB14D4" w:rsidRDefault="00D32747" w:rsidP="00A70B91">
      <w:pPr>
        <w:pStyle w:val="af3"/>
      </w:pPr>
      <w:bookmarkStart w:id="486" w:name="_Toc3948182"/>
      <w:bookmarkStart w:id="487" w:name="_Toc6351136"/>
      <w:bookmarkStart w:id="488" w:name="_Toc6351299"/>
      <w:bookmarkStart w:id="489" w:name="_Toc32864994"/>
      <w:r w:rsidRPr="00DB14D4">
        <w:t xml:space="preserve">12.1. </w:t>
      </w:r>
      <w:bookmarkEnd w:id="486"/>
      <w:bookmarkEnd w:id="487"/>
      <w:r w:rsidR="000D5981" w:rsidRPr="00DB14D4">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488"/>
      <w:bookmarkEnd w:id="489"/>
    </w:p>
    <w:p w14:paraId="79F12A80" w14:textId="610CF478" w:rsidR="00D32747" w:rsidRPr="00DB14D4" w:rsidRDefault="00D32747" w:rsidP="00FE5784">
      <w:pPr>
        <w:suppressAutoHyphens/>
        <w:spacing w:after="120" w:line="240" w:lineRule="auto"/>
        <w:ind w:firstLine="709"/>
        <w:contextualSpacing/>
        <w:jc w:val="both"/>
        <w:rPr>
          <w:rFonts w:ascii="Calibri" w:eastAsia="Calibri" w:hAnsi="Calibri" w:cs="Times New Roman"/>
        </w:rPr>
      </w:pPr>
      <w:r w:rsidRPr="00DB14D4">
        <w:rPr>
          <w:rFonts w:ascii="Times New Roman" w:eastAsia="Times New Roman" w:hAnsi="Times New Roman" w:cs="Times New Roman"/>
          <w:sz w:val="28"/>
          <w:szCs w:val="28"/>
          <w:lang w:eastAsia="ru-RU"/>
        </w:rPr>
        <w:t xml:space="preserve">Перечень мероприятий и результаты расчетов капитальных вложений с распределением по годам расчетного периода </w:t>
      </w:r>
      <w:r w:rsidR="00697AF5">
        <w:rPr>
          <w:rFonts w:ascii="Times New Roman" w:eastAsia="Times New Roman" w:hAnsi="Times New Roman" w:cs="Times New Roman"/>
          <w:sz w:val="28"/>
          <w:szCs w:val="28"/>
          <w:lang w:eastAsia="ru-RU"/>
        </w:rPr>
        <w:t>представлены</w:t>
      </w:r>
      <w:r w:rsidRPr="00DB14D4">
        <w:rPr>
          <w:rFonts w:ascii="Times New Roman" w:eastAsia="Times New Roman" w:hAnsi="Times New Roman" w:cs="Times New Roman"/>
          <w:sz w:val="28"/>
          <w:szCs w:val="28"/>
          <w:lang w:eastAsia="ru-RU"/>
        </w:rPr>
        <w:t xml:space="preserve"> в </w:t>
      </w:r>
      <w:r w:rsidR="002A570E" w:rsidRPr="00DB14D4">
        <w:rPr>
          <w:rFonts w:ascii="Times New Roman" w:eastAsia="Times New Roman" w:hAnsi="Times New Roman" w:cs="Times New Roman"/>
          <w:sz w:val="28"/>
          <w:szCs w:val="28"/>
          <w:lang w:eastAsia="ru-RU"/>
        </w:rPr>
        <w:t>Приложении 7</w:t>
      </w:r>
      <w:r w:rsidRPr="00DB14D4">
        <w:rPr>
          <w:rFonts w:ascii="Times New Roman" w:eastAsia="Times New Roman" w:hAnsi="Times New Roman" w:cs="Times New Roman"/>
          <w:sz w:val="28"/>
          <w:szCs w:val="28"/>
          <w:lang w:eastAsia="ru-RU"/>
        </w:rPr>
        <w:t>.</w:t>
      </w:r>
    </w:p>
    <w:p w14:paraId="33F85847" w14:textId="77777777" w:rsidR="00D32747" w:rsidRPr="00DB14D4" w:rsidRDefault="00D32747" w:rsidP="00A70B91">
      <w:pPr>
        <w:pStyle w:val="af3"/>
      </w:pPr>
      <w:bookmarkStart w:id="490" w:name="_Toc533296832"/>
      <w:bookmarkStart w:id="491" w:name="_Toc533538337"/>
      <w:bookmarkStart w:id="492" w:name="_Toc3948183"/>
      <w:bookmarkStart w:id="493" w:name="_Toc6351137"/>
      <w:bookmarkStart w:id="494" w:name="_Toc6351300"/>
      <w:bookmarkStart w:id="495" w:name="_Toc32864995"/>
      <w:r w:rsidRPr="00DB14D4">
        <w:t xml:space="preserve">12.2. </w:t>
      </w:r>
      <w:bookmarkEnd w:id="490"/>
      <w:bookmarkEnd w:id="491"/>
      <w:bookmarkEnd w:id="492"/>
      <w:bookmarkEnd w:id="493"/>
      <w:r w:rsidR="000D5981" w:rsidRPr="00DB14D4">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494"/>
      <w:bookmarkEnd w:id="495"/>
    </w:p>
    <w:p w14:paraId="595F654C" w14:textId="34F6DD3B" w:rsidR="00D32747" w:rsidRPr="00DB14D4" w:rsidRDefault="00D32747"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Основн</w:t>
      </w:r>
      <w:r w:rsidR="00553A10">
        <w:rPr>
          <w:rFonts w:ascii="Times New Roman" w:eastAsia="Times New Roman" w:hAnsi="Times New Roman" w:cs="Times New Roman"/>
          <w:sz w:val="28"/>
          <w:szCs w:val="28"/>
          <w:lang w:eastAsia="ru-RU"/>
        </w:rPr>
        <w:t>ыми</w:t>
      </w:r>
      <w:r w:rsidRPr="00DB14D4">
        <w:rPr>
          <w:rFonts w:ascii="Times New Roman" w:eastAsia="Times New Roman" w:hAnsi="Times New Roman" w:cs="Times New Roman"/>
          <w:sz w:val="28"/>
          <w:szCs w:val="28"/>
          <w:lang w:eastAsia="ru-RU"/>
        </w:rPr>
        <w:t xml:space="preserve"> источник</w:t>
      </w:r>
      <w:r w:rsidR="00553A10">
        <w:rPr>
          <w:rFonts w:ascii="Times New Roman" w:eastAsia="Times New Roman" w:hAnsi="Times New Roman" w:cs="Times New Roman"/>
          <w:sz w:val="28"/>
          <w:szCs w:val="28"/>
          <w:lang w:eastAsia="ru-RU"/>
        </w:rPr>
        <w:t>ами</w:t>
      </w:r>
      <w:r w:rsidRPr="00DB14D4">
        <w:rPr>
          <w:rFonts w:ascii="Times New Roman" w:eastAsia="Times New Roman" w:hAnsi="Times New Roman" w:cs="Times New Roman"/>
          <w:sz w:val="28"/>
          <w:szCs w:val="28"/>
          <w:lang w:eastAsia="ru-RU"/>
        </w:rPr>
        <w:t xml:space="preserve"> инвестиций явля</w:t>
      </w:r>
      <w:r w:rsidR="00553A10">
        <w:rPr>
          <w:rFonts w:ascii="Times New Roman" w:eastAsia="Times New Roman" w:hAnsi="Times New Roman" w:cs="Times New Roman"/>
          <w:sz w:val="28"/>
          <w:szCs w:val="28"/>
          <w:lang w:eastAsia="ru-RU"/>
        </w:rPr>
        <w:t>ю</w:t>
      </w:r>
      <w:r w:rsidRPr="00DB14D4">
        <w:rPr>
          <w:rFonts w:ascii="Times New Roman" w:eastAsia="Times New Roman" w:hAnsi="Times New Roman" w:cs="Times New Roman"/>
          <w:sz w:val="28"/>
          <w:szCs w:val="28"/>
          <w:lang w:eastAsia="ru-RU"/>
        </w:rPr>
        <w:t xml:space="preserve">тся </w:t>
      </w:r>
      <w:r w:rsidR="00FF2040" w:rsidRPr="00DB14D4">
        <w:rPr>
          <w:rFonts w:ascii="Times New Roman" w:eastAsia="Times New Roman" w:hAnsi="Times New Roman" w:cs="Times New Roman"/>
          <w:sz w:val="28"/>
          <w:szCs w:val="28"/>
          <w:lang w:eastAsia="ru-RU"/>
        </w:rPr>
        <w:t>собственные средства предприятий</w:t>
      </w:r>
      <w:r w:rsidR="000100F3" w:rsidRPr="00DB14D4">
        <w:rPr>
          <w:rFonts w:ascii="Times New Roman" w:eastAsia="Times New Roman" w:hAnsi="Times New Roman" w:cs="Times New Roman"/>
          <w:sz w:val="28"/>
          <w:szCs w:val="28"/>
          <w:lang w:eastAsia="ru-RU"/>
        </w:rPr>
        <w:t xml:space="preserve"> (амортизация, привлеченные средства)</w:t>
      </w:r>
      <w:r w:rsidR="008B297A" w:rsidRPr="00DB14D4">
        <w:rPr>
          <w:rFonts w:ascii="Times New Roman" w:eastAsia="Times New Roman" w:hAnsi="Times New Roman" w:cs="Times New Roman"/>
          <w:sz w:val="28"/>
          <w:szCs w:val="28"/>
          <w:lang w:eastAsia="ru-RU"/>
        </w:rPr>
        <w:t xml:space="preserve">, </w:t>
      </w:r>
      <w:r w:rsidR="000100F3" w:rsidRPr="00DB14D4">
        <w:rPr>
          <w:rFonts w:ascii="Times New Roman" w:eastAsia="Times New Roman" w:hAnsi="Times New Roman" w:cs="Times New Roman"/>
          <w:sz w:val="28"/>
          <w:szCs w:val="28"/>
          <w:lang w:eastAsia="ru-RU"/>
        </w:rPr>
        <w:t>местный бюджет</w:t>
      </w:r>
      <w:r w:rsidR="004072E4">
        <w:rPr>
          <w:rFonts w:ascii="Times New Roman" w:eastAsia="Times New Roman" w:hAnsi="Times New Roman" w:cs="Times New Roman"/>
          <w:sz w:val="28"/>
          <w:szCs w:val="28"/>
          <w:lang w:eastAsia="ru-RU"/>
        </w:rPr>
        <w:t>, плата за подключение</w:t>
      </w:r>
      <w:r w:rsidRPr="00DB14D4">
        <w:rPr>
          <w:rFonts w:ascii="Times New Roman" w:eastAsia="Times New Roman" w:hAnsi="Times New Roman" w:cs="Times New Roman"/>
          <w:sz w:val="28"/>
          <w:szCs w:val="28"/>
          <w:lang w:eastAsia="ru-RU"/>
        </w:rPr>
        <w:t>.</w:t>
      </w:r>
    </w:p>
    <w:p w14:paraId="3BBDF5B8" w14:textId="24634A35" w:rsidR="008B297A" w:rsidRPr="00DB14D4" w:rsidRDefault="008B297A"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Одним из инструментов привлечения инвестиций является </w:t>
      </w:r>
      <w:r w:rsidR="004072E4">
        <w:rPr>
          <w:rFonts w:ascii="Times New Roman" w:eastAsia="Times New Roman" w:hAnsi="Times New Roman" w:cs="Times New Roman"/>
          <w:sz w:val="28"/>
          <w:szCs w:val="28"/>
          <w:lang w:eastAsia="ru-RU"/>
        </w:rPr>
        <w:t xml:space="preserve">заключение </w:t>
      </w:r>
      <w:r w:rsidRPr="00DB14D4">
        <w:rPr>
          <w:rFonts w:ascii="Times New Roman" w:eastAsia="Times New Roman" w:hAnsi="Times New Roman" w:cs="Times New Roman"/>
          <w:sz w:val="28"/>
          <w:szCs w:val="28"/>
          <w:lang w:eastAsia="ru-RU"/>
        </w:rPr>
        <w:t>концессионного соглашения.</w:t>
      </w:r>
    </w:p>
    <w:p w14:paraId="018856E9" w14:textId="77777777" w:rsidR="00D32747" w:rsidRPr="00DB14D4" w:rsidRDefault="00D32747" w:rsidP="00A70B91">
      <w:pPr>
        <w:pStyle w:val="af3"/>
      </w:pPr>
      <w:bookmarkStart w:id="496" w:name="_Toc533296833"/>
      <w:bookmarkStart w:id="497" w:name="_Toc533538338"/>
      <w:bookmarkStart w:id="498" w:name="_Toc3948184"/>
      <w:bookmarkStart w:id="499" w:name="_Toc6351138"/>
      <w:bookmarkStart w:id="500" w:name="_Toc6351301"/>
      <w:bookmarkStart w:id="501" w:name="_Toc32864996"/>
      <w:r w:rsidRPr="00DB14D4">
        <w:t>12.3. Расчеты экономической эффективности инвестиций</w:t>
      </w:r>
      <w:bookmarkEnd w:id="496"/>
      <w:bookmarkEnd w:id="497"/>
      <w:bookmarkEnd w:id="498"/>
      <w:bookmarkEnd w:id="499"/>
      <w:bookmarkEnd w:id="500"/>
      <w:bookmarkEnd w:id="501"/>
    </w:p>
    <w:p w14:paraId="667ACB8F" w14:textId="77777777" w:rsidR="00D32747" w:rsidRPr="00DB14D4" w:rsidRDefault="00D32747"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Расчеты экономической эффективности инвестиций </w:t>
      </w:r>
      <w:r w:rsidR="00D142BB" w:rsidRPr="00DB14D4">
        <w:rPr>
          <w:rFonts w:ascii="Times New Roman" w:eastAsia="Times New Roman" w:hAnsi="Times New Roman" w:cs="Times New Roman"/>
          <w:sz w:val="28"/>
          <w:szCs w:val="28"/>
          <w:lang w:eastAsia="ru-RU"/>
        </w:rPr>
        <w:t>представлены в таблице 12.3.1.</w:t>
      </w:r>
    </w:p>
    <w:p w14:paraId="5CEF4F9B" w14:textId="77777777" w:rsidR="00D32747" w:rsidRPr="00DB14D4" w:rsidRDefault="00D32747" w:rsidP="00FE5784">
      <w:pPr>
        <w:suppressAutoHyphens/>
        <w:spacing w:after="120" w:line="240" w:lineRule="auto"/>
        <w:ind w:firstLine="709"/>
        <w:contextualSpacing/>
        <w:jc w:val="both"/>
        <w:sectPr w:rsidR="00D32747" w:rsidRPr="00DB14D4" w:rsidSect="00A70B91">
          <w:pgSz w:w="11906" w:h="16838" w:code="9"/>
          <w:pgMar w:top="794" w:right="737" w:bottom="851" w:left="1639" w:header="567" w:footer="0" w:gutter="0"/>
          <w:cols w:space="708"/>
          <w:docGrid w:linePitch="360"/>
        </w:sectPr>
      </w:pPr>
    </w:p>
    <w:p w14:paraId="63CDD9BA" w14:textId="77777777" w:rsidR="00D142BB" w:rsidRPr="00DB14D4" w:rsidRDefault="00D142BB" w:rsidP="00717E06">
      <w:pPr>
        <w:pStyle w:val="122"/>
      </w:pPr>
      <w:bookmarkStart w:id="502" w:name="_Toc14401783"/>
      <w:r w:rsidRPr="00DB14D4">
        <w:lastRenderedPageBreak/>
        <w:t>Таблица 12.3.1. Расчеты экономической эффективности инвестиций</w:t>
      </w:r>
      <w:bookmarkEnd w:id="502"/>
    </w:p>
    <w:p w14:paraId="53079E22" w14:textId="77777777" w:rsidR="00FD1431" w:rsidRDefault="00FD1431" w:rsidP="00FE5784">
      <w:pPr>
        <w:spacing w:after="120" w:line="240" w:lineRule="auto"/>
      </w:pPr>
    </w:p>
    <w:tbl>
      <w:tblPr>
        <w:tblW w:w="22365" w:type="dxa"/>
        <w:tblLook w:val="04A0" w:firstRow="1" w:lastRow="0" w:firstColumn="1" w:lastColumn="0" w:noHBand="0" w:noVBand="1"/>
      </w:tblPr>
      <w:tblGrid>
        <w:gridCol w:w="960"/>
        <w:gridCol w:w="4705"/>
        <w:gridCol w:w="1360"/>
        <w:gridCol w:w="744"/>
        <w:gridCol w:w="1023"/>
        <w:gridCol w:w="1022"/>
        <w:gridCol w:w="1339"/>
        <w:gridCol w:w="743"/>
        <w:gridCol w:w="1339"/>
        <w:gridCol w:w="1022"/>
        <w:gridCol w:w="1022"/>
        <w:gridCol w:w="1180"/>
        <w:gridCol w:w="743"/>
        <w:gridCol w:w="1022"/>
        <w:gridCol w:w="1075"/>
        <w:gridCol w:w="1022"/>
        <w:gridCol w:w="1022"/>
        <w:gridCol w:w="1022"/>
      </w:tblGrid>
      <w:tr w:rsidR="007709BC" w:rsidRPr="007709BC" w14:paraId="16CFB7BC" w14:textId="77777777" w:rsidTr="007709BC">
        <w:trPr>
          <w:trHeight w:val="58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13FAA5" w14:textId="77777777" w:rsidR="007709BC" w:rsidRPr="007709BC" w:rsidRDefault="007709BC" w:rsidP="007709BC">
            <w:pPr>
              <w:spacing w:after="0" w:line="240" w:lineRule="auto"/>
              <w:jc w:val="center"/>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 п/п</w:t>
            </w:r>
          </w:p>
        </w:tc>
        <w:tc>
          <w:tcPr>
            <w:tcW w:w="4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8359A5" w14:textId="77777777" w:rsidR="007709BC" w:rsidRPr="007709BC" w:rsidRDefault="007709BC" w:rsidP="007709BC">
            <w:pPr>
              <w:spacing w:after="0" w:line="240" w:lineRule="auto"/>
              <w:jc w:val="center"/>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Показатели</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12D047" w14:textId="77777777" w:rsidR="007709BC" w:rsidRPr="007709BC" w:rsidRDefault="007709BC" w:rsidP="007709BC">
            <w:pPr>
              <w:spacing w:after="0" w:line="240" w:lineRule="auto"/>
              <w:jc w:val="center"/>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Единицы измерения</w:t>
            </w:r>
          </w:p>
        </w:tc>
        <w:tc>
          <w:tcPr>
            <w:tcW w:w="15340" w:type="dxa"/>
            <w:gridSpan w:val="15"/>
            <w:tcBorders>
              <w:top w:val="single" w:sz="4" w:space="0" w:color="auto"/>
              <w:left w:val="nil"/>
              <w:bottom w:val="single" w:sz="4" w:space="0" w:color="auto"/>
              <w:right w:val="single" w:sz="4" w:space="0" w:color="auto"/>
            </w:tcBorders>
            <w:shd w:val="clear" w:color="auto" w:fill="auto"/>
            <w:vAlign w:val="center"/>
            <w:hideMark/>
          </w:tcPr>
          <w:p w14:paraId="4BCD1C9E" w14:textId="77777777" w:rsidR="007709BC" w:rsidRPr="007709BC" w:rsidRDefault="007709BC" w:rsidP="007709BC">
            <w:pPr>
              <w:spacing w:after="0" w:line="240" w:lineRule="auto"/>
              <w:jc w:val="center"/>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В том числе по годам реализации инвестиционной программы</w:t>
            </w:r>
          </w:p>
        </w:tc>
      </w:tr>
      <w:tr w:rsidR="007709BC" w:rsidRPr="007709BC" w14:paraId="7EFB473B" w14:textId="77777777" w:rsidTr="007709BC">
        <w:trPr>
          <w:trHeight w:val="6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9C87513" w14:textId="77777777" w:rsidR="007709BC" w:rsidRPr="007709BC" w:rsidRDefault="007709BC" w:rsidP="007709BC">
            <w:pPr>
              <w:spacing w:after="0" w:line="240" w:lineRule="auto"/>
              <w:rPr>
                <w:rFonts w:ascii="Times New Roman" w:eastAsia="Times New Roman" w:hAnsi="Times New Roman" w:cs="Times New Roman"/>
                <w:lang w:eastAsia="ru-RU"/>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14:paraId="5A402235" w14:textId="77777777" w:rsidR="007709BC" w:rsidRPr="007709BC" w:rsidRDefault="007709BC" w:rsidP="007709BC">
            <w:pPr>
              <w:spacing w:after="0" w:line="240" w:lineRule="auto"/>
              <w:rPr>
                <w:rFonts w:ascii="Times New Roman" w:eastAsia="Times New Roman" w:hAnsi="Times New Roman" w:cs="Times New Roman"/>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696D2FF5" w14:textId="77777777" w:rsidR="007709BC" w:rsidRPr="007709BC" w:rsidRDefault="007709BC" w:rsidP="007709BC">
            <w:pPr>
              <w:spacing w:after="0" w:line="240" w:lineRule="auto"/>
              <w:rPr>
                <w:rFonts w:ascii="Times New Roman" w:eastAsia="Times New Roman" w:hAnsi="Times New Roman" w:cs="Times New Roman"/>
                <w:lang w:eastAsia="ru-RU"/>
              </w:rPr>
            </w:pPr>
          </w:p>
        </w:tc>
        <w:tc>
          <w:tcPr>
            <w:tcW w:w="744" w:type="dxa"/>
            <w:tcBorders>
              <w:top w:val="nil"/>
              <w:left w:val="nil"/>
              <w:bottom w:val="single" w:sz="4" w:space="0" w:color="auto"/>
              <w:right w:val="single" w:sz="4" w:space="0" w:color="auto"/>
            </w:tcBorders>
            <w:shd w:val="clear" w:color="auto" w:fill="auto"/>
            <w:noWrap/>
            <w:vAlign w:val="center"/>
            <w:hideMark/>
          </w:tcPr>
          <w:p w14:paraId="1CD5A8A4" w14:textId="77777777" w:rsidR="007709BC" w:rsidRPr="007709BC" w:rsidRDefault="007709BC" w:rsidP="007709BC">
            <w:pPr>
              <w:spacing w:after="0" w:line="240" w:lineRule="auto"/>
              <w:jc w:val="center"/>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2020</w:t>
            </w:r>
          </w:p>
        </w:tc>
        <w:tc>
          <w:tcPr>
            <w:tcW w:w="1023" w:type="dxa"/>
            <w:tcBorders>
              <w:top w:val="nil"/>
              <w:left w:val="nil"/>
              <w:bottom w:val="single" w:sz="4" w:space="0" w:color="auto"/>
              <w:right w:val="single" w:sz="4" w:space="0" w:color="auto"/>
            </w:tcBorders>
            <w:shd w:val="clear" w:color="auto" w:fill="auto"/>
            <w:noWrap/>
            <w:vAlign w:val="center"/>
            <w:hideMark/>
          </w:tcPr>
          <w:p w14:paraId="4BB35EDD" w14:textId="77777777" w:rsidR="007709BC" w:rsidRPr="007709BC" w:rsidRDefault="007709BC" w:rsidP="007709BC">
            <w:pPr>
              <w:spacing w:after="0" w:line="240" w:lineRule="auto"/>
              <w:jc w:val="center"/>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2021</w:t>
            </w:r>
          </w:p>
        </w:tc>
        <w:tc>
          <w:tcPr>
            <w:tcW w:w="1022" w:type="dxa"/>
            <w:tcBorders>
              <w:top w:val="nil"/>
              <w:left w:val="nil"/>
              <w:bottom w:val="single" w:sz="4" w:space="0" w:color="auto"/>
              <w:right w:val="single" w:sz="4" w:space="0" w:color="auto"/>
            </w:tcBorders>
            <w:shd w:val="clear" w:color="auto" w:fill="auto"/>
            <w:noWrap/>
            <w:vAlign w:val="center"/>
            <w:hideMark/>
          </w:tcPr>
          <w:p w14:paraId="3B4B2278" w14:textId="77777777" w:rsidR="007709BC" w:rsidRPr="007709BC" w:rsidRDefault="007709BC" w:rsidP="007709BC">
            <w:pPr>
              <w:spacing w:after="0" w:line="240" w:lineRule="auto"/>
              <w:jc w:val="center"/>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2022</w:t>
            </w:r>
          </w:p>
        </w:tc>
        <w:tc>
          <w:tcPr>
            <w:tcW w:w="1339" w:type="dxa"/>
            <w:tcBorders>
              <w:top w:val="nil"/>
              <w:left w:val="nil"/>
              <w:bottom w:val="single" w:sz="4" w:space="0" w:color="auto"/>
              <w:right w:val="single" w:sz="4" w:space="0" w:color="auto"/>
            </w:tcBorders>
            <w:shd w:val="clear" w:color="auto" w:fill="auto"/>
            <w:noWrap/>
            <w:vAlign w:val="center"/>
            <w:hideMark/>
          </w:tcPr>
          <w:p w14:paraId="4C763BCC" w14:textId="77777777" w:rsidR="007709BC" w:rsidRPr="007709BC" w:rsidRDefault="007709BC" w:rsidP="007709BC">
            <w:pPr>
              <w:spacing w:after="0" w:line="240" w:lineRule="auto"/>
              <w:jc w:val="center"/>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2023</w:t>
            </w:r>
          </w:p>
        </w:tc>
        <w:tc>
          <w:tcPr>
            <w:tcW w:w="743" w:type="dxa"/>
            <w:tcBorders>
              <w:top w:val="nil"/>
              <w:left w:val="nil"/>
              <w:bottom w:val="single" w:sz="4" w:space="0" w:color="auto"/>
              <w:right w:val="single" w:sz="4" w:space="0" w:color="auto"/>
            </w:tcBorders>
            <w:shd w:val="clear" w:color="auto" w:fill="auto"/>
            <w:noWrap/>
            <w:vAlign w:val="center"/>
            <w:hideMark/>
          </w:tcPr>
          <w:p w14:paraId="6EE0D1A8" w14:textId="77777777" w:rsidR="007709BC" w:rsidRPr="007709BC" w:rsidRDefault="007709BC" w:rsidP="007709BC">
            <w:pPr>
              <w:spacing w:after="0" w:line="240" w:lineRule="auto"/>
              <w:jc w:val="center"/>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2024</w:t>
            </w:r>
          </w:p>
        </w:tc>
        <w:tc>
          <w:tcPr>
            <w:tcW w:w="1339" w:type="dxa"/>
            <w:tcBorders>
              <w:top w:val="nil"/>
              <w:left w:val="nil"/>
              <w:bottom w:val="single" w:sz="4" w:space="0" w:color="auto"/>
              <w:right w:val="single" w:sz="4" w:space="0" w:color="auto"/>
            </w:tcBorders>
            <w:shd w:val="clear" w:color="auto" w:fill="auto"/>
            <w:noWrap/>
            <w:vAlign w:val="center"/>
            <w:hideMark/>
          </w:tcPr>
          <w:p w14:paraId="41D7FDFC" w14:textId="77777777" w:rsidR="007709BC" w:rsidRPr="007709BC" w:rsidRDefault="007709BC" w:rsidP="007709BC">
            <w:pPr>
              <w:spacing w:after="0" w:line="240" w:lineRule="auto"/>
              <w:jc w:val="center"/>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2025</w:t>
            </w:r>
          </w:p>
        </w:tc>
        <w:tc>
          <w:tcPr>
            <w:tcW w:w="1022" w:type="dxa"/>
            <w:tcBorders>
              <w:top w:val="nil"/>
              <w:left w:val="nil"/>
              <w:bottom w:val="single" w:sz="4" w:space="0" w:color="auto"/>
              <w:right w:val="single" w:sz="4" w:space="0" w:color="auto"/>
            </w:tcBorders>
            <w:shd w:val="clear" w:color="auto" w:fill="auto"/>
            <w:noWrap/>
            <w:vAlign w:val="center"/>
            <w:hideMark/>
          </w:tcPr>
          <w:p w14:paraId="16379261" w14:textId="77777777" w:rsidR="007709BC" w:rsidRPr="007709BC" w:rsidRDefault="007709BC" w:rsidP="007709BC">
            <w:pPr>
              <w:spacing w:after="0" w:line="240" w:lineRule="auto"/>
              <w:jc w:val="center"/>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2026</w:t>
            </w:r>
          </w:p>
        </w:tc>
        <w:tc>
          <w:tcPr>
            <w:tcW w:w="1022" w:type="dxa"/>
            <w:tcBorders>
              <w:top w:val="nil"/>
              <w:left w:val="nil"/>
              <w:bottom w:val="single" w:sz="4" w:space="0" w:color="auto"/>
              <w:right w:val="single" w:sz="4" w:space="0" w:color="auto"/>
            </w:tcBorders>
            <w:shd w:val="clear" w:color="auto" w:fill="auto"/>
            <w:noWrap/>
            <w:vAlign w:val="center"/>
            <w:hideMark/>
          </w:tcPr>
          <w:p w14:paraId="6CF740F1" w14:textId="77777777" w:rsidR="007709BC" w:rsidRPr="007709BC" w:rsidRDefault="007709BC" w:rsidP="007709BC">
            <w:pPr>
              <w:spacing w:after="0" w:line="240" w:lineRule="auto"/>
              <w:jc w:val="center"/>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2027</w:t>
            </w:r>
          </w:p>
        </w:tc>
        <w:tc>
          <w:tcPr>
            <w:tcW w:w="1180" w:type="dxa"/>
            <w:tcBorders>
              <w:top w:val="nil"/>
              <w:left w:val="nil"/>
              <w:bottom w:val="single" w:sz="4" w:space="0" w:color="auto"/>
              <w:right w:val="single" w:sz="4" w:space="0" w:color="auto"/>
            </w:tcBorders>
            <w:shd w:val="clear" w:color="auto" w:fill="auto"/>
            <w:noWrap/>
            <w:vAlign w:val="center"/>
            <w:hideMark/>
          </w:tcPr>
          <w:p w14:paraId="6483561C" w14:textId="77777777" w:rsidR="007709BC" w:rsidRPr="007709BC" w:rsidRDefault="007709BC" w:rsidP="007709BC">
            <w:pPr>
              <w:spacing w:after="0" w:line="240" w:lineRule="auto"/>
              <w:jc w:val="center"/>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2028</w:t>
            </w:r>
          </w:p>
        </w:tc>
        <w:tc>
          <w:tcPr>
            <w:tcW w:w="743" w:type="dxa"/>
            <w:tcBorders>
              <w:top w:val="nil"/>
              <w:left w:val="nil"/>
              <w:bottom w:val="single" w:sz="4" w:space="0" w:color="auto"/>
              <w:right w:val="single" w:sz="4" w:space="0" w:color="auto"/>
            </w:tcBorders>
            <w:shd w:val="clear" w:color="auto" w:fill="auto"/>
            <w:noWrap/>
            <w:vAlign w:val="center"/>
            <w:hideMark/>
          </w:tcPr>
          <w:p w14:paraId="1D8B540E" w14:textId="77777777" w:rsidR="007709BC" w:rsidRPr="007709BC" w:rsidRDefault="007709BC" w:rsidP="007709BC">
            <w:pPr>
              <w:spacing w:after="0" w:line="240" w:lineRule="auto"/>
              <w:jc w:val="center"/>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2029</w:t>
            </w:r>
          </w:p>
        </w:tc>
        <w:tc>
          <w:tcPr>
            <w:tcW w:w="1022" w:type="dxa"/>
            <w:tcBorders>
              <w:top w:val="nil"/>
              <w:left w:val="nil"/>
              <w:bottom w:val="single" w:sz="4" w:space="0" w:color="auto"/>
              <w:right w:val="single" w:sz="4" w:space="0" w:color="auto"/>
            </w:tcBorders>
            <w:shd w:val="clear" w:color="auto" w:fill="auto"/>
            <w:noWrap/>
            <w:vAlign w:val="center"/>
            <w:hideMark/>
          </w:tcPr>
          <w:p w14:paraId="05245570" w14:textId="77777777" w:rsidR="007709BC" w:rsidRPr="007709BC" w:rsidRDefault="007709BC" w:rsidP="007709BC">
            <w:pPr>
              <w:spacing w:after="0" w:line="240" w:lineRule="auto"/>
              <w:jc w:val="center"/>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2030</w:t>
            </w:r>
          </w:p>
        </w:tc>
        <w:tc>
          <w:tcPr>
            <w:tcW w:w="1075" w:type="dxa"/>
            <w:tcBorders>
              <w:top w:val="nil"/>
              <w:left w:val="nil"/>
              <w:bottom w:val="single" w:sz="4" w:space="0" w:color="auto"/>
              <w:right w:val="single" w:sz="4" w:space="0" w:color="auto"/>
            </w:tcBorders>
            <w:shd w:val="clear" w:color="auto" w:fill="auto"/>
            <w:noWrap/>
            <w:vAlign w:val="center"/>
            <w:hideMark/>
          </w:tcPr>
          <w:p w14:paraId="5DEE4D94" w14:textId="77777777" w:rsidR="007709BC" w:rsidRPr="007709BC" w:rsidRDefault="007709BC" w:rsidP="007709BC">
            <w:pPr>
              <w:spacing w:after="0" w:line="240" w:lineRule="auto"/>
              <w:jc w:val="center"/>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2031</w:t>
            </w:r>
          </w:p>
        </w:tc>
        <w:tc>
          <w:tcPr>
            <w:tcW w:w="1022" w:type="dxa"/>
            <w:tcBorders>
              <w:top w:val="nil"/>
              <w:left w:val="nil"/>
              <w:bottom w:val="single" w:sz="4" w:space="0" w:color="auto"/>
              <w:right w:val="single" w:sz="4" w:space="0" w:color="auto"/>
            </w:tcBorders>
            <w:shd w:val="clear" w:color="auto" w:fill="auto"/>
            <w:noWrap/>
            <w:vAlign w:val="center"/>
            <w:hideMark/>
          </w:tcPr>
          <w:p w14:paraId="1A2300D5" w14:textId="77777777" w:rsidR="007709BC" w:rsidRPr="007709BC" w:rsidRDefault="007709BC" w:rsidP="007709BC">
            <w:pPr>
              <w:spacing w:after="0" w:line="240" w:lineRule="auto"/>
              <w:jc w:val="center"/>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2032</w:t>
            </w:r>
          </w:p>
        </w:tc>
        <w:tc>
          <w:tcPr>
            <w:tcW w:w="1022" w:type="dxa"/>
            <w:tcBorders>
              <w:top w:val="nil"/>
              <w:left w:val="nil"/>
              <w:bottom w:val="single" w:sz="4" w:space="0" w:color="auto"/>
              <w:right w:val="single" w:sz="4" w:space="0" w:color="auto"/>
            </w:tcBorders>
            <w:shd w:val="clear" w:color="auto" w:fill="auto"/>
            <w:noWrap/>
            <w:vAlign w:val="center"/>
            <w:hideMark/>
          </w:tcPr>
          <w:p w14:paraId="4BE3AB98" w14:textId="77777777" w:rsidR="007709BC" w:rsidRPr="007709BC" w:rsidRDefault="007709BC" w:rsidP="007709BC">
            <w:pPr>
              <w:spacing w:after="0" w:line="240" w:lineRule="auto"/>
              <w:jc w:val="center"/>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2033</w:t>
            </w:r>
          </w:p>
        </w:tc>
        <w:tc>
          <w:tcPr>
            <w:tcW w:w="1022" w:type="dxa"/>
            <w:tcBorders>
              <w:top w:val="nil"/>
              <w:left w:val="nil"/>
              <w:bottom w:val="single" w:sz="4" w:space="0" w:color="auto"/>
              <w:right w:val="single" w:sz="4" w:space="0" w:color="auto"/>
            </w:tcBorders>
            <w:shd w:val="clear" w:color="auto" w:fill="auto"/>
            <w:noWrap/>
            <w:vAlign w:val="center"/>
            <w:hideMark/>
          </w:tcPr>
          <w:p w14:paraId="783AB33E" w14:textId="77777777" w:rsidR="007709BC" w:rsidRPr="007709BC" w:rsidRDefault="007709BC" w:rsidP="007709BC">
            <w:pPr>
              <w:spacing w:after="0" w:line="240" w:lineRule="auto"/>
              <w:jc w:val="center"/>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2034</w:t>
            </w:r>
          </w:p>
        </w:tc>
      </w:tr>
      <w:tr w:rsidR="007709BC" w:rsidRPr="007709BC" w14:paraId="642C22A8" w14:textId="77777777" w:rsidTr="007709BC">
        <w:trPr>
          <w:trHeight w:val="765"/>
        </w:trPr>
        <w:tc>
          <w:tcPr>
            <w:tcW w:w="960" w:type="dxa"/>
            <w:tcBorders>
              <w:top w:val="nil"/>
              <w:left w:val="single" w:sz="4" w:space="0" w:color="auto"/>
              <w:bottom w:val="single" w:sz="4" w:space="0" w:color="auto"/>
              <w:right w:val="single" w:sz="4" w:space="0" w:color="auto"/>
            </w:tcBorders>
            <w:shd w:val="clear" w:color="auto" w:fill="auto"/>
            <w:hideMark/>
          </w:tcPr>
          <w:p w14:paraId="08E8B06D" w14:textId="77777777" w:rsidR="007709BC" w:rsidRPr="007709BC" w:rsidRDefault="007709BC" w:rsidP="007709BC">
            <w:pPr>
              <w:spacing w:after="0" w:line="240" w:lineRule="auto"/>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1.</w:t>
            </w:r>
          </w:p>
        </w:tc>
        <w:tc>
          <w:tcPr>
            <w:tcW w:w="4705" w:type="dxa"/>
            <w:tcBorders>
              <w:top w:val="nil"/>
              <w:left w:val="nil"/>
              <w:bottom w:val="single" w:sz="4" w:space="0" w:color="auto"/>
              <w:right w:val="single" w:sz="4" w:space="0" w:color="auto"/>
            </w:tcBorders>
            <w:shd w:val="clear" w:color="auto" w:fill="auto"/>
            <w:vAlign w:val="center"/>
            <w:hideMark/>
          </w:tcPr>
          <w:p w14:paraId="61C5012A" w14:textId="77777777" w:rsidR="007709BC" w:rsidRPr="007709BC" w:rsidRDefault="007709BC" w:rsidP="007709BC">
            <w:pPr>
              <w:spacing w:after="0" w:line="240" w:lineRule="auto"/>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Объем инвестиций (ОИ) на реализацию мероприятий</w:t>
            </w:r>
          </w:p>
        </w:tc>
        <w:tc>
          <w:tcPr>
            <w:tcW w:w="1360" w:type="dxa"/>
            <w:tcBorders>
              <w:top w:val="nil"/>
              <w:left w:val="nil"/>
              <w:bottom w:val="single" w:sz="4" w:space="0" w:color="auto"/>
              <w:right w:val="single" w:sz="4" w:space="0" w:color="auto"/>
            </w:tcBorders>
            <w:shd w:val="clear" w:color="auto" w:fill="auto"/>
            <w:vAlign w:val="center"/>
            <w:hideMark/>
          </w:tcPr>
          <w:p w14:paraId="5DCA919B" w14:textId="77777777" w:rsidR="007709BC" w:rsidRPr="007709BC" w:rsidRDefault="007709BC" w:rsidP="007709BC">
            <w:pPr>
              <w:spacing w:after="0" w:line="240" w:lineRule="auto"/>
              <w:jc w:val="center"/>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тысяч рублей,</w:t>
            </w:r>
            <w:r w:rsidRPr="007709BC">
              <w:rPr>
                <w:rFonts w:ascii="Times New Roman" w:eastAsia="Times New Roman" w:hAnsi="Times New Roman" w:cs="Times New Roman"/>
                <w:color w:val="000000"/>
                <w:lang w:eastAsia="ru-RU"/>
              </w:rPr>
              <w:br/>
              <w:t>без НДС</w:t>
            </w:r>
          </w:p>
        </w:tc>
        <w:tc>
          <w:tcPr>
            <w:tcW w:w="744" w:type="dxa"/>
            <w:tcBorders>
              <w:top w:val="nil"/>
              <w:left w:val="nil"/>
              <w:bottom w:val="single" w:sz="4" w:space="0" w:color="auto"/>
              <w:right w:val="single" w:sz="4" w:space="0" w:color="auto"/>
            </w:tcBorders>
            <w:shd w:val="clear" w:color="auto" w:fill="auto"/>
            <w:noWrap/>
            <w:vAlign w:val="bottom"/>
            <w:hideMark/>
          </w:tcPr>
          <w:p w14:paraId="3F40CFFC"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0,00</w:t>
            </w:r>
          </w:p>
        </w:tc>
        <w:tc>
          <w:tcPr>
            <w:tcW w:w="1023" w:type="dxa"/>
            <w:tcBorders>
              <w:top w:val="nil"/>
              <w:left w:val="nil"/>
              <w:bottom w:val="single" w:sz="4" w:space="0" w:color="auto"/>
              <w:right w:val="single" w:sz="4" w:space="0" w:color="auto"/>
            </w:tcBorders>
            <w:shd w:val="clear" w:color="auto" w:fill="auto"/>
            <w:noWrap/>
            <w:vAlign w:val="bottom"/>
            <w:hideMark/>
          </w:tcPr>
          <w:p w14:paraId="3477C6DF"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271,95</w:t>
            </w:r>
          </w:p>
        </w:tc>
        <w:tc>
          <w:tcPr>
            <w:tcW w:w="1022" w:type="dxa"/>
            <w:tcBorders>
              <w:top w:val="nil"/>
              <w:left w:val="nil"/>
              <w:bottom w:val="single" w:sz="4" w:space="0" w:color="auto"/>
              <w:right w:val="single" w:sz="4" w:space="0" w:color="auto"/>
            </w:tcBorders>
            <w:shd w:val="clear" w:color="auto" w:fill="auto"/>
            <w:noWrap/>
            <w:vAlign w:val="bottom"/>
            <w:hideMark/>
          </w:tcPr>
          <w:p w14:paraId="7215280F"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971,25</w:t>
            </w:r>
          </w:p>
        </w:tc>
        <w:tc>
          <w:tcPr>
            <w:tcW w:w="1339" w:type="dxa"/>
            <w:tcBorders>
              <w:top w:val="nil"/>
              <w:left w:val="nil"/>
              <w:bottom w:val="single" w:sz="4" w:space="0" w:color="auto"/>
              <w:right w:val="single" w:sz="4" w:space="0" w:color="auto"/>
            </w:tcBorders>
            <w:shd w:val="clear" w:color="auto" w:fill="auto"/>
            <w:noWrap/>
            <w:vAlign w:val="bottom"/>
            <w:hideMark/>
          </w:tcPr>
          <w:p w14:paraId="30AEB97E"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14632,89</w:t>
            </w:r>
          </w:p>
        </w:tc>
        <w:tc>
          <w:tcPr>
            <w:tcW w:w="743" w:type="dxa"/>
            <w:tcBorders>
              <w:top w:val="nil"/>
              <w:left w:val="nil"/>
              <w:bottom w:val="single" w:sz="4" w:space="0" w:color="auto"/>
              <w:right w:val="single" w:sz="4" w:space="0" w:color="auto"/>
            </w:tcBorders>
            <w:shd w:val="clear" w:color="auto" w:fill="auto"/>
            <w:noWrap/>
            <w:vAlign w:val="bottom"/>
            <w:hideMark/>
          </w:tcPr>
          <w:p w14:paraId="3A0EDBEF"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0,00</w:t>
            </w:r>
          </w:p>
        </w:tc>
        <w:tc>
          <w:tcPr>
            <w:tcW w:w="1339" w:type="dxa"/>
            <w:tcBorders>
              <w:top w:val="nil"/>
              <w:left w:val="nil"/>
              <w:bottom w:val="single" w:sz="4" w:space="0" w:color="auto"/>
              <w:right w:val="single" w:sz="4" w:space="0" w:color="auto"/>
            </w:tcBorders>
            <w:shd w:val="clear" w:color="auto" w:fill="auto"/>
            <w:noWrap/>
            <w:vAlign w:val="bottom"/>
            <w:hideMark/>
          </w:tcPr>
          <w:p w14:paraId="67182C66"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55158,15</w:t>
            </w:r>
          </w:p>
        </w:tc>
        <w:tc>
          <w:tcPr>
            <w:tcW w:w="1022" w:type="dxa"/>
            <w:tcBorders>
              <w:top w:val="nil"/>
              <w:left w:val="nil"/>
              <w:bottom w:val="single" w:sz="4" w:space="0" w:color="auto"/>
              <w:right w:val="single" w:sz="4" w:space="0" w:color="auto"/>
            </w:tcBorders>
            <w:shd w:val="clear" w:color="auto" w:fill="auto"/>
            <w:noWrap/>
            <w:vAlign w:val="bottom"/>
            <w:hideMark/>
          </w:tcPr>
          <w:p w14:paraId="256C3753"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810,30</w:t>
            </w:r>
          </w:p>
        </w:tc>
        <w:tc>
          <w:tcPr>
            <w:tcW w:w="1022" w:type="dxa"/>
            <w:tcBorders>
              <w:top w:val="nil"/>
              <w:left w:val="nil"/>
              <w:bottom w:val="single" w:sz="4" w:space="0" w:color="auto"/>
              <w:right w:val="single" w:sz="4" w:space="0" w:color="auto"/>
            </w:tcBorders>
            <w:shd w:val="clear" w:color="auto" w:fill="auto"/>
            <w:noWrap/>
            <w:vAlign w:val="bottom"/>
            <w:hideMark/>
          </w:tcPr>
          <w:p w14:paraId="43931EB4"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166,50</w:t>
            </w:r>
          </w:p>
        </w:tc>
        <w:tc>
          <w:tcPr>
            <w:tcW w:w="1180" w:type="dxa"/>
            <w:tcBorders>
              <w:top w:val="nil"/>
              <w:left w:val="nil"/>
              <w:bottom w:val="single" w:sz="4" w:space="0" w:color="auto"/>
              <w:right w:val="single" w:sz="4" w:space="0" w:color="auto"/>
            </w:tcBorders>
            <w:shd w:val="clear" w:color="auto" w:fill="auto"/>
            <w:noWrap/>
            <w:vAlign w:val="bottom"/>
            <w:hideMark/>
          </w:tcPr>
          <w:p w14:paraId="7E0DB807"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1537,80</w:t>
            </w:r>
          </w:p>
        </w:tc>
        <w:tc>
          <w:tcPr>
            <w:tcW w:w="743" w:type="dxa"/>
            <w:tcBorders>
              <w:top w:val="nil"/>
              <w:left w:val="nil"/>
              <w:bottom w:val="single" w:sz="4" w:space="0" w:color="auto"/>
              <w:right w:val="single" w:sz="4" w:space="0" w:color="auto"/>
            </w:tcBorders>
            <w:shd w:val="clear" w:color="auto" w:fill="auto"/>
            <w:noWrap/>
            <w:vAlign w:val="bottom"/>
            <w:hideMark/>
          </w:tcPr>
          <w:p w14:paraId="6F59E02C"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0,00</w:t>
            </w:r>
          </w:p>
        </w:tc>
        <w:tc>
          <w:tcPr>
            <w:tcW w:w="1022" w:type="dxa"/>
            <w:tcBorders>
              <w:top w:val="nil"/>
              <w:left w:val="nil"/>
              <w:bottom w:val="single" w:sz="4" w:space="0" w:color="auto"/>
              <w:right w:val="single" w:sz="4" w:space="0" w:color="auto"/>
            </w:tcBorders>
            <w:shd w:val="clear" w:color="auto" w:fill="auto"/>
            <w:noWrap/>
            <w:vAlign w:val="bottom"/>
            <w:hideMark/>
          </w:tcPr>
          <w:p w14:paraId="65F9ED18"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166,50</w:t>
            </w:r>
          </w:p>
        </w:tc>
        <w:tc>
          <w:tcPr>
            <w:tcW w:w="1075" w:type="dxa"/>
            <w:tcBorders>
              <w:top w:val="nil"/>
              <w:left w:val="nil"/>
              <w:bottom w:val="single" w:sz="4" w:space="0" w:color="auto"/>
              <w:right w:val="single" w:sz="4" w:space="0" w:color="auto"/>
            </w:tcBorders>
            <w:shd w:val="clear" w:color="auto" w:fill="auto"/>
            <w:noWrap/>
            <w:vAlign w:val="bottom"/>
            <w:hideMark/>
          </w:tcPr>
          <w:p w14:paraId="4009AE53"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1082,40</w:t>
            </w:r>
          </w:p>
        </w:tc>
        <w:tc>
          <w:tcPr>
            <w:tcW w:w="1022" w:type="dxa"/>
            <w:tcBorders>
              <w:top w:val="nil"/>
              <w:left w:val="nil"/>
              <w:bottom w:val="single" w:sz="4" w:space="0" w:color="auto"/>
              <w:right w:val="single" w:sz="4" w:space="0" w:color="auto"/>
            </w:tcBorders>
            <w:shd w:val="clear" w:color="auto" w:fill="auto"/>
            <w:noWrap/>
            <w:vAlign w:val="bottom"/>
            <w:hideMark/>
          </w:tcPr>
          <w:p w14:paraId="4E71829D"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663,50</w:t>
            </w:r>
          </w:p>
        </w:tc>
        <w:tc>
          <w:tcPr>
            <w:tcW w:w="1022" w:type="dxa"/>
            <w:tcBorders>
              <w:top w:val="nil"/>
              <w:left w:val="nil"/>
              <w:bottom w:val="single" w:sz="4" w:space="0" w:color="auto"/>
              <w:right w:val="single" w:sz="4" w:space="0" w:color="auto"/>
            </w:tcBorders>
            <w:shd w:val="clear" w:color="auto" w:fill="auto"/>
            <w:noWrap/>
            <w:vAlign w:val="bottom"/>
            <w:hideMark/>
          </w:tcPr>
          <w:p w14:paraId="73ACA06B"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166,50</w:t>
            </w:r>
          </w:p>
        </w:tc>
        <w:tc>
          <w:tcPr>
            <w:tcW w:w="1022" w:type="dxa"/>
            <w:tcBorders>
              <w:top w:val="nil"/>
              <w:left w:val="nil"/>
              <w:bottom w:val="single" w:sz="4" w:space="0" w:color="auto"/>
              <w:right w:val="single" w:sz="4" w:space="0" w:color="auto"/>
            </w:tcBorders>
            <w:shd w:val="clear" w:color="auto" w:fill="auto"/>
            <w:noWrap/>
            <w:vAlign w:val="bottom"/>
            <w:hideMark/>
          </w:tcPr>
          <w:p w14:paraId="40930B7A"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457,50</w:t>
            </w:r>
          </w:p>
        </w:tc>
      </w:tr>
      <w:tr w:rsidR="007709BC" w:rsidRPr="007709BC" w14:paraId="7B0C868B" w14:textId="77777777" w:rsidTr="007709BC">
        <w:trPr>
          <w:trHeight w:val="1020"/>
        </w:trPr>
        <w:tc>
          <w:tcPr>
            <w:tcW w:w="960" w:type="dxa"/>
            <w:tcBorders>
              <w:top w:val="nil"/>
              <w:left w:val="single" w:sz="4" w:space="0" w:color="auto"/>
              <w:bottom w:val="single" w:sz="4" w:space="0" w:color="auto"/>
              <w:right w:val="single" w:sz="4" w:space="0" w:color="auto"/>
            </w:tcBorders>
            <w:shd w:val="clear" w:color="auto" w:fill="auto"/>
            <w:noWrap/>
            <w:hideMark/>
          </w:tcPr>
          <w:p w14:paraId="0C3A70FC" w14:textId="77777777" w:rsidR="007709BC" w:rsidRPr="007709BC" w:rsidRDefault="007709BC" w:rsidP="007709BC">
            <w:pPr>
              <w:spacing w:after="0" w:line="240" w:lineRule="auto"/>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2.</w:t>
            </w:r>
          </w:p>
        </w:tc>
        <w:tc>
          <w:tcPr>
            <w:tcW w:w="4705" w:type="dxa"/>
            <w:tcBorders>
              <w:top w:val="nil"/>
              <w:left w:val="nil"/>
              <w:bottom w:val="single" w:sz="4" w:space="0" w:color="auto"/>
              <w:right w:val="single" w:sz="4" w:space="0" w:color="auto"/>
            </w:tcBorders>
            <w:shd w:val="clear" w:color="auto" w:fill="auto"/>
            <w:vAlign w:val="center"/>
            <w:hideMark/>
          </w:tcPr>
          <w:p w14:paraId="390D20E1" w14:textId="77777777" w:rsidR="007709BC" w:rsidRPr="007709BC" w:rsidRDefault="007709BC" w:rsidP="007709BC">
            <w:pPr>
              <w:spacing w:after="0" w:line="240" w:lineRule="auto"/>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Доход (Д), полученный от включения затрат на мероприятия в структуру тарифов</w:t>
            </w:r>
          </w:p>
        </w:tc>
        <w:tc>
          <w:tcPr>
            <w:tcW w:w="1360" w:type="dxa"/>
            <w:tcBorders>
              <w:top w:val="nil"/>
              <w:left w:val="nil"/>
              <w:bottom w:val="single" w:sz="4" w:space="0" w:color="auto"/>
              <w:right w:val="single" w:sz="4" w:space="0" w:color="auto"/>
            </w:tcBorders>
            <w:shd w:val="clear" w:color="auto" w:fill="auto"/>
            <w:vAlign w:val="center"/>
            <w:hideMark/>
          </w:tcPr>
          <w:p w14:paraId="47B32D75" w14:textId="77777777" w:rsidR="007709BC" w:rsidRPr="007709BC" w:rsidRDefault="007709BC" w:rsidP="007709BC">
            <w:pPr>
              <w:spacing w:after="0" w:line="240" w:lineRule="auto"/>
              <w:jc w:val="center"/>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тысяч рублей,</w:t>
            </w:r>
            <w:r w:rsidRPr="007709BC">
              <w:rPr>
                <w:rFonts w:ascii="Times New Roman" w:eastAsia="Times New Roman" w:hAnsi="Times New Roman" w:cs="Times New Roman"/>
                <w:color w:val="000000"/>
                <w:lang w:eastAsia="ru-RU"/>
              </w:rPr>
              <w:br/>
              <w:t>без НДС</w:t>
            </w:r>
          </w:p>
        </w:tc>
        <w:tc>
          <w:tcPr>
            <w:tcW w:w="744" w:type="dxa"/>
            <w:tcBorders>
              <w:top w:val="nil"/>
              <w:left w:val="nil"/>
              <w:bottom w:val="single" w:sz="4" w:space="0" w:color="auto"/>
              <w:right w:val="single" w:sz="4" w:space="0" w:color="auto"/>
            </w:tcBorders>
            <w:shd w:val="clear" w:color="auto" w:fill="auto"/>
            <w:noWrap/>
            <w:vAlign w:val="bottom"/>
            <w:hideMark/>
          </w:tcPr>
          <w:p w14:paraId="3FE3B38D"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0,00</w:t>
            </w:r>
          </w:p>
        </w:tc>
        <w:tc>
          <w:tcPr>
            <w:tcW w:w="1023" w:type="dxa"/>
            <w:tcBorders>
              <w:top w:val="nil"/>
              <w:left w:val="nil"/>
              <w:bottom w:val="single" w:sz="4" w:space="0" w:color="auto"/>
              <w:right w:val="single" w:sz="4" w:space="0" w:color="auto"/>
            </w:tcBorders>
            <w:shd w:val="clear" w:color="auto" w:fill="auto"/>
            <w:noWrap/>
            <w:vAlign w:val="bottom"/>
            <w:hideMark/>
          </w:tcPr>
          <w:p w14:paraId="1D6BFE18"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0,00</w:t>
            </w:r>
          </w:p>
        </w:tc>
        <w:tc>
          <w:tcPr>
            <w:tcW w:w="1022" w:type="dxa"/>
            <w:tcBorders>
              <w:top w:val="nil"/>
              <w:left w:val="nil"/>
              <w:bottom w:val="single" w:sz="4" w:space="0" w:color="auto"/>
              <w:right w:val="single" w:sz="4" w:space="0" w:color="auto"/>
            </w:tcBorders>
            <w:shd w:val="clear" w:color="auto" w:fill="auto"/>
            <w:noWrap/>
            <w:vAlign w:val="bottom"/>
            <w:hideMark/>
          </w:tcPr>
          <w:p w14:paraId="52FF9856"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0,00</w:t>
            </w:r>
          </w:p>
        </w:tc>
        <w:tc>
          <w:tcPr>
            <w:tcW w:w="1339" w:type="dxa"/>
            <w:tcBorders>
              <w:top w:val="nil"/>
              <w:left w:val="nil"/>
              <w:bottom w:val="single" w:sz="4" w:space="0" w:color="auto"/>
              <w:right w:val="single" w:sz="4" w:space="0" w:color="auto"/>
            </w:tcBorders>
            <w:shd w:val="clear" w:color="auto" w:fill="auto"/>
            <w:noWrap/>
            <w:vAlign w:val="bottom"/>
            <w:hideMark/>
          </w:tcPr>
          <w:p w14:paraId="32840F3B"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0,00</w:t>
            </w:r>
          </w:p>
        </w:tc>
        <w:tc>
          <w:tcPr>
            <w:tcW w:w="743" w:type="dxa"/>
            <w:tcBorders>
              <w:top w:val="nil"/>
              <w:left w:val="nil"/>
              <w:bottom w:val="single" w:sz="4" w:space="0" w:color="auto"/>
              <w:right w:val="single" w:sz="4" w:space="0" w:color="auto"/>
            </w:tcBorders>
            <w:shd w:val="clear" w:color="auto" w:fill="auto"/>
            <w:noWrap/>
            <w:vAlign w:val="bottom"/>
            <w:hideMark/>
          </w:tcPr>
          <w:p w14:paraId="0F492B2B"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0,00</w:t>
            </w:r>
          </w:p>
        </w:tc>
        <w:tc>
          <w:tcPr>
            <w:tcW w:w="1339" w:type="dxa"/>
            <w:tcBorders>
              <w:top w:val="nil"/>
              <w:left w:val="nil"/>
              <w:bottom w:val="single" w:sz="4" w:space="0" w:color="auto"/>
              <w:right w:val="single" w:sz="4" w:space="0" w:color="auto"/>
            </w:tcBorders>
            <w:shd w:val="clear" w:color="auto" w:fill="auto"/>
            <w:noWrap/>
            <w:vAlign w:val="bottom"/>
            <w:hideMark/>
          </w:tcPr>
          <w:p w14:paraId="0509D735"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0,00</w:t>
            </w:r>
          </w:p>
        </w:tc>
        <w:tc>
          <w:tcPr>
            <w:tcW w:w="1022" w:type="dxa"/>
            <w:tcBorders>
              <w:top w:val="nil"/>
              <w:left w:val="nil"/>
              <w:bottom w:val="single" w:sz="4" w:space="0" w:color="auto"/>
              <w:right w:val="single" w:sz="4" w:space="0" w:color="auto"/>
            </w:tcBorders>
            <w:shd w:val="clear" w:color="auto" w:fill="auto"/>
            <w:noWrap/>
            <w:vAlign w:val="bottom"/>
            <w:hideMark/>
          </w:tcPr>
          <w:p w14:paraId="6591C3C6"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0,00</w:t>
            </w:r>
          </w:p>
        </w:tc>
        <w:tc>
          <w:tcPr>
            <w:tcW w:w="1022" w:type="dxa"/>
            <w:tcBorders>
              <w:top w:val="nil"/>
              <w:left w:val="nil"/>
              <w:bottom w:val="single" w:sz="4" w:space="0" w:color="auto"/>
              <w:right w:val="single" w:sz="4" w:space="0" w:color="auto"/>
            </w:tcBorders>
            <w:shd w:val="clear" w:color="auto" w:fill="auto"/>
            <w:noWrap/>
            <w:vAlign w:val="bottom"/>
            <w:hideMark/>
          </w:tcPr>
          <w:p w14:paraId="241073A0"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0,00</w:t>
            </w:r>
          </w:p>
        </w:tc>
        <w:tc>
          <w:tcPr>
            <w:tcW w:w="1180" w:type="dxa"/>
            <w:tcBorders>
              <w:top w:val="nil"/>
              <w:left w:val="nil"/>
              <w:bottom w:val="single" w:sz="4" w:space="0" w:color="auto"/>
              <w:right w:val="single" w:sz="4" w:space="0" w:color="auto"/>
            </w:tcBorders>
            <w:shd w:val="clear" w:color="auto" w:fill="auto"/>
            <w:noWrap/>
            <w:vAlign w:val="bottom"/>
            <w:hideMark/>
          </w:tcPr>
          <w:p w14:paraId="26307BCC"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0,00</w:t>
            </w:r>
          </w:p>
        </w:tc>
        <w:tc>
          <w:tcPr>
            <w:tcW w:w="743" w:type="dxa"/>
            <w:tcBorders>
              <w:top w:val="nil"/>
              <w:left w:val="nil"/>
              <w:bottom w:val="single" w:sz="4" w:space="0" w:color="auto"/>
              <w:right w:val="single" w:sz="4" w:space="0" w:color="auto"/>
            </w:tcBorders>
            <w:shd w:val="clear" w:color="auto" w:fill="auto"/>
            <w:noWrap/>
            <w:vAlign w:val="bottom"/>
            <w:hideMark/>
          </w:tcPr>
          <w:p w14:paraId="2D09FD34"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0,00</w:t>
            </w:r>
          </w:p>
        </w:tc>
        <w:tc>
          <w:tcPr>
            <w:tcW w:w="1022" w:type="dxa"/>
            <w:tcBorders>
              <w:top w:val="nil"/>
              <w:left w:val="nil"/>
              <w:bottom w:val="single" w:sz="4" w:space="0" w:color="auto"/>
              <w:right w:val="single" w:sz="4" w:space="0" w:color="auto"/>
            </w:tcBorders>
            <w:shd w:val="clear" w:color="auto" w:fill="auto"/>
            <w:noWrap/>
            <w:vAlign w:val="bottom"/>
            <w:hideMark/>
          </w:tcPr>
          <w:p w14:paraId="7343814A"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0,00</w:t>
            </w:r>
          </w:p>
        </w:tc>
        <w:tc>
          <w:tcPr>
            <w:tcW w:w="1075" w:type="dxa"/>
            <w:tcBorders>
              <w:top w:val="nil"/>
              <w:left w:val="nil"/>
              <w:bottom w:val="single" w:sz="4" w:space="0" w:color="auto"/>
              <w:right w:val="single" w:sz="4" w:space="0" w:color="auto"/>
            </w:tcBorders>
            <w:shd w:val="clear" w:color="auto" w:fill="auto"/>
            <w:noWrap/>
            <w:vAlign w:val="bottom"/>
            <w:hideMark/>
          </w:tcPr>
          <w:p w14:paraId="7FC3E612"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0,00</w:t>
            </w:r>
          </w:p>
        </w:tc>
        <w:tc>
          <w:tcPr>
            <w:tcW w:w="1022" w:type="dxa"/>
            <w:tcBorders>
              <w:top w:val="nil"/>
              <w:left w:val="nil"/>
              <w:bottom w:val="single" w:sz="4" w:space="0" w:color="auto"/>
              <w:right w:val="single" w:sz="4" w:space="0" w:color="auto"/>
            </w:tcBorders>
            <w:shd w:val="clear" w:color="auto" w:fill="auto"/>
            <w:noWrap/>
            <w:vAlign w:val="bottom"/>
            <w:hideMark/>
          </w:tcPr>
          <w:p w14:paraId="195E39DA"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0,00</w:t>
            </w:r>
          </w:p>
        </w:tc>
        <w:tc>
          <w:tcPr>
            <w:tcW w:w="1022" w:type="dxa"/>
            <w:tcBorders>
              <w:top w:val="nil"/>
              <w:left w:val="nil"/>
              <w:bottom w:val="single" w:sz="4" w:space="0" w:color="auto"/>
              <w:right w:val="single" w:sz="4" w:space="0" w:color="auto"/>
            </w:tcBorders>
            <w:shd w:val="clear" w:color="auto" w:fill="auto"/>
            <w:noWrap/>
            <w:vAlign w:val="bottom"/>
            <w:hideMark/>
          </w:tcPr>
          <w:p w14:paraId="4EDE16AB"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0,00</w:t>
            </w:r>
          </w:p>
        </w:tc>
        <w:tc>
          <w:tcPr>
            <w:tcW w:w="1022" w:type="dxa"/>
            <w:tcBorders>
              <w:top w:val="nil"/>
              <w:left w:val="nil"/>
              <w:bottom w:val="single" w:sz="4" w:space="0" w:color="auto"/>
              <w:right w:val="single" w:sz="4" w:space="0" w:color="auto"/>
            </w:tcBorders>
            <w:shd w:val="clear" w:color="auto" w:fill="auto"/>
            <w:noWrap/>
            <w:vAlign w:val="bottom"/>
            <w:hideMark/>
          </w:tcPr>
          <w:p w14:paraId="391879FC"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0,00</w:t>
            </w:r>
          </w:p>
        </w:tc>
      </w:tr>
      <w:tr w:rsidR="007709BC" w:rsidRPr="007709BC" w14:paraId="38548150" w14:textId="77777777" w:rsidTr="007709BC">
        <w:trPr>
          <w:trHeight w:val="765"/>
        </w:trPr>
        <w:tc>
          <w:tcPr>
            <w:tcW w:w="960" w:type="dxa"/>
            <w:tcBorders>
              <w:top w:val="nil"/>
              <w:left w:val="single" w:sz="4" w:space="0" w:color="auto"/>
              <w:bottom w:val="single" w:sz="4" w:space="0" w:color="auto"/>
              <w:right w:val="single" w:sz="4" w:space="0" w:color="auto"/>
            </w:tcBorders>
            <w:shd w:val="clear" w:color="auto" w:fill="auto"/>
            <w:noWrap/>
            <w:hideMark/>
          </w:tcPr>
          <w:p w14:paraId="2A928612" w14:textId="77777777" w:rsidR="007709BC" w:rsidRPr="007709BC" w:rsidRDefault="007709BC" w:rsidP="007709BC">
            <w:pPr>
              <w:spacing w:after="0" w:line="240" w:lineRule="auto"/>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3.</w:t>
            </w:r>
          </w:p>
        </w:tc>
        <w:tc>
          <w:tcPr>
            <w:tcW w:w="4705" w:type="dxa"/>
            <w:tcBorders>
              <w:top w:val="nil"/>
              <w:left w:val="nil"/>
              <w:bottom w:val="single" w:sz="4" w:space="0" w:color="auto"/>
              <w:right w:val="single" w:sz="4" w:space="0" w:color="auto"/>
            </w:tcBorders>
            <w:shd w:val="clear" w:color="auto" w:fill="auto"/>
            <w:vAlign w:val="center"/>
            <w:hideMark/>
          </w:tcPr>
          <w:p w14:paraId="522E38E1" w14:textId="77777777" w:rsidR="007709BC" w:rsidRPr="007709BC" w:rsidRDefault="007709BC" w:rsidP="007709BC">
            <w:pPr>
              <w:spacing w:after="0" w:line="240" w:lineRule="auto"/>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Экономический эффект (ЭЭ) от реализации мероприятий</w:t>
            </w:r>
          </w:p>
        </w:tc>
        <w:tc>
          <w:tcPr>
            <w:tcW w:w="1360" w:type="dxa"/>
            <w:tcBorders>
              <w:top w:val="nil"/>
              <w:left w:val="nil"/>
              <w:bottom w:val="single" w:sz="4" w:space="0" w:color="auto"/>
              <w:right w:val="single" w:sz="4" w:space="0" w:color="auto"/>
            </w:tcBorders>
            <w:shd w:val="clear" w:color="auto" w:fill="auto"/>
            <w:vAlign w:val="center"/>
            <w:hideMark/>
          </w:tcPr>
          <w:p w14:paraId="5248EF7F" w14:textId="77777777" w:rsidR="007709BC" w:rsidRPr="007709BC" w:rsidRDefault="007709BC" w:rsidP="007709BC">
            <w:pPr>
              <w:spacing w:after="0" w:line="240" w:lineRule="auto"/>
              <w:jc w:val="center"/>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тысяч рублей,</w:t>
            </w:r>
            <w:r w:rsidRPr="007709BC">
              <w:rPr>
                <w:rFonts w:ascii="Times New Roman" w:eastAsia="Times New Roman" w:hAnsi="Times New Roman" w:cs="Times New Roman"/>
                <w:lang w:eastAsia="ru-RU"/>
              </w:rPr>
              <w:br/>
              <w:t>без НДС</w:t>
            </w:r>
          </w:p>
        </w:tc>
        <w:tc>
          <w:tcPr>
            <w:tcW w:w="744" w:type="dxa"/>
            <w:tcBorders>
              <w:top w:val="nil"/>
              <w:left w:val="nil"/>
              <w:bottom w:val="single" w:sz="4" w:space="0" w:color="auto"/>
              <w:right w:val="single" w:sz="4" w:space="0" w:color="auto"/>
            </w:tcBorders>
            <w:shd w:val="clear" w:color="auto" w:fill="auto"/>
            <w:noWrap/>
            <w:vAlign w:val="bottom"/>
            <w:hideMark/>
          </w:tcPr>
          <w:p w14:paraId="5318BA38"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0,00</w:t>
            </w:r>
          </w:p>
        </w:tc>
        <w:tc>
          <w:tcPr>
            <w:tcW w:w="1023" w:type="dxa"/>
            <w:tcBorders>
              <w:top w:val="nil"/>
              <w:left w:val="nil"/>
              <w:bottom w:val="single" w:sz="4" w:space="0" w:color="auto"/>
              <w:right w:val="single" w:sz="4" w:space="0" w:color="auto"/>
            </w:tcBorders>
            <w:shd w:val="clear" w:color="auto" w:fill="auto"/>
            <w:noWrap/>
            <w:vAlign w:val="bottom"/>
            <w:hideMark/>
          </w:tcPr>
          <w:p w14:paraId="76ACE370"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32,63</w:t>
            </w:r>
          </w:p>
        </w:tc>
        <w:tc>
          <w:tcPr>
            <w:tcW w:w="1022" w:type="dxa"/>
            <w:tcBorders>
              <w:top w:val="nil"/>
              <w:left w:val="nil"/>
              <w:bottom w:val="single" w:sz="4" w:space="0" w:color="auto"/>
              <w:right w:val="single" w:sz="4" w:space="0" w:color="auto"/>
            </w:tcBorders>
            <w:shd w:val="clear" w:color="auto" w:fill="auto"/>
            <w:noWrap/>
            <w:vAlign w:val="bottom"/>
            <w:hideMark/>
          </w:tcPr>
          <w:p w14:paraId="619E2B82"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116,55</w:t>
            </w:r>
          </w:p>
        </w:tc>
        <w:tc>
          <w:tcPr>
            <w:tcW w:w="1339" w:type="dxa"/>
            <w:tcBorders>
              <w:top w:val="nil"/>
              <w:left w:val="nil"/>
              <w:bottom w:val="single" w:sz="4" w:space="0" w:color="auto"/>
              <w:right w:val="single" w:sz="4" w:space="0" w:color="auto"/>
            </w:tcBorders>
            <w:shd w:val="clear" w:color="auto" w:fill="auto"/>
            <w:noWrap/>
            <w:vAlign w:val="bottom"/>
            <w:hideMark/>
          </w:tcPr>
          <w:p w14:paraId="0BF802C1"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1755,95</w:t>
            </w:r>
          </w:p>
        </w:tc>
        <w:tc>
          <w:tcPr>
            <w:tcW w:w="743" w:type="dxa"/>
            <w:tcBorders>
              <w:top w:val="nil"/>
              <w:left w:val="nil"/>
              <w:bottom w:val="single" w:sz="4" w:space="0" w:color="auto"/>
              <w:right w:val="single" w:sz="4" w:space="0" w:color="auto"/>
            </w:tcBorders>
            <w:shd w:val="clear" w:color="auto" w:fill="auto"/>
            <w:noWrap/>
            <w:vAlign w:val="bottom"/>
            <w:hideMark/>
          </w:tcPr>
          <w:p w14:paraId="448E6880"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0,00</w:t>
            </w:r>
          </w:p>
        </w:tc>
        <w:tc>
          <w:tcPr>
            <w:tcW w:w="1339" w:type="dxa"/>
            <w:tcBorders>
              <w:top w:val="nil"/>
              <w:left w:val="nil"/>
              <w:bottom w:val="single" w:sz="4" w:space="0" w:color="auto"/>
              <w:right w:val="single" w:sz="4" w:space="0" w:color="auto"/>
            </w:tcBorders>
            <w:shd w:val="clear" w:color="auto" w:fill="auto"/>
            <w:noWrap/>
            <w:vAlign w:val="bottom"/>
            <w:hideMark/>
          </w:tcPr>
          <w:p w14:paraId="264BCDCB"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6618,98</w:t>
            </w:r>
          </w:p>
        </w:tc>
        <w:tc>
          <w:tcPr>
            <w:tcW w:w="1022" w:type="dxa"/>
            <w:tcBorders>
              <w:top w:val="nil"/>
              <w:left w:val="nil"/>
              <w:bottom w:val="single" w:sz="4" w:space="0" w:color="auto"/>
              <w:right w:val="single" w:sz="4" w:space="0" w:color="auto"/>
            </w:tcBorders>
            <w:shd w:val="clear" w:color="auto" w:fill="auto"/>
            <w:noWrap/>
            <w:vAlign w:val="bottom"/>
            <w:hideMark/>
          </w:tcPr>
          <w:p w14:paraId="4522AFAD"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97,24</w:t>
            </w:r>
          </w:p>
        </w:tc>
        <w:tc>
          <w:tcPr>
            <w:tcW w:w="1022" w:type="dxa"/>
            <w:tcBorders>
              <w:top w:val="nil"/>
              <w:left w:val="nil"/>
              <w:bottom w:val="single" w:sz="4" w:space="0" w:color="auto"/>
              <w:right w:val="single" w:sz="4" w:space="0" w:color="auto"/>
            </w:tcBorders>
            <w:shd w:val="clear" w:color="auto" w:fill="auto"/>
            <w:noWrap/>
            <w:vAlign w:val="bottom"/>
            <w:hideMark/>
          </w:tcPr>
          <w:p w14:paraId="5EBA4BE6"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19,98</w:t>
            </w:r>
          </w:p>
        </w:tc>
        <w:tc>
          <w:tcPr>
            <w:tcW w:w="1180" w:type="dxa"/>
            <w:tcBorders>
              <w:top w:val="nil"/>
              <w:left w:val="nil"/>
              <w:bottom w:val="single" w:sz="4" w:space="0" w:color="auto"/>
              <w:right w:val="single" w:sz="4" w:space="0" w:color="auto"/>
            </w:tcBorders>
            <w:shd w:val="clear" w:color="auto" w:fill="auto"/>
            <w:noWrap/>
            <w:vAlign w:val="bottom"/>
            <w:hideMark/>
          </w:tcPr>
          <w:p w14:paraId="2BFE9E68"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184,54</w:t>
            </w:r>
          </w:p>
        </w:tc>
        <w:tc>
          <w:tcPr>
            <w:tcW w:w="743" w:type="dxa"/>
            <w:tcBorders>
              <w:top w:val="nil"/>
              <w:left w:val="nil"/>
              <w:bottom w:val="single" w:sz="4" w:space="0" w:color="auto"/>
              <w:right w:val="single" w:sz="4" w:space="0" w:color="auto"/>
            </w:tcBorders>
            <w:shd w:val="clear" w:color="auto" w:fill="auto"/>
            <w:noWrap/>
            <w:vAlign w:val="bottom"/>
            <w:hideMark/>
          </w:tcPr>
          <w:p w14:paraId="620FCC2D"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0,00</w:t>
            </w:r>
          </w:p>
        </w:tc>
        <w:tc>
          <w:tcPr>
            <w:tcW w:w="1022" w:type="dxa"/>
            <w:tcBorders>
              <w:top w:val="nil"/>
              <w:left w:val="nil"/>
              <w:bottom w:val="single" w:sz="4" w:space="0" w:color="auto"/>
              <w:right w:val="single" w:sz="4" w:space="0" w:color="auto"/>
            </w:tcBorders>
            <w:shd w:val="clear" w:color="auto" w:fill="auto"/>
            <w:noWrap/>
            <w:vAlign w:val="bottom"/>
            <w:hideMark/>
          </w:tcPr>
          <w:p w14:paraId="1318D6BB"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19,98</w:t>
            </w:r>
          </w:p>
        </w:tc>
        <w:tc>
          <w:tcPr>
            <w:tcW w:w="1075" w:type="dxa"/>
            <w:tcBorders>
              <w:top w:val="nil"/>
              <w:left w:val="nil"/>
              <w:bottom w:val="single" w:sz="4" w:space="0" w:color="auto"/>
              <w:right w:val="single" w:sz="4" w:space="0" w:color="auto"/>
            </w:tcBorders>
            <w:shd w:val="clear" w:color="auto" w:fill="auto"/>
            <w:noWrap/>
            <w:vAlign w:val="bottom"/>
            <w:hideMark/>
          </w:tcPr>
          <w:p w14:paraId="3AF28B7E"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129,89</w:t>
            </w:r>
          </w:p>
        </w:tc>
        <w:tc>
          <w:tcPr>
            <w:tcW w:w="1022" w:type="dxa"/>
            <w:tcBorders>
              <w:top w:val="nil"/>
              <w:left w:val="nil"/>
              <w:bottom w:val="single" w:sz="4" w:space="0" w:color="auto"/>
              <w:right w:val="single" w:sz="4" w:space="0" w:color="auto"/>
            </w:tcBorders>
            <w:shd w:val="clear" w:color="auto" w:fill="auto"/>
            <w:noWrap/>
            <w:vAlign w:val="bottom"/>
            <w:hideMark/>
          </w:tcPr>
          <w:p w14:paraId="05DE2629"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79,62</w:t>
            </w:r>
          </w:p>
        </w:tc>
        <w:tc>
          <w:tcPr>
            <w:tcW w:w="1022" w:type="dxa"/>
            <w:tcBorders>
              <w:top w:val="nil"/>
              <w:left w:val="nil"/>
              <w:bottom w:val="single" w:sz="4" w:space="0" w:color="auto"/>
              <w:right w:val="single" w:sz="4" w:space="0" w:color="auto"/>
            </w:tcBorders>
            <w:shd w:val="clear" w:color="auto" w:fill="auto"/>
            <w:noWrap/>
            <w:vAlign w:val="bottom"/>
            <w:hideMark/>
          </w:tcPr>
          <w:p w14:paraId="366AAE04"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19,98</w:t>
            </w:r>
          </w:p>
        </w:tc>
        <w:tc>
          <w:tcPr>
            <w:tcW w:w="1022" w:type="dxa"/>
            <w:tcBorders>
              <w:top w:val="nil"/>
              <w:left w:val="nil"/>
              <w:bottom w:val="single" w:sz="4" w:space="0" w:color="auto"/>
              <w:right w:val="single" w:sz="4" w:space="0" w:color="auto"/>
            </w:tcBorders>
            <w:shd w:val="clear" w:color="auto" w:fill="auto"/>
            <w:noWrap/>
            <w:vAlign w:val="bottom"/>
            <w:hideMark/>
          </w:tcPr>
          <w:p w14:paraId="35A28EFE"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54,90</w:t>
            </w:r>
          </w:p>
        </w:tc>
      </w:tr>
      <w:tr w:rsidR="007709BC" w:rsidRPr="007709BC" w14:paraId="09C6E180" w14:textId="77777777" w:rsidTr="007709BC">
        <w:trPr>
          <w:trHeight w:val="765"/>
        </w:trPr>
        <w:tc>
          <w:tcPr>
            <w:tcW w:w="960" w:type="dxa"/>
            <w:tcBorders>
              <w:top w:val="nil"/>
              <w:left w:val="single" w:sz="4" w:space="0" w:color="auto"/>
              <w:bottom w:val="single" w:sz="4" w:space="0" w:color="auto"/>
              <w:right w:val="single" w:sz="4" w:space="0" w:color="auto"/>
            </w:tcBorders>
            <w:shd w:val="clear" w:color="auto" w:fill="auto"/>
            <w:noWrap/>
            <w:hideMark/>
          </w:tcPr>
          <w:p w14:paraId="1CF1A824" w14:textId="77777777" w:rsidR="007709BC" w:rsidRPr="007709BC" w:rsidRDefault="007709BC" w:rsidP="007709BC">
            <w:pPr>
              <w:spacing w:after="0" w:line="240" w:lineRule="auto"/>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4.</w:t>
            </w:r>
          </w:p>
        </w:tc>
        <w:tc>
          <w:tcPr>
            <w:tcW w:w="4705" w:type="dxa"/>
            <w:tcBorders>
              <w:top w:val="nil"/>
              <w:left w:val="nil"/>
              <w:bottom w:val="single" w:sz="4" w:space="0" w:color="auto"/>
              <w:right w:val="single" w:sz="4" w:space="0" w:color="auto"/>
            </w:tcBorders>
            <w:shd w:val="clear" w:color="auto" w:fill="auto"/>
            <w:vAlign w:val="center"/>
            <w:hideMark/>
          </w:tcPr>
          <w:p w14:paraId="7DCC2AE4" w14:textId="77777777" w:rsidR="007709BC" w:rsidRPr="007709BC" w:rsidRDefault="007709BC" w:rsidP="007709BC">
            <w:pPr>
              <w:spacing w:after="0" w:line="240" w:lineRule="auto"/>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Чистые денежные поступления нарастающим итогом: ∑ЧДП = ЧДПN-1+ДN+ЭЭN-ОИN</w:t>
            </w:r>
          </w:p>
        </w:tc>
        <w:tc>
          <w:tcPr>
            <w:tcW w:w="1360" w:type="dxa"/>
            <w:tcBorders>
              <w:top w:val="nil"/>
              <w:left w:val="nil"/>
              <w:bottom w:val="single" w:sz="4" w:space="0" w:color="auto"/>
              <w:right w:val="single" w:sz="4" w:space="0" w:color="auto"/>
            </w:tcBorders>
            <w:shd w:val="clear" w:color="auto" w:fill="auto"/>
            <w:vAlign w:val="center"/>
            <w:hideMark/>
          </w:tcPr>
          <w:p w14:paraId="1C96676A" w14:textId="77777777" w:rsidR="007709BC" w:rsidRPr="007709BC" w:rsidRDefault="007709BC" w:rsidP="007709BC">
            <w:pPr>
              <w:spacing w:after="0" w:line="240" w:lineRule="auto"/>
              <w:jc w:val="center"/>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тысяч рублей,</w:t>
            </w:r>
            <w:r w:rsidRPr="007709BC">
              <w:rPr>
                <w:rFonts w:ascii="Times New Roman" w:eastAsia="Times New Roman" w:hAnsi="Times New Roman" w:cs="Times New Roman"/>
                <w:lang w:eastAsia="ru-RU"/>
              </w:rPr>
              <w:br/>
              <w:t>без НДС</w:t>
            </w:r>
          </w:p>
        </w:tc>
        <w:tc>
          <w:tcPr>
            <w:tcW w:w="744" w:type="dxa"/>
            <w:tcBorders>
              <w:top w:val="nil"/>
              <w:left w:val="nil"/>
              <w:bottom w:val="single" w:sz="4" w:space="0" w:color="auto"/>
              <w:right w:val="single" w:sz="4" w:space="0" w:color="auto"/>
            </w:tcBorders>
            <w:shd w:val="clear" w:color="auto" w:fill="auto"/>
            <w:noWrap/>
            <w:vAlign w:val="bottom"/>
            <w:hideMark/>
          </w:tcPr>
          <w:p w14:paraId="510A0747"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0,00</w:t>
            </w:r>
          </w:p>
        </w:tc>
        <w:tc>
          <w:tcPr>
            <w:tcW w:w="1023" w:type="dxa"/>
            <w:tcBorders>
              <w:top w:val="nil"/>
              <w:left w:val="nil"/>
              <w:bottom w:val="single" w:sz="4" w:space="0" w:color="auto"/>
              <w:right w:val="single" w:sz="4" w:space="0" w:color="auto"/>
            </w:tcBorders>
            <w:shd w:val="clear" w:color="auto" w:fill="auto"/>
            <w:noWrap/>
            <w:vAlign w:val="bottom"/>
            <w:hideMark/>
          </w:tcPr>
          <w:p w14:paraId="08C60A5C"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-239,32</w:t>
            </w:r>
          </w:p>
        </w:tc>
        <w:tc>
          <w:tcPr>
            <w:tcW w:w="1022" w:type="dxa"/>
            <w:tcBorders>
              <w:top w:val="nil"/>
              <w:left w:val="nil"/>
              <w:bottom w:val="single" w:sz="4" w:space="0" w:color="auto"/>
              <w:right w:val="single" w:sz="4" w:space="0" w:color="auto"/>
            </w:tcBorders>
            <w:shd w:val="clear" w:color="auto" w:fill="auto"/>
            <w:noWrap/>
            <w:vAlign w:val="bottom"/>
            <w:hideMark/>
          </w:tcPr>
          <w:p w14:paraId="30881D8D"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-854,70</w:t>
            </w:r>
          </w:p>
        </w:tc>
        <w:tc>
          <w:tcPr>
            <w:tcW w:w="1339" w:type="dxa"/>
            <w:tcBorders>
              <w:top w:val="nil"/>
              <w:left w:val="nil"/>
              <w:bottom w:val="single" w:sz="4" w:space="0" w:color="auto"/>
              <w:right w:val="single" w:sz="4" w:space="0" w:color="auto"/>
            </w:tcBorders>
            <w:shd w:val="clear" w:color="auto" w:fill="auto"/>
            <w:noWrap/>
            <w:vAlign w:val="bottom"/>
            <w:hideMark/>
          </w:tcPr>
          <w:p w14:paraId="70E2718D"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-12876,94</w:t>
            </w:r>
          </w:p>
        </w:tc>
        <w:tc>
          <w:tcPr>
            <w:tcW w:w="743" w:type="dxa"/>
            <w:tcBorders>
              <w:top w:val="nil"/>
              <w:left w:val="nil"/>
              <w:bottom w:val="single" w:sz="4" w:space="0" w:color="auto"/>
              <w:right w:val="single" w:sz="4" w:space="0" w:color="auto"/>
            </w:tcBorders>
            <w:shd w:val="clear" w:color="auto" w:fill="auto"/>
            <w:noWrap/>
            <w:vAlign w:val="bottom"/>
            <w:hideMark/>
          </w:tcPr>
          <w:p w14:paraId="3A2B2B6E"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0,00</w:t>
            </w:r>
          </w:p>
        </w:tc>
        <w:tc>
          <w:tcPr>
            <w:tcW w:w="1339" w:type="dxa"/>
            <w:tcBorders>
              <w:top w:val="nil"/>
              <w:left w:val="nil"/>
              <w:bottom w:val="single" w:sz="4" w:space="0" w:color="auto"/>
              <w:right w:val="single" w:sz="4" w:space="0" w:color="auto"/>
            </w:tcBorders>
            <w:shd w:val="clear" w:color="auto" w:fill="auto"/>
            <w:noWrap/>
            <w:vAlign w:val="bottom"/>
            <w:hideMark/>
          </w:tcPr>
          <w:p w14:paraId="252DE285"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-48539,17</w:t>
            </w:r>
          </w:p>
        </w:tc>
        <w:tc>
          <w:tcPr>
            <w:tcW w:w="1022" w:type="dxa"/>
            <w:tcBorders>
              <w:top w:val="nil"/>
              <w:left w:val="nil"/>
              <w:bottom w:val="single" w:sz="4" w:space="0" w:color="auto"/>
              <w:right w:val="single" w:sz="4" w:space="0" w:color="auto"/>
            </w:tcBorders>
            <w:shd w:val="clear" w:color="auto" w:fill="auto"/>
            <w:noWrap/>
            <w:vAlign w:val="bottom"/>
            <w:hideMark/>
          </w:tcPr>
          <w:p w14:paraId="6C57CDB3"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-713,06</w:t>
            </w:r>
          </w:p>
        </w:tc>
        <w:tc>
          <w:tcPr>
            <w:tcW w:w="1022" w:type="dxa"/>
            <w:tcBorders>
              <w:top w:val="nil"/>
              <w:left w:val="nil"/>
              <w:bottom w:val="single" w:sz="4" w:space="0" w:color="auto"/>
              <w:right w:val="single" w:sz="4" w:space="0" w:color="auto"/>
            </w:tcBorders>
            <w:shd w:val="clear" w:color="auto" w:fill="auto"/>
            <w:noWrap/>
            <w:vAlign w:val="bottom"/>
            <w:hideMark/>
          </w:tcPr>
          <w:p w14:paraId="7F7B2D81"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-146,52</w:t>
            </w:r>
          </w:p>
        </w:tc>
        <w:tc>
          <w:tcPr>
            <w:tcW w:w="1180" w:type="dxa"/>
            <w:tcBorders>
              <w:top w:val="nil"/>
              <w:left w:val="nil"/>
              <w:bottom w:val="single" w:sz="4" w:space="0" w:color="auto"/>
              <w:right w:val="single" w:sz="4" w:space="0" w:color="auto"/>
            </w:tcBorders>
            <w:shd w:val="clear" w:color="auto" w:fill="auto"/>
            <w:noWrap/>
            <w:vAlign w:val="bottom"/>
            <w:hideMark/>
          </w:tcPr>
          <w:p w14:paraId="338DBA34"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-1353,26</w:t>
            </w:r>
          </w:p>
        </w:tc>
        <w:tc>
          <w:tcPr>
            <w:tcW w:w="743" w:type="dxa"/>
            <w:tcBorders>
              <w:top w:val="nil"/>
              <w:left w:val="nil"/>
              <w:bottom w:val="single" w:sz="4" w:space="0" w:color="auto"/>
              <w:right w:val="single" w:sz="4" w:space="0" w:color="auto"/>
            </w:tcBorders>
            <w:shd w:val="clear" w:color="auto" w:fill="auto"/>
            <w:noWrap/>
            <w:vAlign w:val="bottom"/>
            <w:hideMark/>
          </w:tcPr>
          <w:p w14:paraId="5F2D3EF8"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0,00</w:t>
            </w:r>
          </w:p>
        </w:tc>
        <w:tc>
          <w:tcPr>
            <w:tcW w:w="1022" w:type="dxa"/>
            <w:tcBorders>
              <w:top w:val="nil"/>
              <w:left w:val="nil"/>
              <w:bottom w:val="single" w:sz="4" w:space="0" w:color="auto"/>
              <w:right w:val="single" w:sz="4" w:space="0" w:color="auto"/>
            </w:tcBorders>
            <w:shd w:val="clear" w:color="auto" w:fill="auto"/>
            <w:noWrap/>
            <w:vAlign w:val="bottom"/>
            <w:hideMark/>
          </w:tcPr>
          <w:p w14:paraId="65D5A761"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-146,52</w:t>
            </w:r>
          </w:p>
        </w:tc>
        <w:tc>
          <w:tcPr>
            <w:tcW w:w="1075" w:type="dxa"/>
            <w:tcBorders>
              <w:top w:val="nil"/>
              <w:left w:val="nil"/>
              <w:bottom w:val="single" w:sz="4" w:space="0" w:color="auto"/>
              <w:right w:val="single" w:sz="4" w:space="0" w:color="auto"/>
            </w:tcBorders>
            <w:shd w:val="clear" w:color="auto" w:fill="auto"/>
            <w:noWrap/>
            <w:vAlign w:val="bottom"/>
            <w:hideMark/>
          </w:tcPr>
          <w:p w14:paraId="508314AC"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-952,51</w:t>
            </w:r>
          </w:p>
        </w:tc>
        <w:tc>
          <w:tcPr>
            <w:tcW w:w="1022" w:type="dxa"/>
            <w:tcBorders>
              <w:top w:val="nil"/>
              <w:left w:val="nil"/>
              <w:bottom w:val="single" w:sz="4" w:space="0" w:color="auto"/>
              <w:right w:val="single" w:sz="4" w:space="0" w:color="auto"/>
            </w:tcBorders>
            <w:shd w:val="clear" w:color="auto" w:fill="auto"/>
            <w:noWrap/>
            <w:vAlign w:val="bottom"/>
            <w:hideMark/>
          </w:tcPr>
          <w:p w14:paraId="4FBCDB8E"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-583,88</w:t>
            </w:r>
          </w:p>
        </w:tc>
        <w:tc>
          <w:tcPr>
            <w:tcW w:w="1022" w:type="dxa"/>
            <w:tcBorders>
              <w:top w:val="nil"/>
              <w:left w:val="nil"/>
              <w:bottom w:val="single" w:sz="4" w:space="0" w:color="auto"/>
              <w:right w:val="single" w:sz="4" w:space="0" w:color="auto"/>
            </w:tcBorders>
            <w:shd w:val="clear" w:color="auto" w:fill="auto"/>
            <w:noWrap/>
            <w:vAlign w:val="bottom"/>
            <w:hideMark/>
          </w:tcPr>
          <w:p w14:paraId="1B3FC4F5"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-146,52</w:t>
            </w:r>
          </w:p>
        </w:tc>
        <w:tc>
          <w:tcPr>
            <w:tcW w:w="1022" w:type="dxa"/>
            <w:tcBorders>
              <w:top w:val="nil"/>
              <w:left w:val="nil"/>
              <w:bottom w:val="single" w:sz="4" w:space="0" w:color="auto"/>
              <w:right w:val="single" w:sz="4" w:space="0" w:color="auto"/>
            </w:tcBorders>
            <w:shd w:val="clear" w:color="auto" w:fill="auto"/>
            <w:noWrap/>
            <w:vAlign w:val="bottom"/>
            <w:hideMark/>
          </w:tcPr>
          <w:p w14:paraId="7873B3D5"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-402,60</w:t>
            </w:r>
          </w:p>
        </w:tc>
      </w:tr>
      <w:tr w:rsidR="007709BC" w:rsidRPr="007709BC" w14:paraId="468335A5" w14:textId="77777777" w:rsidTr="007709BC">
        <w:trPr>
          <w:trHeight w:val="795"/>
        </w:trPr>
        <w:tc>
          <w:tcPr>
            <w:tcW w:w="960" w:type="dxa"/>
            <w:tcBorders>
              <w:top w:val="nil"/>
              <w:left w:val="single" w:sz="4" w:space="0" w:color="auto"/>
              <w:bottom w:val="single" w:sz="4" w:space="0" w:color="auto"/>
              <w:right w:val="single" w:sz="4" w:space="0" w:color="auto"/>
            </w:tcBorders>
            <w:shd w:val="clear" w:color="auto" w:fill="auto"/>
            <w:noWrap/>
            <w:hideMark/>
          </w:tcPr>
          <w:p w14:paraId="2DC5AD5D" w14:textId="77777777" w:rsidR="007709BC" w:rsidRPr="007709BC" w:rsidRDefault="007709BC" w:rsidP="007709BC">
            <w:pPr>
              <w:spacing w:after="0" w:line="240" w:lineRule="auto"/>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5.</w:t>
            </w:r>
          </w:p>
        </w:tc>
        <w:tc>
          <w:tcPr>
            <w:tcW w:w="4705" w:type="dxa"/>
            <w:tcBorders>
              <w:top w:val="nil"/>
              <w:left w:val="nil"/>
              <w:bottom w:val="single" w:sz="4" w:space="0" w:color="auto"/>
              <w:right w:val="single" w:sz="4" w:space="0" w:color="auto"/>
            </w:tcBorders>
            <w:shd w:val="clear" w:color="auto" w:fill="auto"/>
            <w:vAlign w:val="bottom"/>
            <w:hideMark/>
          </w:tcPr>
          <w:p w14:paraId="139895AA" w14:textId="77777777" w:rsidR="007709BC" w:rsidRPr="007709BC" w:rsidRDefault="007709BC" w:rsidP="007709BC">
            <w:pPr>
              <w:spacing w:after="0" w:line="240" w:lineRule="auto"/>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Общий объем инвестиций на реализацию мероприятий: ∑ОИ = ОИ</w:t>
            </w:r>
            <w:r w:rsidRPr="007709BC">
              <w:rPr>
                <w:rFonts w:ascii="Times New Roman" w:eastAsia="Times New Roman" w:hAnsi="Times New Roman" w:cs="Times New Roman"/>
                <w:vertAlign w:val="subscript"/>
                <w:lang w:eastAsia="ru-RU"/>
              </w:rPr>
              <w:t xml:space="preserve"> N</w:t>
            </w:r>
            <w:r w:rsidRPr="007709BC">
              <w:rPr>
                <w:rFonts w:ascii="Times New Roman" w:eastAsia="Times New Roman" w:hAnsi="Times New Roman" w:cs="Times New Roman"/>
                <w:lang w:eastAsia="ru-RU"/>
              </w:rPr>
              <w:t>+ОИ</w:t>
            </w:r>
            <w:r w:rsidRPr="007709BC">
              <w:rPr>
                <w:rFonts w:ascii="Times New Roman" w:eastAsia="Times New Roman" w:hAnsi="Times New Roman" w:cs="Times New Roman"/>
                <w:vertAlign w:val="subscript"/>
                <w:lang w:eastAsia="ru-RU"/>
              </w:rPr>
              <w:t xml:space="preserve"> N+1</w:t>
            </w:r>
            <w:r w:rsidRPr="007709BC">
              <w:rPr>
                <w:rFonts w:ascii="Times New Roman" w:eastAsia="Times New Roman" w:hAnsi="Times New Roman" w:cs="Times New Roman"/>
                <w:lang w:eastAsia="ru-RU"/>
              </w:rPr>
              <w:t>+ОИ</w:t>
            </w:r>
            <w:r w:rsidRPr="007709BC">
              <w:rPr>
                <w:rFonts w:ascii="Times New Roman" w:eastAsia="Times New Roman" w:hAnsi="Times New Roman" w:cs="Times New Roman"/>
                <w:vertAlign w:val="subscript"/>
                <w:lang w:eastAsia="ru-RU"/>
              </w:rPr>
              <w:t xml:space="preserve"> N+2</w:t>
            </w:r>
          </w:p>
        </w:tc>
        <w:tc>
          <w:tcPr>
            <w:tcW w:w="1360" w:type="dxa"/>
            <w:tcBorders>
              <w:top w:val="nil"/>
              <w:left w:val="nil"/>
              <w:bottom w:val="single" w:sz="4" w:space="0" w:color="auto"/>
              <w:right w:val="single" w:sz="4" w:space="0" w:color="auto"/>
            </w:tcBorders>
            <w:shd w:val="clear" w:color="auto" w:fill="auto"/>
            <w:vAlign w:val="center"/>
            <w:hideMark/>
          </w:tcPr>
          <w:p w14:paraId="5FB25C2B" w14:textId="77777777" w:rsidR="007709BC" w:rsidRPr="007709BC" w:rsidRDefault="007709BC" w:rsidP="007709BC">
            <w:pPr>
              <w:spacing w:after="0" w:line="240" w:lineRule="auto"/>
              <w:jc w:val="center"/>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тысяч рублей,</w:t>
            </w:r>
            <w:r w:rsidRPr="007709BC">
              <w:rPr>
                <w:rFonts w:ascii="Times New Roman" w:eastAsia="Times New Roman" w:hAnsi="Times New Roman" w:cs="Times New Roman"/>
                <w:lang w:eastAsia="ru-RU"/>
              </w:rPr>
              <w:br/>
              <w:t>без НДС</w:t>
            </w:r>
          </w:p>
        </w:tc>
        <w:tc>
          <w:tcPr>
            <w:tcW w:w="15340" w:type="dxa"/>
            <w:gridSpan w:val="15"/>
            <w:tcBorders>
              <w:top w:val="single" w:sz="4" w:space="0" w:color="auto"/>
              <w:left w:val="nil"/>
              <w:bottom w:val="single" w:sz="4" w:space="0" w:color="auto"/>
              <w:right w:val="single" w:sz="4" w:space="0" w:color="auto"/>
            </w:tcBorders>
            <w:shd w:val="clear" w:color="000000" w:fill="FFFFFF"/>
            <w:noWrap/>
            <w:vAlign w:val="bottom"/>
            <w:hideMark/>
          </w:tcPr>
          <w:p w14:paraId="5886CD6A"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76085,24</w:t>
            </w:r>
          </w:p>
        </w:tc>
      </w:tr>
      <w:tr w:rsidR="007709BC" w:rsidRPr="007709BC" w14:paraId="7D18C006" w14:textId="77777777" w:rsidTr="007709BC">
        <w:trPr>
          <w:trHeight w:val="510"/>
        </w:trPr>
        <w:tc>
          <w:tcPr>
            <w:tcW w:w="960" w:type="dxa"/>
            <w:tcBorders>
              <w:top w:val="nil"/>
              <w:left w:val="single" w:sz="4" w:space="0" w:color="auto"/>
              <w:bottom w:val="single" w:sz="4" w:space="0" w:color="auto"/>
              <w:right w:val="single" w:sz="4" w:space="0" w:color="auto"/>
            </w:tcBorders>
            <w:shd w:val="clear" w:color="auto" w:fill="auto"/>
            <w:noWrap/>
            <w:hideMark/>
          </w:tcPr>
          <w:p w14:paraId="32ADE87D" w14:textId="77777777" w:rsidR="007709BC" w:rsidRPr="007709BC" w:rsidRDefault="007709BC" w:rsidP="007709BC">
            <w:pPr>
              <w:spacing w:after="0" w:line="240" w:lineRule="auto"/>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6.</w:t>
            </w:r>
          </w:p>
        </w:tc>
        <w:tc>
          <w:tcPr>
            <w:tcW w:w="4705" w:type="dxa"/>
            <w:tcBorders>
              <w:top w:val="nil"/>
              <w:left w:val="nil"/>
              <w:bottom w:val="single" w:sz="4" w:space="0" w:color="auto"/>
              <w:right w:val="single" w:sz="4" w:space="0" w:color="auto"/>
            </w:tcBorders>
            <w:shd w:val="clear" w:color="auto" w:fill="auto"/>
            <w:vAlign w:val="bottom"/>
            <w:hideMark/>
          </w:tcPr>
          <w:p w14:paraId="54BCCC50" w14:textId="77777777" w:rsidR="007709BC" w:rsidRPr="007709BC" w:rsidRDefault="007709BC" w:rsidP="007709BC">
            <w:pPr>
              <w:spacing w:after="0" w:line="240" w:lineRule="auto"/>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Индекс доходности: ИД = (1+(∑ЧДП/∑ОИ)) *100</w:t>
            </w:r>
          </w:p>
        </w:tc>
        <w:tc>
          <w:tcPr>
            <w:tcW w:w="1360" w:type="dxa"/>
            <w:tcBorders>
              <w:top w:val="nil"/>
              <w:left w:val="nil"/>
              <w:bottom w:val="single" w:sz="4" w:space="0" w:color="auto"/>
              <w:right w:val="single" w:sz="4" w:space="0" w:color="auto"/>
            </w:tcBorders>
            <w:shd w:val="clear" w:color="auto" w:fill="auto"/>
            <w:noWrap/>
            <w:vAlign w:val="center"/>
            <w:hideMark/>
          </w:tcPr>
          <w:p w14:paraId="69F70F26" w14:textId="77777777" w:rsidR="007709BC" w:rsidRPr="007709BC" w:rsidRDefault="007709BC" w:rsidP="007709BC">
            <w:pPr>
              <w:spacing w:after="0" w:line="240" w:lineRule="auto"/>
              <w:jc w:val="center"/>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w:t>
            </w:r>
          </w:p>
        </w:tc>
        <w:tc>
          <w:tcPr>
            <w:tcW w:w="15340" w:type="dxa"/>
            <w:gridSpan w:val="15"/>
            <w:tcBorders>
              <w:top w:val="single" w:sz="4" w:space="0" w:color="auto"/>
              <w:left w:val="nil"/>
              <w:bottom w:val="single" w:sz="4" w:space="0" w:color="auto"/>
              <w:right w:val="single" w:sz="4" w:space="0" w:color="auto"/>
            </w:tcBorders>
            <w:shd w:val="clear" w:color="000000" w:fill="FFFFFF"/>
            <w:noWrap/>
            <w:vAlign w:val="bottom"/>
            <w:hideMark/>
          </w:tcPr>
          <w:p w14:paraId="460D08D5"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12,00</w:t>
            </w:r>
          </w:p>
        </w:tc>
      </w:tr>
      <w:tr w:rsidR="007709BC" w:rsidRPr="007709BC" w14:paraId="40095B91" w14:textId="77777777" w:rsidTr="007709BC">
        <w:trPr>
          <w:trHeight w:val="240"/>
        </w:trPr>
        <w:tc>
          <w:tcPr>
            <w:tcW w:w="960" w:type="dxa"/>
            <w:tcBorders>
              <w:top w:val="nil"/>
              <w:left w:val="single" w:sz="4" w:space="0" w:color="auto"/>
              <w:bottom w:val="single" w:sz="4" w:space="0" w:color="auto"/>
              <w:right w:val="single" w:sz="4" w:space="0" w:color="auto"/>
            </w:tcBorders>
            <w:shd w:val="clear" w:color="auto" w:fill="auto"/>
            <w:noWrap/>
            <w:hideMark/>
          </w:tcPr>
          <w:p w14:paraId="398B8E8E" w14:textId="77777777" w:rsidR="007709BC" w:rsidRPr="007709BC" w:rsidRDefault="007709BC" w:rsidP="007709BC">
            <w:pPr>
              <w:spacing w:after="0" w:line="240" w:lineRule="auto"/>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7.</w:t>
            </w:r>
          </w:p>
        </w:tc>
        <w:tc>
          <w:tcPr>
            <w:tcW w:w="4705" w:type="dxa"/>
            <w:tcBorders>
              <w:top w:val="nil"/>
              <w:left w:val="nil"/>
              <w:bottom w:val="single" w:sz="4" w:space="0" w:color="auto"/>
              <w:right w:val="single" w:sz="4" w:space="0" w:color="auto"/>
            </w:tcBorders>
            <w:shd w:val="clear" w:color="auto" w:fill="auto"/>
            <w:vAlign w:val="bottom"/>
            <w:hideMark/>
          </w:tcPr>
          <w:p w14:paraId="39E8B87A" w14:textId="77777777" w:rsidR="007709BC" w:rsidRPr="007709BC" w:rsidRDefault="007709BC" w:rsidP="007709BC">
            <w:pPr>
              <w:spacing w:after="0" w:line="240" w:lineRule="auto"/>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Срок окупаемости: Т = ∑ОИ/(∑Д+∑</w:t>
            </w:r>
            <w:proofErr w:type="gramStart"/>
            <w:r w:rsidRPr="007709BC">
              <w:rPr>
                <w:rFonts w:ascii="Times New Roman" w:eastAsia="Times New Roman" w:hAnsi="Times New Roman" w:cs="Times New Roman"/>
                <w:lang w:eastAsia="ru-RU"/>
              </w:rPr>
              <w:t>ЭЭ)*</w:t>
            </w:r>
            <w:proofErr w:type="gramEnd"/>
            <w:r w:rsidRPr="007709BC">
              <w:rPr>
                <w:rFonts w:ascii="Times New Roman" w:eastAsia="Times New Roman" w:hAnsi="Times New Roman" w:cs="Times New Roman"/>
                <w:lang w:eastAsia="ru-RU"/>
              </w:rPr>
              <w:t>∑N</w:t>
            </w:r>
          </w:p>
        </w:tc>
        <w:tc>
          <w:tcPr>
            <w:tcW w:w="1360" w:type="dxa"/>
            <w:tcBorders>
              <w:top w:val="nil"/>
              <w:left w:val="nil"/>
              <w:bottom w:val="single" w:sz="4" w:space="0" w:color="auto"/>
              <w:right w:val="single" w:sz="4" w:space="0" w:color="auto"/>
            </w:tcBorders>
            <w:shd w:val="clear" w:color="auto" w:fill="auto"/>
            <w:noWrap/>
            <w:vAlign w:val="center"/>
            <w:hideMark/>
          </w:tcPr>
          <w:p w14:paraId="2FF9E076" w14:textId="77777777" w:rsidR="007709BC" w:rsidRPr="007709BC" w:rsidRDefault="007709BC" w:rsidP="007709BC">
            <w:pPr>
              <w:spacing w:after="0" w:line="240" w:lineRule="auto"/>
              <w:jc w:val="center"/>
              <w:rPr>
                <w:rFonts w:ascii="Times New Roman" w:eastAsia="Times New Roman" w:hAnsi="Times New Roman" w:cs="Times New Roman"/>
                <w:lang w:eastAsia="ru-RU"/>
              </w:rPr>
            </w:pPr>
            <w:r w:rsidRPr="007709BC">
              <w:rPr>
                <w:rFonts w:ascii="Times New Roman" w:eastAsia="Times New Roman" w:hAnsi="Times New Roman" w:cs="Times New Roman"/>
                <w:lang w:eastAsia="ru-RU"/>
              </w:rPr>
              <w:t>лет</w:t>
            </w:r>
          </w:p>
        </w:tc>
        <w:tc>
          <w:tcPr>
            <w:tcW w:w="15340" w:type="dxa"/>
            <w:gridSpan w:val="15"/>
            <w:tcBorders>
              <w:top w:val="single" w:sz="4" w:space="0" w:color="auto"/>
              <w:left w:val="nil"/>
              <w:bottom w:val="single" w:sz="4" w:space="0" w:color="auto"/>
              <w:right w:val="single" w:sz="4" w:space="0" w:color="auto"/>
            </w:tcBorders>
            <w:shd w:val="clear" w:color="000000" w:fill="FFFFFF"/>
            <w:noWrap/>
            <w:vAlign w:val="bottom"/>
            <w:hideMark/>
          </w:tcPr>
          <w:p w14:paraId="2024D4ED" w14:textId="77777777" w:rsidR="007709BC" w:rsidRPr="007709BC" w:rsidRDefault="007709BC" w:rsidP="007709BC">
            <w:pPr>
              <w:spacing w:after="0" w:line="240" w:lineRule="auto"/>
              <w:jc w:val="right"/>
              <w:rPr>
                <w:rFonts w:ascii="Times New Roman" w:eastAsia="Times New Roman" w:hAnsi="Times New Roman" w:cs="Times New Roman"/>
                <w:color w:val="000000"/>
                <w:lang w:eastAsia="ru-RU"/>
              </w:rPr>
            </w:pPr>
            <w:r w:rsidRPr="007709BC">
              <w:rPr>
                <w:rFonts w:ascii="Times New Roman" w:eastAsia="Times New Roman" w:hAnsi="Times New Roman" w:cs="Times New Roman"/>
                <w:color w:val="000000"/>
                <w:lang w:eastAsia="ru-RU"/>
              </w:rPr>
              <w:t>91,67</w:t>
            </w:r>
          </w:p>
        </w:tc>
      </w:tr>
    </w:tbl>
    <w:p w14:paraId="1F640A51" w14:textId="704CF2B3" w:rsidR="007709BC" w:rsidRPr="00DB14D4" w:rsidRDefault="007709BC" w:rsidP="00FE5784">
      <w:pPr>
        <w:spacing w:after="120" w:line="240" w:lineRule="auto"/>
        <w:sectPr w:rsidR="007709BC" w:rsidRPr="00DB14D4" w:rsidSect="001A7416">
          <w:footerReference w:type="default" r:id="rId14"/>
          <w:pgSz w:w="23808" w:h="16840" w:orient="landscape" w:code="8"/>
          <w:pgMar w:top="1639" w:right="794" w:bottom="737" w:left="851" w:header="567" w:footer="0" w:gutter="0"/>
          <w:cols w:space="708"/>
          <w:docGrid w:linePitch="360"/>
        </w:sectPr>
      </w:pPr>
    </w:p>
    <w:p w14:paraId="3989EDAF" w14:textId="77777777" w:rsidR="008D1A83" w:rsidRPr="00DB14D4" w:rsidRDefault="008D1A83" w:rsidP="008D1A83">
      <w:pPr>
        <w:pStyle w:val="af3"/>
      </w:pPr>
      <w:bookmarkStart w:id="503" w:name="_Toc533296834"/>
      <w:bookmarkStart w:id="504" w:name="_Toc533538339"/>
      <w:bookmarkStart w:id="505" w:name="_Toc3948185"/>
      <w:bookmarkStart w:id="506" w:name="_Toc6351139"/>
      <w:bookmarkStart w:id="507" w:name="_Toc6351302"/>
      <w:bookmarkStart w:id="508" w:name="_Toc32864997"/>
      <w:bookmarkStart w:id="509" w:name="_Toc32864998"/>
      <w:r w:rsidRPr="00DB14D4">
        <w:lastRenderedPageBreak/>
        <w:t xml:space="preserve">12.4. </w:t>
      </w:r>
      <w:bookmarkEnd w:id="503"/>
      <w:bookmarkEnd w:id="504"/>
      <w:bookmarkEnd w:id="505"/>
      <w:bookmarkEnd w:id="506"/>
      <w:r w:rsidRPr="00DB14D4">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507"/>
      <w:bookmarkEnd w:id="508"/>
    </w:p>
    <w:p w14:paraId="7B703267" w14:textId="77777777" w:rsidR="008D1A83" w:rsidRPr="00DB14D4" w:rsidRDefault="008D1A83" w:rsidP="008D1A83">
      <w:pPr>
        <w:suppressAutoHyphens/>
        <w:spacing w:after="120" w:line="240" w:lineRule="auto"/>
        <w:ind w:firstLine="709"/>
        <w:contextualSpacing/>
        <w:jc w:val="both"/>
      </w:pPr>
      <w:r w:rsidRPr="00DB14D4">
        <w:rPr>
          <w:rFonts w:ascii="Times New Roman" w:eastAsia="Times New Roman" w:hAnsi="Times New Roman" w:cs="Times New Roman"/>
          <w:sz w:val="28"/>
          <w:szCs w:val="28"/>
          <w:lang w:eastAsia="ru-RU"/>
        </w:rPr>
        <w:t>Тарифные последствия для потребителей при реализации программ строительства по варианту №</w:t>
      </w:r>
      <w:r>
        <w:rPr>
          <w:rFonts w:ascii="Times New Roman" w:eastAsia="Times New Roman" w:hAnsi="Times New Roman" w:cs="Times New Roman"/>
          <w:sz w:val="28"/>
          <w:szCs w:val="28"/>
          <w:lang w:eastAsia="ru-RU"/>
        </w:rPr>
        <w:t>2</w:t>
      </w:r>
      <w:r w:rsidRPr="00DB14D4">
        <w:rPr>
          <w:rFonts w:ascii="Times New Roman" w:eastAsia="Times New Roman" w:hAnsi="Times New Roman" w:cs="Times New Roman"/>
          <w:sz w:val="28"/>
          <w:szCs w:val="28"/>
          <w:lang w:eastAsia="ru-RU"/>
        </w:rPr>
        <w:t xml:space="preserve"> мастер-плана не рассматриваются.</w:t>
      </w:r>
    </w:p>
    <w:p w14:paraId="5BEC9B98" w14:textId="5EFEE3EA" w:rsidR="001F2314" w:rsidRPr="00DB14D4" w:rsidRDefault="001F2314" w:rsidP="00A70B91">
      <w:pPr>
        <w:pStyle w:val="af3"/>
        <w:rPr>
          <w:lang w:eastAsia="ru-RU"/>
        </w:rPr>
      </w:pPr>
      <w:r w:rsidRPr="00DB14D4">
        <w:rPr>
          <w:lang w:eastAsia="ru-RU"/>
        </w:rPr>
        <w:t>13. Индикаторы развития систем теплоснабжения поселения</w:t>
      </w:r>
      <w:bookmarkEnd w:id="509"/>
    </w:p>
    <w:p w14:paraId="1F19EBB7" w14:textId="77777777" w:rsidR="001F2314" w:rsidRPr="00DB14D4" w:rsidRDefault="001F2314"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Индикаторы развития систем теплоснабжения поселения при выполнении мероприятий, представленные в таблице 13.1.</w:t>
      </w:r>
    </w:p>
    <w:p w14:paraId="4074889F" w14:textId="77777777" w:rsidR="001F2314" w:rsidRPr="00DB14D4" w:rsidRDefault="001F2314" w:rsidP="001F2314">
      <w:pPr>
        <w:pStyle w:val="130"/>
      </w:pPr>
      <w:bookmarkStart w:id="510" w:name="_Toc3950299"/>
      <w:bookmarkStart w:id="511" w:name="_Toc6352143"/>
      <w:r w:rsidRPr="00DB14D4">
        <w:t>Таблица 13.1. Индикаторы развития системы теплоснабжения</w:t>
      </w:r>
      <w:bookmarkEnd w:id="510"/>
      <w:bookmarkEnd w:id="511"/>
    </w:p>
    <w:tbl>
      <w:tblPr>
        <w:tblW w:w="9767" w:type="dxa"/>
        <w:tblLook w:val="04A0" w:firstRow="1" w:lastRow="0" w:firstColumn="1" w:lastColumn="0" w:noHBand="0" w:noVBand="1"/>
      </w:tblPr>
      <w:tblGrid>
        <w:gridCol w:w="562"/>
        <w:gridCol w:w="2386"/>
        <w:gridCol w:w="980"/>
        <w:gridCol w:w="1343"/>
        <w:gridCol w:w="1565"/>
        <w:gridCol w:w="1343"/>
        <w:gridCol w:w="1588"/>
      </w:tblGrid>
      <w:tr w:rsidR="00ED2BEA" w:rsidRPr="00ED2BEA" w14:paraId="0764E91D" w14:textId="77777777" w:rsidTr="003E0095">
        <w:trPr>
          <w:trHeight w:val="795"/>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461208" w14:textId="77777777" w:rsidR="00ED2BEA" w:rsidRPr="00ED2BEA" w:rsidRDefault="00ED2BEA" w:rsidP="00ED2BEA">
            <w:pPr>
              <w:spacing w:after="0" w:line="240" w:lineRule="auto"/>
              <w:jc w:val="center"/>
              <w:rPr>
                <w:rFonts w:ascii="Times New Roman" w:eastAsia="Times New Roman" w:hAnsi="Times New Roman" w:cs="Times New Roman"/>
                <w:color w:val="000000"/>
                <w:sz w:val="24"/>
                <w:szCs w:val="24"/>
                <w:lang w:eastAsia="ru-RU"/>
              </w:rPr>
            </w:pPr>
            <w:bookmarkStart w:id="512" w:name="_Hlk33663605"/>
            <w:bookmarkStart w:id="513" w:name="_Hlk27001406" w:colFirst="2" w:colLast="6"/>
            <w:bookmarkStart w:id="514" w:name="_Hlk34359943"/>
            <w:r w:rsidRPr="00ED2BEA">
              <w:rPr>
                <w:rFonts w:ascii="Times New Roman" w:eastAsia="Times New Roman" w:hAnsi="Times New Roman" w:cs="Times New Roman"/>
                <w:color w:val="000000"/>
                <w:sz w:val="24"/>
                <w:szCs w:val="24"/>
                <w:lang w:eastAsia="ru-RU"/>
              </w:rPr>
              <w:t xml:space="preserve">№ </w:t>
            </w:r>
            <w:proofErr w:type="spellStart"/>
            <w:r w:rsidRPr="00ED2BEA">
              <w:rPr>
                <w:rFonts w:ascii="Times New Roman" w:eastAsia="Times New Roman" w:hAnsi="Times New Roman" w:cs="Times New Roman"/>
                <w:color w:val="000000"/>
                <w:sz w:val="24"/>
                <w:szCs w:val="24"/>
                <w:lang w:eastAsia="ru-RU"/>
              </w:rPr>
              <w:t>пп</w:t>
            </w:r>
            <w:proofErr w:type="spellEnd"/>
          </w:p>
        </w:tc>
        <w:tc>
          <w:tcPr>
            <w:tcW w:w="2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EA50F" w14:textId="77777777" w:rsidR="00ED2BEA" w:rsidRPr="00ED2BEA" w:rsidRDefault="00ED2BEA" w:rsidP="00ED2BEA">
            <w:pPr>
              <w:spacing w:after="0" w:line="240" w:lineRule="auto"/>
              <w:jc w:val="center"/>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Индикаторы развития систем теплоснабжения поселения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7EF65C" w14:textId="77777777" w:rsidR="00ED2BEA" w:rsidRPr="00ED2BEA" w:rsidRDefault="00ED2BEA" w:rsidP="00ED2BEA">
            <w:pPr>
              <w:spacing w:after="0" w:line="240" w:lineRule="auto"/>
              <w:jc w:val="center"/>
              <w:rPr>
                <w:rFonts w:ascii="Times New Roman" w:eastAsia="Times New Roman" w:hAnsi="Times New Roman" w:cs="Times New Roman"/>
                <w:color w:val="000000"/>
                <w:sz w:val="24"/>
                <w:szCs w:val="24"/>
                <w:lang w:eastAsia="ru-RU"/>
              </w:rPr>
            </w:pPr>
            <w:proofErr w:type="spellStart"/>
            <w:r w:rsidRPr="00ED2BEA">
              <w:rPr>
                <w:rFonts w:ascii="Times New Roman" w:eastAsia="Times New Roman" w:hAnsi="Times New Roman" w:cs="Times New Roman"/>
                <w:color w:val="000000"/>
                <w:sz w:val="24"/>
                <w:szCs w:val="24"/>
                <w:lang w:eastAsia="ru-RU"/>
              </w:rPr>
              <w:t>Ед.изм</w:t>
            </w:r>
            <w:proofErr w:type="spellEnd"/>
            <w:r w:rsidRPr="00ED2BEA">
              <w:rPr>
                <w:rFonts w:ascii="Times New Roman" w:eastAsia="Times New Roman" w:hAnsi="Times New Roman" w:cs="Times New Roman"/>
                <w:color w:val="000000"/>
                <w:sz w:val="24"/>
                <w:szCs w:val="24"/>
                <w:lang w:eastAsia="ru-RU"/>
              </w:rPr>
              <w:t>.</w:t>
            </w:r>
          </w:p>
        </w:tc>
        <w:tc>
          <w:tcPr>
            <w:tcW w:w="2908" w:type="dxa"/>
            <w:gridSpan w:val="2"/>
            <w:tcBorders>
              <w:top w:val="single" w:sz="4" w:space="0" w:color="auto"/>
              <w:left w:val="nil"/>
              <w:bottom w:val="single" w:sz="4" w:space="0" w:color="auto"/>
              <w:right w:val="single" w:sz="4" w:space="0" w:color="auto"/>
            </w:tcBorders>
            <w:shd w:val="clear" w:color="auto" w:fill="auto"/>
            <w:vAlign w:val="center"/>
            <w:hideMark/>
          </w:tcPr>
          <w:p w14:paraId="64BCBE2B" w14:textId="77777777" w:rsidR="00814816" w:rsidRDefault="00ED2BEA" w:rsidP="00ED2BEA">
            <w:pPr>
              <w:spacing w:after="0" w:line="240" w:lineRule="auto"/>
              <w:jc w:val="center"/>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Существующее положение</w:t>
            </w:r>
          </w:p>
          <w:p w14:paraId="42BDECF5" w14:textId="1B108B4D" w:rsidR="00ED2BEA" w:rsidRPr="00ED2BEA" w:rsidRDefault="00ED2BEA" w:rsidP="00ED2BEA">
            <w:pPr>
              <w:spacing w:after="0" w:line="240" w:lineRule="auto"/>
              <w:jc w:val="center"/>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(факт 2019 год)</w:t>
            </w:r>
          </w:p>
        </w:tc>
        <w:tc>
          <w:tcPr>
            <w:tcW w:w="2931" w:type="dxa"/>
            <w:gridSpan w:val="2"/>
            <w:tcBorders>
              <w:top w:val="single" w:sz="4" w:space="0" w:color="auto"/>
              <w:left w:val="nil"/>
              <w:bottom w:val="single" w:sz="4" w:space="0" w:color="auto"/>
              <w:right w:val="single" w:sz="4" w:space="0" w:color="auto"/>
            </w:tcBorders>
            <w:shd w:val="clear" w:color="auto" w:fill="auto"/>
            <w:vAlign w:val="center"/>
            <w:hideMark/>
          </w:tcPr>
          <w:p w14:paraId="0B383C10" w14:textId="77777777" w:rsidR="00ED2BEA" w:rsidRPr="00ED2BEA" w:rsidRDefault="00ED2BEA" w:rsidP="00ED2BEA">
            <w:pPr>
              <w:spacing w:after="0" w:line="240" w:lineRule="auto"/>
              <w:jc w:val="center"/>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Ожидаемые показатели на 2034 год</w:t>
            </w:r>
          </w:p>
        </w:tc>
      </w:tr>
      <w:tr w:rsidR="00ED2BEA" w:rsidRPr="00ED2BEA" w14:paraId="3D312FBA" w14:textId="77777777" w:rsidTr="003E0095">
        <w:trPr>
          <w:trHeight w:val="945"/>
          <w:tblHeader/>
        </w:trPr>
        <w:tc>
          <w:tcPr>
            <w:tcW w:w="562" w:type="dxa"/>
            <w:vMerge/>
            <w:tcBorders>
              <w:top w:val="single" w:sz="4" w:space="0" w:color="auto"/>
              <w:left w:val="single" w:sz="4" w:space="0" w:color="auto"/>
              <w:bottom w:val="single" w:sz="4" w:space="0" w:color="auto"/>
              <w:right w:val="single" w:sz="4" w:space="0" w:color="auto"/>
            </w:tcBorders>
            <w:hideMark/>
          </w:tcPr>
          <w:p w14:paraId="454FB2F6" w14:textId="77777777" w:rsidR="00ED2BEA" w:rsidRPr="00ED2BEA" w:rsidRDefault="00ED2BEA" w:rsidP="00ED2BEA">
            <w:pPr>
              <w:spacing w:after="0" w:line="240" w:lineRule="auto"/>
              <w:rPr>
                <w:rFonts w:ascii="Times New Roman" w:eastAsia="Times New Roman" w:hAnsi="Times New Roman" w:cs="Times New Roman"/>
                <w:color w:val="000000"/>
                <w:sz w:val="24"/>
                <w:szCs w:val="24"/>
                <w:lang w:eastAsia="ru-RU"/>
              </w:rPr>
            </w:pPr>
          </w:p>
        </w:tc>
        <w:tc>
          <w:tcPr>
            <w:tcW w:w="2386" w:type="dxa"/>
            <w:vMerge/>
            <w:tcBorders>
              <w:top w:val="single" w:sz="4" w:space="0" w:color="auto"/>
              <w:left w:val="single" w:sz="4" w:space="0" w:color="auto"/>
              <w:bottom w:val="single" w:sz="4" w:space="0" w:color="auto"/>
              <w:right w:val="single" w:sz="4" w:space="0" w:color="auto"/>
            </w:tcBorders>
            <w:vAlign w:val="center"/>
            <w:hideMark/>
          </w:tcPr>
          <w:p w14:paraId="1D914E67" w14:textId="77777777" w:rsidR="00ED2BEA" w:rsidRPr="00ED2BEA" w:rsidRDefault="00ED2BEA" w:rsidP="00ED2BEA">
            <w:pPr>
              <w:spacing w:after="0" w:line="240" w:lineRule="auto"/>
              <w:rPr>
                <w:rFonts w:ascii="Times New Roman" w:eastAsia="Times New Roman" w:hAnsi="Times New Roman" w:cs="Times New Roman"/>
                <w:color w:val="000000"/>
                <w:sz w:val="24"/>
                <w:szCs w:val="24"/>
                <w:lang w:eastAsia="ru-RU"/>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6A798062" w14:textId="77777777" w:rsidR="00ED2BEA" w:rsidRPr="00ED2BEA" w:rsidRDefault="00ED2BEA" w:rsidP="00ED2BEA">
            <w:pPr>
              <w:spacing w:after="0" w:line="240" w:lineRule="auto"/>
              <w:rPr>
                <w:rFonts w:ascii="Times New Roman" w:eastAsia="Times New Roman" w:hAnsi="Times New Roman" w:cs="Times New Roman"/>
                <w:color w:val="000000"/>
                <w:sz w:val="24"/>
                <w:szCs w:val="24"/>
                <w:lang w:eastAsia="ru-RU"/>
              </w:rPr>
            </w:pPr>
          </w:p>
        </w:tc>
        <w:tc>
          <w:tcPr>
            <w:tcW w:w="1343" w:type="dxa"/>
            <w:tcBorders>
              <w:top w:val="nil"/>
              <w:left w:val="nil"/>
              <w:bottom w:val="single" w:sz="4" w:space="0" w:color="auto"/>
              <w:right w:val="single" w:sz="4" w:space="0" w:color="auto"/>
            </w:tcBorders>
            <w:shd w:val="clear" w:color="auto" w:fill="auto"/>
            <w:vAlign w:val="center"/>
            <w:hideMark/>
          </w:tcPr>
          <w:p w14:paraId="523F2DEE" w14:textId="77777777" w:rsidR="00ED2BEA" w:rsidRPr="00ED2BEA" w:rsidRDefault="00ED2BEA" w:rsidP="00ED2BEA">
            <w:pPr>
              <w:spacing w:after="0" w:line="240" w:lineRule="auto"/>
              <w:jc w:val="center"/>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Котельная, п. Рощино</w:t>
            </w:r>
          </w:p>
        </w:tc>
        <w:tc>
          <w:tcPr>
            <w:tcW w:w="1565" w:type="dxa"/>
            <w:tcBorders>
              <w:top w:val="nil"/>
              <w:left w:val="nil"/>
              <w:bottom w:val="single" w:sz="4" w:space="0" w:color="auto"/>
              <w:right w:val="single" w:sz="4" w:space="0" w:color="auto"/>
            </w:tcBorders>
            <w:shd w:val="clear" w:color="auto" w:fill="auto"/>
            <w:vAlign w:val="center"/>
            <w:hideMark/>
          </w:tcPr>
          <w:p w14:paraId="5CD1E6BD" w14:textId="77777777" w:rsidR="00ED2BEA" w:rsidRPr="00ED2BEA" w:rsidRDefault="00ED2BEA" w:rsidP="00ED2BEA">
            <w:pPr>
              <w:spacing w:after="0" w:line="240" w:lineRule="auto"/>
              <w:jc w:val="center"/>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Котельная, д. Казанцево (</w:t>
            </w:r>
            <w:proofErr w:type="spellStart"/>
            <w:r w:rsidRPr="00ED2BEA">
              <w:rPr>
                <w:rFonts w:ascii="Times New Roman" w:eastAsia="Times New Roman" w:hAnsi="Times New Roman" w:cs="Times New Roman"/>
                <w:color w:val="000000"/>
                <w:sz w:val="24"/>
                <w:szCs w:val="24"/>
                <w:lang w:eastAsia="ru-RU"/>
              </w:rPr>
              <w:t>мкр</w:t>
            </w:r>
            <w:proofErr w:type="spellEnd"/>
            <w:r w:rsidRPr="00ED2BEA">
              <w:rPr>
                <w:rFonts w:ascii="Times New Roman" w:eastAsia="Times New Roman" w:hAnsi="Times New Roman" w:cs="Times New Roman"/>
                <w:color w:val="000000"/>
                <w:sz w:val="24"/>
                <w:szCs w:val="24"/>
                <w:lang w:eastAsia="ru-RU"/>
              </w:rPr>
              <w:t>. Славино)</w:t>
            </w:r>
          </w:p>
        </w:tc>
        <w:tc>
          <w:tcPr>
            <w:tcW w:w="1343" w:type="dxa"/>
            <w:tcBorders>
              <w:top w:val="nil"/>
              <w:left w:val="nil"/>
              <w:bottom w:val="single" w:sz="4" w:space="0" w:color="auto"/>
              <w:right w:val="single" w:sz="4" w:space="0" w:color="auto"/>
            </w:tcBorders>
            <w:shd w:val="clear" w:color="auto" w:fill="auto"/>
            <w:vAlign w:val="center"/>
            <w:hideMark/>
          </w:tcPr>
          <w:p w14:paraId="7B8DD459" w14:textId="77777777" w:rsidR="00ED2BEA" w:rsidRPr="00ED2BEA" w:rsidRDefault="00ED2BEA" w:rsidP="00ED2BEA">
            <w:pPr>
              <w:spacing w:after="0" w:line="240" w:lineRule="auto"/>
              <w:jc w:val="center"/>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Котельная, п. Рощино</w:t>
            </w:r>
          </w:p>
        </w:tc>
        <w:tc>
          <w:tcPr>
            <w:tcW w:w="1588" w:type="dxa"/>
            <w:tcBorders>
              <w:top w:val="nil"/>
              <w:left w:val="nil"/>
              <w:bottom w:val="single" w:sz="4" w:space="0" w:color="auto"/>
              <w:right w:val="single" w:sz="4" w:space="0" w:color="auto"/>
            </w:tcBorders>
            <w:shd w:val="clear" w:color="auto" w:fill="auto"/>
            <w:vAlign w:val="center"/>
            <w:hideMark/>
          </w:tcPr>
          <w:p w14:paraId="0B18458F" w14:textId="77777777" w:rsidR="00ED2BEA" w:rsidRPr="00ED2BEA" w:rsidRDefault="00ED2BEA" w:rsidP="00ED2BEA">
            <w:pPr>
              <w:spacing w:after="0" w:line="240" w:lineRule="auto"/>
              <w:jc w:val="center"/>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Котельная, д. Казанцево (</w:t>
            </w:r>
            <w:proofErr w:type="spellStart"/>
            <w:r w:rsidRPr="00ED2BEA">
              <w:rPr>
                <w:rFonts w:ascii="Times New Roman" w:eastAsia="Times New Roman" w:hAnsi="Times New Roman" w:cs="Times New Roman"/>
                <w:color w:val="000000"/>
                <w:sz w:val="24"/>
                <w:szCs w:val="24"/>
                <w:lang w:eastAsia="ru-RU"/>
              </w:rPr>
              <w:t>мкр</w:t>
            </w:r>
            <w:proofErr w:type="spellEnd"/>
            <w:r w:rsidRPr="00ED2BEA">
              <w:rPr>
                <w:rFonts w:ascii="Times New Roman" w:eastAsia="Times New Roman" w:hAnsi="Times New Roman" w:cs="Times New Roman"/>
                <w:color w:val="000000"/>
                <w:sz w:val="24"/>
                <w:szCs w:val="24"/>
                <w:lang w:eastAsia="ru-RU"/>
              </w:rPr>
              <w:t>. Славино)</w:t>
            </w:r>
          </w:p>
        </w:tc>
      </w:tr>
      <w:bookmarkEnd w:id="512"/>
      <w:tr w:rsidR="003E0095" w:rsidRPr="00ED2BEA" w14:paraId="3A5C2241" w14:textId="77777777" w:rsidTr="003E0095">
        <w:trPr>
          <w:trHeight w:val="1260"/>
        </w:trPr>
        <w:tc>
          <w:tcPr>
            <w:tcW w:w="562" w:type="dxa"/>
            <w:tcBorders>
              <w:top w:val="nil"/>
              <w:left w:val="single" w:sz="4" w:space="0" w:color="auto"/>
              <w:bottom w:val="single" w:sz="4" w:space="0" w:color="auto"/>
              <w:right w:val="single" w:sz="4" w:space="0" w:color="auto"/>
            </w:tcBorders>
            <w:shd w:val="clear" w:color="auto" w:fill="auto"/>
            <w:noWrap/>
            <w:hideMark/>
          </w:tcPr>
          <w:p w14:paraId="2300D5ED" w14:textId="77777777" w:rsidR="003E0095" w:rsidRPr="00ED2BEA" w:rsidRDefault="003E0095" w:rsidP="003E0095">
            <w:pPr>
              <w:spacing w:after="0" w:line="240" w:lineRule="auto"/>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1</w:t>
            </w:r>
          </w:p>
        </w:tc>
        <w:tc>
          <w:tcPr>
            <w:tcW w:w="2386" w:type="dxa"/>
            <w:tcBorders>
              <w:top w:val="nil"/>
              <w:left w:val="nil"/>
              <w:bottom w:val="single" w:sz="4" w:space="0" w:color="auto"/>
              <w:right w:val="single" w:sz="4" w:space="0" w:color="auto"/>
            </w:tcBorders>
            <w:shd w:val="clear" w:color="auto" w:fill="auto"/>
            <w:vAlign w:val="center"/>
            <w:hideMark/>
          </w:tcPr>
          <w:p w14:paraId="721BB964" w14:textId="77777777" w:rsidR="003E0095" w:rsidRPr="00ED2BEA" w:rsidRDefault="003E0095" w:rsidP="003E0095">
            <w:pPr>
              <w:spacing w:after="0" w:line="240" w:lineRule="auto"/>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980" w:type="dxa"/>
            <w:tcBorders>
              <w:top w:val="nil"/>
              <w:left w:val="nil"/>
              <w:bottom w:val="single" w:sz="4" w:space="0" w:color="auto"/>
              <w:right w:val="single" w:sz="4" w:space="0" w:color="auto"/>
            </w:tcBorders>
            <w:shd w:val="clear" w:color="auto" w:fill="auto"/>
            <w:noWrap/>
            <w:vAlign w:val="center"/>
            <w:hideMark/>
          </w:tcPr>
          <w:p w14:paraId="2CA4186E" w14:textId="77777777" w:rsidR="003E0095" w:rsidRPr="00ED2BEA" w:rsidRDefault="003E0095" w:rsidP="003E0095">
            <w:pPr>
              <w:spacing w:after="0" w:line="240" w:lineRule="auto"/>
              <w:jc w:val="center"/>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ед./км</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A0B67" w14:textId="46D8C2FF"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0,30</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14:paraId="69A44748" w14:textId="7819E91C"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0,00</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14:paraId="5E4F7F54" w14:textId="3E23FDAA"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0,00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14:paraId="2AD4A21E" w14:textId="440B522E"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0,00</w:t>
            </w:r>
          </w:p>
        </w:tc>
      </w:tr>
      <w:tr w:rsidR="003E0095" w:rsidRPr="00ED2BEA" w14:paraId="44B7DBD8" w14:textId="77777777" w:rsidTr="003E0095">
        <w:trPr>
          <w:trHeight w:val="1260"/>
        </w:trPr>
        <w:tc>
          <w:tcPr>
            <w:tcW w:w="562" w:type="dxa"/>
            <w:tcBorders>
              <w:top w:val="nil"/>
              <w:left w:val="single" w:sz="4" w:space="0" w:color="auto"/>
              <w:bottom w:val="single" w:sz="4" w:space="0" w:color="auto"/>
              <w:right w:val="single" w:sz="4" w:space="0" w:color="auto"/>
            </w:tcBorders>
            <w:shd w:val="clear" w:color="auto" w:fill="auto"/>
            <w:noWrap/>
            <w:hideMark/>
          </w:tcPr>
          <w:p w14:paraId="7B9AEAC8" w14:textId="77777777" w:rsidR="003E0095" w:rsidRPr="00ED2BEA" w:rsidRDefault="003E0095" w:rsidP="003E0095">
            <w:pPr>
              <w:spacing w:after="0" w:line="240" w:lineRule="auto"/>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2</w:t>
            </w:r>
          </w:p>
        </w:tc>
        <w:tc>
          <w:tcPr>
            <w:tcW w:w="2386" w:type="dxa"/>
            <w:tcBorders>
              <w:top w:val="nil"/>
              <w:left w:val="nil"/>
              <w:bottom w:val="single" w:sz="4" w:space="0" w:color="auto"/>
              <w:right w:val="single" w:sz="4" w:space="0" w:color="auto"/>
            </w:tcBorders>
            <w:shd w:val="clear" w:color="auto" w:fill="auto"/>
            <w:vAlign w:val="center"/>
            <w:hideMark/>
          </w:tcPr>
          <w:p w14:paraId="012DEC54" w14:textId="77777777" w:rsidR="003E0095" w:rsidRPr="00ED2BEA" w:rsidRDefault="003E0095" w:rsidP="003E0095">
            <w:pPr>
              <w:spacing w:after="0" w:line="240" w:lineRule="auto"/>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80" w:type="dxa"/>
            <w:tcBorders>
              <w:top w:val="nil"/>
              <w:left w:val="nil"/>
              <w:bottom w:val="single" w:sz="4" w:space="0" w:color="auto"/>
              <w:right w:val="single" w:sz="4" w:space="0" w:color="auto"/>
            </w:tcBorders>
            <w:shd w:val="clear" w:color="auto" w:fill="auto"/>
            <w:noWrap/>
            <w:vAlign w:val="center"/>
            <w:hideMark/>
          </w:tcPr>
          <w:p w14:paraId="59CFF4C2" w14:textId="77777777" w:rsidR="003E0095" w:rsidRPr="00ED2BEA" w:rsidRDefault="003E0095" w:rsidP="003E0095">
            <w:pPr>
              <w:spacing w:after="0" w:line="240" w:lineRule="auto"/>
              <w:jc w:val="center"/>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ед.</w:t>
            </w:r>
          </w:p>
        </w:tc>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19ED90B2" w14:textId="57C9A58E"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0,00</w:t>
            </w:r>
          </w:p>
        </w:tc>
        <w:tc>
          <w:tcPr>
            <w:tcW w:w="1565" w:type="dxa"/>
            <w:tcBorders>
              <w:top w:val="nil"/>
              <w:left w:val="nil"/>
              <w:bottom w:val="single" w:sz="4" w:space="0" w:color="auto"/>
              <w:right w:val="single" w:sz="4" w:space="0" w:color="auto"/>
            </w:tcBorders>
            <w:shd w:val="clear" w:color="auto" w:fill="auto"/>
            <w:noWrap/>
            <w:vAlign w:val="bottom"/>
            <w:hideMark/>
          </w:tcPr>
          <w:p w14:paraId="49D4AFEA" w14:textId="7010CB46"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0,00</w:t>
            </w:r>
          </w:p>
        </w:tc>
        <w:tc>
          <w:tcPr>
            <w:tcW w:w="1343" w:type="dxa"/>
            <w:tcBorders>
              <w:top w:val="nil"/>
              <w:left w:val="nil"/>
              <w:bottom w:val="single" w:sz="4" w:space="0" w:color="auto"/>
              <w:right w:val="single" w:sz="4" w:space="0" w:color="auto"/>
            </w:tcBorders>
            <w:shd w:val="clear" w:color="auto" w:fill="auto"/>
            <w:noWrap/>
            <w:vAlign w:val="bottom"/>
            <w:hideMark/>
          </w:tcPr>
          <w:p w14:paraId="7F6D8722" w14:textId="43281431"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0,00</w:t>
            </w:r>
          </w:p>
        </w:tc>
        <w:tc>
          <w:tcPr>
            <w:tcW w:w="1588" w:type="dxa"/>
            <w:tcBorders>
              <w:top w:val="nil"/>
              <w:left w:val="nil"/>
              <w:bottom w:val="single" w:sz="4" w:space="0" w:color="auto"/>
              <w:right w:val="single" w:sz="4" w:space="0" w:color="auto"/>
            </w:tcBorders>
            <w:shd w:val="clear" w:color="auto" w:fill="auto"/>
            <w:noWrap/>
            <w:vAlign w:val="bottom"/>
            <w:hideMark/>
          </w:tcPr>
          <w:p w14:paraId="27E62F78" w14:textId="2C451A0A"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0,00</w:t>
            </w:r>
          </w:p>
        </w:tc>
      </w:tr>
      <w:tr w:rsidR="003E0095" w:rsidRPr="00ED2BEA" w14:paraId="17BE1C67" w14:textId="77777777" w:rsidTr="003E0095">
        <w:trPr>
          <w:trHeight w:val="1260"/>
        </w:trPr>
        <w:tc>
          <w:tcPr>
            <w:tcW w:w="562" w:type="dxa"/>
            <w:tcBorders>
              <w:top w:val="nil"/>
              <w:left w:val="single" w:sz="4" w:space="0" w:color="auto"/>
              <w:bottom w:val="single" w:sz="4" w:space="0" w:color="auto"/>
              <w:right w:val="single" w:sz="4" w:space="0" w:color="auto"/>
            </w:tcBorders>
            <w:shd w:val="clear" w:color="auto" w:fill="auto"/>
            <w:noWrap/>
            <w:hideMark/>
          </w:tcPr>
          <w:p w14:paraId="5C79D1B9" w14:textId="77777777" w:rsidR="003E0095" w:rsidRPr="00ED2BEA" w:rsidRDefault="003E0095" w:rsidP="003E0095">
            <w:pPr>
              <w:spacing w:after="0" w:line="240" w:lineRule="auto"/>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3</w:t>
            </w:r>
          </w:p>
        </w:tc>
        <w:tc>
          <w:tcPr>
            <w:tcW w:w="2386" w:type="dxa"/>
            <w:tcBorders>
              <w:top w:val="nil"/>
              <w:left w:val="nil"/>
              <w:bottom w:val="single" w:sz="4" w:space="0" w:color="auto"/>
              <w:right w:val="single" w:sz="4" w:space="0" w:color="auto"/>
            </w:tcBorders>
            <w:shd w:val="clear" w:color="auto" w:fill="auto"/>
            <w:vAlign w:val="center"/>
            <w:hideMark/>
          </w:tcPr>
          <w:p w14:paraId="486F8165" w14:textId="77777777" w:rsidR="003E0095" w:rsidRPr="00ED2BEA" w:rsidRDefault="003E0095" w:rsidP="003E0095">
            <w:pPr>
              <w:spacing w:after="0" w:line="240" w:lineRule="auto"/>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Удельный расход условного топлива на единицу тепловой энергии, отпускаемой с коллекторов источников тепловой энергии</w:t>
            </w:r>
          </w:p>
        </w:tc>
        <w:tc>
          <w:tcPr>
            <w:tcW w:w="980" w:type="dxa"/>
            <w:tcBorders>
              <w:top w:val="nil"/>
              <w:left w:val="nil"/>
              <w:bottom w:val="single" w:sz="4" w:space="0" w:color="auto"/>
              <w:right w:val="single" w:sz="4" w:space="0" w:color="auto"/>
            </w:tcBorders>
            <w:shd w:val="clear" w:color="auto" w:fill="auto"/>
            <w:noWrap/>
            <w:vAlign w:val="center"/>
            <w:hideMark/>
          </w:tcPr>
          <w:p w14:paraId="78C3DBB3" w14:textId="4B41C983" w:rsidR="003E0095" w:rsidRPr="00ED2BEA" w:rsidRDefault="003E0095" w:rsidP="003E0095">
            <w:pPr>
              <w:spacing w:after="0" w:line="240" w:lineRule="auto"/>
              <w:jc w:val="center"/>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 xml:space="preserve">кг </w:t>
            </w:r>
            <w:proofErr w:type="spellStart"/>
            <w:r w:rsidRPr="00ED2BEA">
              <w:rPr>
                <w:rFonts w:ascii="Times New Roman" w:eastAsia="Times New Roman" w:hAnsi="Times New Roman" w:cs="Times New Roman"/>
                <w:color w:val="000000"/>
                <w:sz w:val="24"/>
                <w:szCs w:val="24"/>
                <w:lang w:eastAsia="ru-RU"/>
              </w:rPr>
              <w:t>у.т</w:t>
            </w:r>
            <w:proofErr w:type="spellEnd"/>
            <w:r w:rsidRPr="00ED2BE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r>
            <w:r w:rsidRPr="00ED2BEA">
              <w:rPr>
                <w:rFonts w:ascii="Times New Roman" w:eastAsia="Times New Roman" w:hAnsi="Times New Roman" w:cs="Times New Roman"/>
                <w:color w:val="000000"/>
                <w:sz w:val="24"/>
                <w:szCs w:val="24"/>
                <w:lang w:eastAsia="ru-RU"/>
              </w:rPr>
              <w:t>Гкал</w:t>
            </w:r>
          </w:p>
        </w:tc>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0CD06455" w14:textId="39B198A7"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162,21</w:t>
            </w:r>
          </w:p>
        </w:tc>
        <w:tc>
          <w:tcPr>
            <w:tcW w:w="1565" w:type="dxa"/>
            <w:tcBorders>
              <w:top w:val="nil"/>
              <w:left w:val="nil"/>
              <w:bottom w:val="single" w:sz="4" w:space="0" w:color="auto"/>
              <w:right w:val="single" w:sz="4" w:space="0" w:color="auto"/>
            </w:tcBorders>
            <w:shd w:val="clear" w:color="auto" w:fill="auto"/>
            <w:noWrap/>
            <w:vAlign w:val="bottom"/>
            <w:hideMark/>
          </w:tcPr>
          <w:p w14:paraId="31A5BF8F" w14:textId="6652A159"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165,1</w:t>
            </w:r>
          </w:p>
        </w:tc>
        <w:tc>
          <w:tcPr>
            <w:tcW w:w="1343" w:type="dxa"/>
            <w:tcBorders>
              <w:top w:val="nil"/>
              <w:left w:val="nil"/>
              <w:bottom w:val="single" w:sz="4" w:space="0" w:color="auto"/>
              <w:right w:val="single" w:sz="4" w:space="0" w:color="auto"/>
            </w:tcBorders>
            <w:shd w:val="clear" w:color="auto" w:fill="auto"/>
            <w:noWrap/>
            <w:vAlign w:val="bottom"/>
            <w:hideMark/>
          </w:tcPr>
          <w:p w14:paraId="3EB2B102" w14:textId="510C1945"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162,21</w:t>
            </w:r>
          </w:p>
        </w:tc>
        <w:tc>
          <w:tcPr>
            <w:tcW w:w="1588" w:type="dxa"/>
            <w:tcBorders>
              <w:top w:val="nil"/>
              <w:left w:val="nil"/>
              <w:bottom w:val="single" w:sz="4" w:space="0" w:color="auto"/>
              <w:right w:val="single" w:sz="4" w:space="0" w:color="auto"/>
            </w:tcBorders>
            <w:shd w:val="clear" w:color="auto" w:fill="auto"/>
            <w:vAlign w:val="bottom"/>
            <w:hideMark/>
          </w:tcPr>
          <w:p w14:paraId="683D6E52" w14:textId="1F373E59"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165,1</w:t>
            </w:r>
          </w:p>
        </w:tc>
      </w:tr>
      <w:tr w:rsidR="003E0095" w:rsidRPr="00ED2BEA" w14:paraId="4704176B" w14:textId="77777777" w:rsidTr="003E0095">
        <w:trPr>
          <w:trHeight w:val="1260"/>
        </w:trPr>
        <w:tc>
          <w:tcPr>
            <w:tcW w:w="562" w:type="dxa"/>
            <w:tcBorders>
              <w:top w:val="nil"/>
              <w:left w:val="single" w:sz="4" w:space="0" w:color="auto"/>
              <w:bottom w:val="single" w:sz="4" w:space="0" w:color="auto"/>
              <w:right w:val="single" w:sz="4" w:space="0" w:color="auto"/>
            </w:tcBorders>
            <w:shd w:val="clear" w:color="auto" w:fill="auto"/>
            <w:noWrap/>
            <w:hideMark/>
          </w:tcPr>
          <w:p w14:paraId="7354625F" w14:textId="77777777" w:rsidR="003E0095" w:rsidRPr="00ED2BEA" w:rsidRDefault="003E0095" w:rsidP="003E0095">
            <w:pPr>
              <w:spacing w:after="0" w:line="240" w:lineRule="auto"/>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4</w:t>
            </w:r>
          </w:p>
        </w:tc>
        <w:tc>
          <w:tcPr>
            <w:tcW w:w="2386" w:type="dxa"/>
            <w:tcBorders>
              <w:top w:val="nil"/>
              <w:left w:val="nil"/>
              <w:bottom w:val="single" w:sz="4" w:space="0" w:color="auto"/>
              <w:right w:val="single" w:sz="4" w:space="0" w:color="auto"/>
            </w:tcBorders>
            <w:shd w:val="clear" w:color="auto" w:fill="auto"/>
            <w:vAlign w:val="center"/>
            <w:hideMark/>
          </w:tcPr>
          <w:p w14:paraId="074ED73E" w14:textId="77777777" w:rsidR="003E0095" w:rsidRPr="00ED2BEA" w:rsidRDefault="003E0095" w:rsidP="003E0095">
            <w:pPr>
              <w:spacing w:after="0" w:line="240" w:lineRule="auto"/>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 xml:space="preserve">Отношение величины технологических потерь тепловой энергии, теплоносителя к материальной </w:t>
            </w:r>
            <w:r w:rsidRPr="00ED2BEA">
              <w:rPr>
                <w:rFonts w:ascii="Times New Roman" w:eastAsia="Times New Roman" w:hAnsi="Times New Roman" w:cs="Times New Roman"/>
                <w:color w:val="000000"/>
                <w:sz w:val="24"/>
                <w:szCs w:val="24"/>
                <w:lang w:eastAsia="ru-RU"/>
              </w:rPr>
              <w:lastRenderedPageBreak/>
              <w:t>характеристике тепловой сети</w:t>
            </w:r>
          </w:p>
        </w:tc>
        <w:tc>
          <w:tcPr>
            <w:tcW w:w="980" w:type="dxa"/>
            <w:tcBorders>
              <w:top w:val="nil"/>
              <w:left w:val="nil"/>
              <w:bottom w:val="single" w:sz="4" w:space="0" w:color="auto"/>
              <w:right w:val="single" w:sz="4" w:space="0" w:color="auto"/>
            </w:tcBorders>
            <w:shd w:val="clear" w:color="auto" w:fill="auto"/>
            <w:noWrap/>
            <w:vAlign w:val="center"/>
            <w:hideMark/>
          </w:tcPr>
          <w:p w14:paraId="76A41B65" w14:textId="35DC8AD8" w:rsidR="003E0095" w:rsidRPr="00ED2BEA" w:rsidRDefault="003E0095" w:rsidP="003E0095">
            <w:pPr>
              <w:spacing w:after="0" w:line="240" w:lineRule="auto"/>
              <w:jc w:val="center"/>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lastRenderedPageBreak/>
              <w:t>Гкал/</w:t>
            </w:r>
            <w:r>
              <w:rPr>
                <w:rFonts w:ascii="Times New Roman" w:eastAsia="Times New Roman" w:hAnsi="Times New Roman" w:cs="Times New Roman"/>
                <w:color w:val="000000"/>
                <w:sz w:val="24"/>
                <w:szCs w:val="24"/>
                <w:lang w:eastAsia="ru-RU"/>
              </w:rPr>
              <w:br/>
            </w:r>
            <w:proofErr w:type="spellStart"/>
            <w:r w:rsidRPr="00ED2BEA">
              <w:rPr>
                <w:rFonts w:ascii="Times New Roman" w:eastAsia="Times New Roman" w:hAnsi="Times New Roman" w:cs="Times New Roman"/>
                <w:color w:val="000000"/>
                <w:sz w:val="24"/>
                <w:szCs w:val="24"/>
                <w:lang w:eastAsia="ru-RU"/>
              </w:rPr>
              <w:t>кв.м</w:t>
            </w:r>
            <w:proofErr w:type="spellEnd"/>
            <w:r w:rsidRPr="00ED2BEA">
              <w:rPr>
                <w:rFonts w:ascii="Times New Roman" w:eastAsia="Times New Roman" w:hAnsi="Times New Roman" w:cs="Times New Roman"/>
                <w:color w:val="000000"/>
                <w:sz w:val="24"/>
                <w:szCs w:val="24"/>
                <w:lang w:eastAsia="ru-RU"/>
              </w:rPr>
              <w:t>.</w:t>
            </w:r>
          </w:p>
        </w:tc>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10BBE289" w14:textId="5F9838CC"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2,14</w:t>
            </w:r>
          </w:p>
        </w:tc>
        <w:tc>
          <w:tcPr>
            <w:tcW w:w="1565" w:type="dxa"/>
            <w:tcBorders>
              <w:top w:val="nil"/>
              <w:left w:val="nil"/>
              <w:bottom w:val="single" w:sz="4" w:space="0" w:color="auto"/>
              <w:right w:val="single" w:sz="4" w:space="0" w:color="auto"/>
            </w:tcBorders>
            <w:shd w:val="clear" w:color="auto" w:fill="auto"/>
            <w:noWrap/>
            <w:vAlign w:val="bottom"/>
            <w:hideMark/>
          </w:tcPr>
          <w:p w14:paraId="12EE6A87" w14:textId="285B1D69"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1,43</w:t>
            </w:r>
          </w:p>
        </w:tc>
        <w:tc>
          <w:tcPr>
            <w:tcW w:w="1343" w:type="dxa"/>
            <w:tcBorders>
              <w:top w:val="nil"/>
              <w:left w:val="nil"/>
              <w:bottom w:val="single" w:sz="4" w:space="0" w:color="auto"/>
              <w:right w:val="single" w:sz="4" w:space="0" w:color="auto"/>
            </w:tcBorders>
            <w:shd w:val="clear" w:color="auto" w:fill="auto"/>
            <w:noWrap/>
            <w:vAlign w:val="bottom"/>
            <w:hideMark/>
          </w:tcPr>
          <w:p w14:paraId="5F797ED4" w14:textId="46DC9B4B"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2,39</w:t>
            </w:r>
          </w:p>
        </w:tc>
        <w:tc>
          <w:tcPr>
            <w:tcW w:w="1588" w:type="dxa"/>
            <w:tcBorders>
              <w:top w:val="nil"/>
              <w:left w:val="nil"/>
              <w:bottom w:val="single" w:sz="4" w:space="0" w:color="auto"/>
              <w:right w:val="single" w:sz="4" w:space="0" w:color="auto"/>
            </w:tcBorders>
            <w:shd w:val="clear" w:color="auto" w:fill="auto"/>
            <w:noWrap/>
            <w:vAlign w:val="bottom"/>
            <w:hideMark/>
          </w:tcPr>
          <w:p w14:paraId="53037749" w14:textId="2ABD043D"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1,64</w:t>
            </w:r>
          </w:p>
        </w:tc>
      </w:tr>
      <w:tr w:rsidR="003E0095" w:rsidRPr="00ED2BEA" w14:paraId="3BF732A0" w14:textId="77777777" w:rsidTr="003E0095">
        <w:trPr>
          <w:trHeight w:val="945"/>
        </w:trPr>
        <w:tc>
          <w:tcPr>
            <w:tcW w:w="562" w:type="dxa"/>
            <w:tcBorders>
              <w:top w:val="nil"/>
              <w:left w:val="single" w:sz="4" w:space="0" w:color="auto"/>
              <w:bottom w:val="single" w:sz="4" w:space="0" w:color="auto"/>
              <w:right w:val="single" w:sz="4" w:space="0" w:color="auto"/>
            </w:tcBorders>
            <w:shd w:val="clear" w:color="auto" w:fill="auto"/>
            <w:noWrap/>
            <w:hideMark/>
          </w:tcPr>
          <w:p w14:paraId="03032CEE" w14:textId="77777777" w:rsidR="003E0095" w:rsidRPr="00ED2BEA" w:rsidRDefault="003E0095" w:rsidP="003E0095">
            <w:pPr>
              <w:spacing w:after="0" w:line="240" w:lineRule="auto"/>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5</w:t>
            </w:r>
          </w:p>
        </w:tc>
        <w:tc>
          <w:tcPr>
            <w:tcW w:w="2386" w:type="dxa"/>
            <w:tcBorders>
              <w:top w:val="nil"/>
              <w:left w:val="nil"/>
              <w:bottom w:val="single" w:sz="4" w:space="0" w:color="auto"/>
              <w:right w:val="single" w:sz="4" w:space="0" w:color="auto"/>
            </w:tcBorders>
            <w:shd w:val="clear" w:color="auto" w:fill="auto"/>
            <w:vAlign w:val="center"/>
            <w:hideMark/>
          </w:tcPr>
          <w:p w14:paraId="2BDF5DC2" w14:textId="77777777" w:rsidR="003E0095" w:rsidRPr="00ED2BEA" w:rsidRDefault="003E0095" w:rsidP="003E0095">
            <w:pPr>
              <w:spacing w:after="0" w:line="240" w:lineRule="auto"/>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Удельная материальная характеристика тепловых сетей, приведенная к расчетной тепловой нагрузке</w:t>
            </w:r>
          </w:p>
        </w:tc>
        <w:tc>
          <w:tcPr>
            <w:tcW w:w="980" w:type="dxa"/>
            <w:tcBorders>
              <w:top w:val="nil"/>
              <w:left w:val="nil"/>
              <w:bottom w:val="single" w:sz="4" w:space="0" w:color="auto"/>
              <w:right w:val="single" w:sz="4" w:space="0" w:color="auto"/>
            </w:tcBorders>
            <w:shd w:val="clear" w:color="auto" w:fill="auto"/>
            <w:noWrap/>
            <w:vAlign w:val="center"/>
            <w:hideMark/>
          </w:tcPr>
          <w:p w14:paraId="331CB744" w14:textId="68C75BA8" w:rsidR="003E0095" w:rsidRPr="00ED2BEA" w:rsidRDefault="003E0095" w:rsidP="003E0095">
            <w:pPr>
              <w:spacing w:after="0" w:line="240" w:lineRule="auto"/>
              <w:jc w:val="center"/>
              <w:rPr>
                <w:rFonts w:ascii="Times New Roman" w:eastAsia="Times New Roman" w:hAnsi="Times New Roman" w:cs="Times New Roman"/>
                <w:color w:val="000000"/>
                <w:sz w:val="24"/>
                <w:szCs w:val="24"/>
                <w:lang w:eastAsia="ru-RU"/>
              </w:rPr>
            </w:pPr>
            <w:proofErr w:type="spellStart"/>
            <w:r w:rsidRPr="00ED2BEA">
              <w:rPr>
                <w:rFonts w:ascii="Times New Roman" w:eastAsia="Times New Roman" w:hAnsi="Times New Roman" w:cs="Times New Roman"/>
                <w:color w:val="000000"/>
                <w:sz w:val="24"/>
                <w:szCs w:val="24"/>
                <w:lang w:eastAsia="ru-RU"/>
              </w:rPr>
              <w:t>кв.м</w:t>
            </w:r>
            <w:proofErr w:type="spellEnd"/>
            <w:r w:rsidRPr="00ED2BE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r>
            <w:r w:rsidRPr="00ED2BEA">
              <w:rPr>
                <w:rFonts w:ascii="Times New Roman" w:eastAsia="Times New Roman" w:hAnsi="Times New Roman" w:cs="Times New Roman"/>
                <w:color w:val="000000"/>
                <w:sz w:val="24"/>
                <w:szCs w:val="24"/>
                <w:lang w:eastAsia="ru-RU"/>
              </w:rPr>
              <w:t>Гкал/ч</w:t>
            </w:r>
          </w:p>
        </w:tc>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6FAF89BC" w14:textId="48A4E381"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267,67</w:t>
            </w:r>
          </w:p>
        </w:tc>
        <w:tc>
          <w:tcPr>
            <w:tcW w:w="1565" w:type="dxa"/>
            <w:tcBorders>
              <w:top w:val="nil"/>
              <w:left w:val="nil"/>
              <w:bottom w:val="single" w:sz="4" w:space="0" w:color="auto"/>
              <w:right w:val="single" w:sz="4" w:space="0" w:color="auto"/>
            </w:tcBorders>
            <w:shd w:val="clear" w:color="auto" w:fill="auto"/>
            <w:noWrap/>
            <w:vAlign w:val="bottom"/>
            <w:hideMark/>
          </w:tcPr>
          <w:p w14:paraId="3C43EFED" w14:textId="5F26F726"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171,40</w:t>
            </w:r>
          </w:p>
        </w:tc>
        <w:tc>
          <w:tcPr>
            <w:tcW w:w="1343" w:type="dxa"/>
            <w:tcBorders>
              <w:top w:val="nil"/>
              <w:left w:val="nil"/>
              <w:bottom w:val="single" w:sz="4" w:space="0" w:color="auto"/>
              <w:right w:val="single" w:sz="4" w:space="0" w:color="auto"/>
            </w:tcBorders>
            <w:shd w:val="clear" w:color="auto" w:fill="auto"/>
            <w:noWrap/>
            <w:vAlign w:val="bottom"/>
            <w:hideMark/>
          </w:tcPr>
          <w:p w14:paraId="1558300A" w14:textId="73ECFFD1"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210,35</w:t>
            </w:r>
          </w:p>
        </w:tc>
        <w:tc>
          <w:tcPr>
            <w:tcW w:w="1588" w:type="dxa"/>
            <w:tcBorders>
              <w:top w:val="nil"/>
              <w:left w:val="nil"/>
              <w:bottom w:val="single" w:sz="4" w:space="0" w:color="auto"/>
              <w:right w:val="single" w:sz="4" w:space="0" w:color="auto"/>
            </w:tcBorders>
            <w:shd w:val="clear" w:color="auto" w:fill="auto"/>
            <w:noWrap/>
            <w:vAlign w:val="bottom"/>
            <w:hideMark/>
          </w:tcPr>
          <w:p w14:paraId="7337BA69" w14:textId="4D893AE8"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153,07</w:t>
            </w:r>
          </w:p>
        </w:tc>
      </w:tr>
      <w:tr w:rsidR="003E0095" w:rsidRPr="00ED2BEA" w14:paraId="676AAE32" w14:textId="77777777" w:rsidTr="003E0095">
        <w:trPr>
          <w:trHeight w:val="1890"/>
        </w:trPr>
        <w:tc>
          <w:tcPr>
            <w:tcW w:w="562" w:type="dxa"/>
            <w:tcBorders>
              <w:top w:val="nil"/>
              <w:left w:val="single" w:sz="4" w:space="0" w:color="auto"/>
              <w:bottom w:val="single" w:sz="4" w:space="0" w:color="auto"/>
              <w:right w:val="single" w:sz="4" w:space="0" w:color="auto"/>
            </w:tcBorders>
            <w:shd w:val="clear" w:color="auto" w:fill="auto"/>
            <w:noWrap/>
            <w:hideMark/>
          </w:tcPr>
          <w:p w14:paraId="155DEDEF" w14:textId="77777777" w:rsidR="003E0095" w:rsidRPr="00ED2BEA" w:rsidRDefault="003E0095" w:rsidP="003E0095">
            <w:pPr>
              <w:spacing w:after="0" w:line="240" w:lineRule="auto"/>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6</w:t>
            </w:r>
          </w:p>
        </w:tc>
        <w:tc>
          <w:tcPr>
            <w:tcW w:w="2386" w:type="dxa"/>
            <w:tcBorders>
              <w:top w:val="nil"/>
              <w:left w:val="nil"/>
              <w:bottom w:val="single" w:sz="4" w:space="0" w:color="auto"/>
              <w:right w:val="single" w:sz="4" w:space="0" w:color="auto"/>
            </w:tcBorders>
            <w:shd w:val="clear" w:color="auto" w:fill="auto"/>
            <w:vAlign w:val="center"/>
            <w:hideMark/>
          </w:tcPr>
          <w:p w14:paraId="4F7D9A14" w14:textId="77777777" w:rsidR="003E0095" w:rsidRPr="00ED2BEA" w:rsidRDefault="003E0095" w:rsidP="003E0095">
            <w:pPr>
              <w:spacing w:after="0" w:line="240" w:lineRule="auto"/>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980" w:type="dxa"/>
            <w:tcBorders>
              <w:top w:val="nil"/>
              <w:left w:val="nil"/>
              <w:bottom w:val="single" w:sz="4" w:space="0" w:color="auto"/>
              <w:right w:val="single" w:sz="4" w:space="0" w:color="auto"/>
            </w:tcBorders>
            <w:shd w:val="clear" w:color="auto" w:fill="auto"/>
            <w:noWrap/>
            <w:vAlign w:val="center"/>
            <w:hideMark/>
          </w:tcPr>
          <w:p w14:paraId="208CCA35" w14:textId="77777777" w:rsidR="003E0095" w:rsidRPr="00ED2BEA" w:rsidRDefault="003E0095" w:rsidP="003E0095">
            <w:pPr>
              <w:spacing w:after="0" w:line="240" w:lineRule="auto"/>
              <w:jc w:val="center"/>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w:t>
            </w:r>
          </w:p>
        </w:tc>
        <w:tc>
          <w:tcPr>
            <w:tcW w:w="1343" w:type="dxa"/>
            <w:tcBorders>
              <w:top w:val="nil"/>
              <w:left w:val="single" w:sz="4" w:space="0" w:color="auto"/>
              <w:bottom w:val="single" w:sz="4" w:space="0" w:color="auto"/>
              <w:right w:val="single" w:sz="4" w:space="0" w:color="auto"/>
            </w:tcBorders>
            <w:shd w:val="clear" w:color="auto" w:fill="auto"/>
            <w:noWrap/>
            <w:vAlign w:val="center"/>
            <w:hideMark/>
          </w:tcPr>
          <w:p w14:paraId="54361E08" w14:textId="036B068D"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w:t>
            </w:r>
          </w:p>
        </w:tc>
        <w:tc>
          <w:tcPr>
            <w:tcW w:w="1565" w:type="dxa"/>
            <w:tcBorders>
              <w:top w:val="nil"/>
              <w:left w:val="nil"/>
              <w:bottom w:val="single" w:sz="4" w:space="0" w:color="auto"/>
              <w:right w:val="single" w:sz="4" w:space="0" w:color="auto"/>
            </w:tcBorders>
            <w:shd w:val="clear" w:color="auto" w:fill="auto"/>
            <w:noWrap/>
            <w:vAlign w:val="center"/>
            <w:hideMark/>
          </w:tcPr>
          <w:p w14:paraId="3B2AFD63" w14:textId="2673D4D1"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w:t>
            </w:r>
          </w:p>
        </w:tc>
        <w:tc>
          <w:tcPr>
            <w:tcW w:w="1343" w:type="dxa"/>
            <w:tcBorders>
              <w:top w:val="nil"/>
              <w:left w:val="nil"/>
              <w:bottom w:val="single" w:sz="4" w:space="0" w:color="auto"/>
              <w:right w:val="single" w:sz="4" w:space="0" w:color="auto"/>
            </w:tcBorders>
            <w:shd w:val="clear" w:color="auto" w:fill="auto"/>
            <w:noWrap/>
            <w:vAlign w:val="center"/>
            <w:hideMark/>
          </w:tcPr>
          <w:p w14:paraId="7B4788B1" w14:textId="655B8E6C"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w:t>
            </w:r>
          </w:p>
        </w:tc>
        <w:tc>
          <w:tcPr>
            <w:tcW w:w="1588" w:type="dxa"/>
            <w:tcBorders>
              <w:top w:val="nil"/>
              <w:left w:val="nil"/>
              <w:bottom w:val="single" w:sz="4" w:space="0" w:color="auto"/>
              <w:right w:val="single" w:sz="4" w:space="0" w:color="auto"/>
            </w:tcBorders>
            <w:shd w:val="clear" w:color="auto" w:fill="auto"/>
            <w:noWrap/>
            <w:vAlign w:val="center"/>
            <w:hideMark/>
          </w:tcPr>
          <w:p w14:paraId="0253E451" w14:textId="649037B7"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w:t>
            </w:r>
          </w:p>
        </w:tc>
      </w:tr>
      <w:tr w:rsidR="003E0095" w:rsidRPr="00ED2BEA" w14:paraId="1BAAACB6" w14:textId="77777777" w:rsidTr="003E0095">
        <w:trPr>
          <w:trHeight w:val="630"/>
        </w:trPr>
        <w:tc>
          <w:tcPr>
            <w:tcW w:w="562" w:type="dxa"/>
            <w:tcBorders>
              <w:top w:val="nil"/>
              <w:left w:val="single" w:sz="4" w:space="0" w:color="auto"/>
              <w:bottom w:val="single" w:sz="4" w:space="0" w:color="auto"/>
              <w:right w:val="single" w:sz="4" w:space="0" w:color="auto"/>
            </w:tcBorders>
            <w:shd w:val="clear" w:color="auto" w:fill="auto"/>
            <w:noWrap/>
            <w:hideMark/>
          </w:tcPr>
          <w:p w14:paraId="02A9ABE8" w14:textId="77777777" w:rsidR="003E0095" w:rsidRPr="00ED2BEA" w:rsidRDefault="003E0095" w:rsidP="003E0095">
            <w:pPr>
              <w:spacing w:after="0" w:line="240" w:lineRule="auto"/>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7</w:t>
            </w:r>
          </w:p>
        </w:tc>
        <w:tc>
          <w:tcPr>
            <w:tcW w:w="2386" w:type="dxa"/>
            <w:tcBorders>
              <w:top w:val="nil"/>
              <w:left w:val="nil"/>
              <w:bottom w:val="single" w:sz="4" w:space="0" w:color="auto"/>
              <w:right w:val="single" w:sz="4" w:space="0" w:color="auto"/>
            </w:tcBorders>
            <w:shd w:val="clear" w:color="auto" w:fill="auto"/>
            <w:vAlign w:val="center"/>
            <w:hideMark/>
          </w:tcPr>
          <w:p w14:paraId="42349170" w14:textId="77777777" w:rsidR="003E0095" w:rsidRPr="00ED2BEA" w:rsidRDefault="003E0095" w:rsidP="003E0095">
            <w:pPr>
              <w:spacing w:after="0" w:line="240" w:lineRule="auto"/>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Удельный расход условного топлива на отпуск электрической энергии</w:t>
            </w:r>
          </w:p>
        </w:tc>
        <w:tc>
          <w:tcPr>
            <w:tcW w:w="980" w:type="dxa"/>
            <w:tcBorders>
              <w:top w:val="nil"/>
              <w:left w:val="nil"/>
              <w:bottom w:val="single" w:sz="4" w:space="0" w:color="auto"/>
              <w:right w:val="single" w:sz="4" w:space="0" w:color="auto"/>
            </w:tcBorders>
            <w:shd w:val="clear" w:color="auto" w:fill="auto"/>
            <w:noWrap/>
            <w:vAlign w:val="center"/>
            <w:hideMark/>
          </w:tcPr>
          <w:p w14:paraId="75BC4B54" w14:textId="4314180B" w:rsidR="003E0095" w:rsidRPr="00ED2BEA" w:rsidRDefault="003E0095" w:rsidP="003E0095">
            <w:pPr>
              <w:spacing w:after="0" w:line="240" w:lineRule="auto"/>
              <w:jc w:val="center"/>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 xml:space="preserve">кг у </w:t>
            </w:r>
            <w:proofErr w:type="spellStart"/>
            <w:r w:rsidRPr="00ED2BEA">
              <w:rPr>
                <w:rFonts w:ascii="Times New Roman" w:eastAsia="Times New Roman" w:hAnsi="Times New Roman" w:cs="Times New Roman"/>
                <w:color w:val="000000"/>
                <w:sz w:val="24"/>
                <w:szCs w:val="24"/>
                <w:lang w:eastAsia="ru-RU"/>
              </w:rPr>
              <w:t>т.т</w:t>
            </w:r>
            <w:proofErr w:type="spellEnd"/>
            <w:r w:rsidRPr="00ED2BE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r>
            <w:r w:rsidRPr="00ED2BEA">
              <w:rPr>
                <w:rFonts w:ascii="Times New Roman" w:eastAsia="Times New Roman" w:hAnsi="Times New Roman" w:cs="Times New Roman"/>
                <w:color w:val="000000"/>
                <w:sz w:val="24"/>
                <w:szCs w:val="24"/>
                <w:lang w:eastAsia="ru-RU"/>
              </w:rPr>
              <w:t>кВт</w:t>
            </w:r>
          </w:p>
        </w:tc>
        <w:tc>
          <w:tcPr>
            <w:tcW w:w="1343" w:type="dxa"/>
            <w:tcBorders>
              <w:top w:val="nil"/>
              <w:left w:val="single" w:sz="4" w:space="0" w:color="auto"/>
              <w:bottom w:val="single" w:sz="4" w:space="0" w:color="auto"/>
              <w:right w:val="single" w:sz="4" w:space="0" w:color="auto"/>
            </w:tcBorders>
            <w:shd w:val="clear" w:color="auto" w:fill="auto"/>
            <w:noWrap/>
            <w:vAlign w:val="center"/>
            <w:hideMark/>
          </w:tcPr>
          <w:p w14:paraId="53A2DDF6" w14:textId="6EC0213C"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w:t>
            </w:r>
          </w:p>
        </w:tc>
        <w:tc>
          <w:tcPr>
            <w:tcW w:w="1565" w:type="dxa"/>
            <w:tcBorders>
              <w:top w:val="nil"/>
              <w:left w:val="nil"/>
              <w:bottom w:val="single" w:sz="4" w:space="0" w:color="auto"/>
              <w:right w:val="single" w:sz="4" w:space="0" w:color="auto"/>
            </w:tcBorders>
            <w:shd w:val="clear" w:color="auto" w:fill="auto"/>
            <w:noWrap/>
            <w:vAlign w:val="center"/>
            <w:hideMark/>
          </w:tcPr>
          <w:p w14:paraId="2A29F75E" w14:textId="22A458C9"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w:t>
            </w:r>
          </w:p>
        </w:tc>
        <w:tc>
          <w:tcPr>
            <w:tcW w:w="1343" w:type="dxa"/>
            <w:tcBorders>
              <w:top w:val="nil"/>
              <w:left w:val="nil"/>
              <w:bottom w:val="single" w:sz="4" w:space="0" w:color="auto"/>
              <w:right w:val="single" w:sz="4" w:space="0" w:color="auto"/>
            </w:tcBorders>
            <w:shd w:val="clear" w:color="auto" w:fill="auto"/>
            <w:noWrap/>
            <w:vAlign w:val="center"/>
            <w:hideMark/>
          </w:tcPr>
          <w:p w14:paraId="27039230" w14:textId="075C3EF9"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w:t>
            </w:r>
          </w:p>
        </w:tc>
        <w:tc>
          <w:tcPr>
            <w:tcW w:w="1588" w:type="dxa"/>
            <w:tcBorders>
              <w:top w:val="nil"/>
              <w:left w:val="nil"/>
              <w:bottom w:val="single" w:sz="4" w:space="0" w:color="auto"/>
              <w:right w:val="single" w:sz="4" w:space="0" w:color="auto"/>
            </w:tcBorders>
            <w:shd w:val="clear" w:color="auto" w:fill="auto"/>
            <w:noWrap/>
            <w:vAlign w:val="center"/>
            <w:hideMark/>
          </w:tcPr>
          <w:p w14:paraId="4F0C0863" w14:textId="0C31454D"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w:t>
            </w:r>
          </w:p>
        </w:tc>
      </w:tr>
      <w:tr w:rsidR="003E0095" w:rsidRPr="00ED2BEA" w14:paraId="10E755F2" w14:textId="77777777" w:rsidTr="003E0095">
        <w:trPr>
          <w:trHeight w:val="1575"/>
        </w:trPr>
        <w:tc>
          <w:tcPr>
            <w:tcW w:w="562" w:type="dxa"/>
            <w:tcBorders>
              <w:top w:val="nil"/>
              <w:left w:val="single" w:sz="4" w:space="0" w:color="auto"/>
              <w:bottom w:val="single" w:sz="4" w:space="0" w:color="auto"/>
              <w:right w:val="single" w:sz="4" w:space="0" w:color="auto"/>
            </w:tcBorders>
            <w:shd w:val="clear" w:color="auto" w:fill="auto"/>
            <w:noWrap/>
            <w:hideMark/>
          </w:tcPr>
          <w:p w14:paraId="7DB0876C" w14:textId="77777777" w:rsidR="003E0095" w:rsidRPr="00ED2BEA" w:rsidRDefault="003E0095" w:rsidP="003E0095">
            <w:pPr>
              <w:spacing w:after="0" w:line="240" w:lineRule="auto"/>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8</w:t>
            </w:r>
          </w:p>
        </w:tc>
        <w:tc>
          <w:tcPr>
            <w:tcW w:w="2386" w:type="dxa"/>
            <w:tcBorders>
              <w:top w:val="nil"/>
              <w:left w:val="nil"/>
              <w:bottom w:val="single" w:sz="4" w:space="0" w:color="auto"/>
              <w:right w:val="single" w:sz="4" w:space="0" w:color="auto"/>
            </w:tcBorders>
            <w:shd w:val="clear" w:color="auto" w:fill="auto"/>
            <w:vAlign w:val="center"/>
            <w:hideMark/>
          </w:tcPr>
          <w:p w14:paraId="78483B1C" w14:textId="77777777" w:rsidR="003E0095" w:rsidRPr="00ED2BEA" w:rsidRDefault="003E0095" w:rsidP="003E0095">
            <w:pPr>
              <w:spacing w:after="0" w:line="240" w:lineRule="auto"/>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80" w:type="dxa"/>
            <w:tcBorders>
              <w:top w:val="nil"/>
              <w:left w:val="nil"/>
              <w:bottom w:val="single" w:sz="4" w:space="0" w:color="auto"/>
              <w:right w:val="single" w:sz="4" w:space="0" w:color="auto"/>
            </w:tcBorders>
            <w:shd w:val="clear" w:color="auto" w:fill="auto"/>
            <w:noWrap/>
            <w:vAlign w:val="center"/>
            <w:hideMark/>
          </w:tcPr>
          <w:p w14:paraId="06108B33" w14:textId="77777777" w:rsidR="003E0095" w:rsidRPr="00ED2BEA" w:rsidRDefault="003E0095" w:rsidP="003E0095">
            <w:pPr>
              <w:spacing w:after="0" w:line="240" w:lineRule="auto"/>
              <w:jc w:val="center"/>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w:t>
            </w:r>
          </w:p>
        </w:tc>
        <w:tc>
          <w:tcPr>
            <w:tcW w:w="1343" w:type="dxa"/>
            <w:tcBorders>
              <w:top w:val="nil"/>
              <w:left w:val="single" w:sz="4" w:space="0" w:color="auto"/>
              <w:bottom w:val="single" w:sz="4" w:space="0" w:color="auto"/>
              <w:right w:val="single" w:sz="4" w:space="0" w:color="auto"/>
            </w:tcBorders>
            <w:shd w:val="clear" w:color="auto" w:fill="auto"/>
            <w:noWrap/>
            <w:vAlign w:val="center"/>
            <w:hideMark/>
          </w:tcPr>
          <w:p w14:paraId="43B8D7E7" w14:textId="7A8BD895"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w:t>
            </w:r>
          </w:p>
        </w:tc>
        <w:tc>
          <w:tcPr>
            <w:tcW w:w="1565" w:type="dxa"/>
            <w:tcBorders>
              <w:top w:val="nil"/>
              <w:left w:val="nil"/>
              <w:bottom w:val="single" w:sz="4" w:space="0" w:color="auto"/>
              <w:right w:val="single" w:sz="4" w:space="0" w:color="auto"/>
            </w:tcBorders>
            <w:shd w:val="clear" w:color="auto" w:fill="auto"/>
            <w:noWrap/>
            <w:vAlign w:val="center"/>
            <w:hideMark/>
          </w:tcPr>
          <w:p w14:paraId="253F917C" w14:textId="5377ECF4"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w:t>
            </w:r>
          </w:p>
        </w:tc>
        <w:tc>
          <w:tcPr>
            <w:tcW w:w="1343" w:type="dxa"/>
            <w:tcBorders>
              <w:top w:val="nil"/>
              <w:left w:val="nil"/>
              <w:bottom w:val="single" w:sz="4" w:space="0" w:color="auto"/>
              <w:right w:val="single" w:sz="4" w:space="0" w:color="auto"/>
            </w:tcBorders>
            <w:shd w:val="clear" w:color="auto" w:fill="auto"/>
            <w:noWrap/>
            <w:vAlign w:val="center"/>
            <w:hideMark/>
          </w:tcPr>
          <w:p w14:paraId="12BD105A" w14:textId="78CB677F"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w:t>
            </w:r>
          </w:p>
        </w:tc>
        <w:tc>
          <w:tcPr>
            <w:tcW w:w="1588" w:type="dxa"/>
            <w:tcBorders>
              <w:top w:val="nil"/>
              <w:left w:val="nil"/>
              <w:bottom w:val="single" w:sz="4" w:space="0" w:color="auto"/>
              <w:right w:val="single" w:sz="4" w:space="0" w:color="auto"/>
            </w:tcBorders>
            <w:shd w:val="clear" w:color="auto" w:fill="auto"/>
            <w:noWrap/>
            <w:vAlign w:val="center"/>
            <w:hideMark/>
          </w:tcPr>
          <w:p w14:paraId="7A28F90D" w14:textId="145DAEE7"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w:t>
            </w:r>
          </w:p>
        </w:tc>
      </w:tr>
      <w:tr w:rsidR="003E0095" w:rsidRPr="00ED2BEA" w14:paraId="19582223" w14:textId="77777777" w:rsidTr="003E0095">
        <w:trPr>
          <w:trHeight w:val="1260"/>
        </w:trPr>
        <w:tc>
          <w:tcPr>
            <w:tcW w:w="562" w:type="dxa"/>
            <w:tcBorders>
              <w:top w:val="nil"/>
              <w:left w:val="single" w:sz="4" w:space="0" w:color="auto"/>
              <w:bottom w:val="single" w:sz="4" w:space="0" w:color="auto"/>
              <w:right w:val="single" w:sz="4" w:space="0" w:color="auto"/>
            </w:tcBorders>
            <w:shd w:val="clear" w:color="auto" w:fill="auto"/>
            <w:noWrap/>
            <w:hideMark/>
          </w:tcPr>
          <w:p w14:paraId="15D8DFE3" w14:textId="77777777" w:rsidR="003E0095" w:rsidRPr="00ED2BEA" w:rsidRDefault="003E0095" w:rsidP="003E0095">
            <w:pPr>
              <w:spacing w:after="0" w:line="240" w:lineRule="auto"/>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lastRenderedPageBreak/>
              <w:t>9</w:t>
            </w:r>
          </w:p>
        </w:tc>
        <w:tc>
          <w:tcPr>
            <w:tcW w:w="2386" w:type="dxa"/>
            <w:tcBorders>
              <w:top w:val="nil"/>
              <w:left w:val="nil"/>
              <w:bottom w:val="single" w:sz="4" w:space="0" w:color="auto"/>
              <w:right w:val="single" w:sz="4" w:space="0" w:color="auto"/>
            </w:tcBorders>
            <w:shd w:val="clear" w:color="auto" w:fill="auto"/>
            <w:vAlign w:val="center"/>
            <w:hideMark/>
          </w:tcPr>
          <w:p w14:paraId="3C11B911" w14:textId="77777777" w:rsidR="003E0095" w:rsidRPr="00ED2BEA" w:rsidRDefault="003E0095" w:rsidP="003E0095">
            <w:pPr>
              <w:spacing w:after="0" w:line="240" w:lineRule="auto"/>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980" w:type="dxa"/>
            <w:tcBorders>
              <w:top w:val="nil"/>
              <w:left w:val="nil"/>
              <w:bottom w:val="single" w:sz="4" w:space="0" w:color="auto"/>
              <w:right w:val="single" w:sz="4" w:space="0" w:color="auto"/>
            </w:tcBorders>
            <w:shd w:val="clear" w:color="auto" w:fill="auto"/>
            <w:noWrap/>
            <w:vAlign w:val="center"/>
            <w:hideMark/>
          </w:tcPr>
          <w:p w14:paraId="0EF5A476" w14:textId="77777777" w:rsidR="003E0095" w:rsidRPr="00ED2BEA" w:rsidRDefault="003E0095" w:rsidP="003E0095">
            <w:pPr>
              <w:spacing w:after="0" w:line="240" w:lineRule="auto"/>
              <w:jc w:val="center"/>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w:t>
            </w:r>
          </w:p>
        </w:tc>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00B2E9D6" w14:textId="7B1696B2"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100,00</w:t>
            </w:r>
          </w:p>
        </w:tc>
        <w:tc>
          <w:tcPr>
            <w:tcW w:w="1565" w:type="dxa"/>
            <w:tcBorders>
              <w:top w:val="nil"/>
              <w:left w:val="nil"/>
              <w:bottom w:val="single" w:sz="4" w:space="0" w:color="auto"/>
              <w:right w:val="single" w:sz="4" w:space="0" w:color="auto"/>
            </w:tcBorders>
            <w:shd w:val="clear" w:color="auto" w:fill="auto"/>
            <w:vAlign w:val="bottom"/>
            <w:hideMark/>
          </w:tcPr>
          <w:p w14:paraId="6AC1553C" w14:textId="1665C629"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100,00</w:t>
            </w:r>
          </w:p>
        </w:tc>
        <w:tc>
          <w:tcPr>
            <w:tcW w:w="1343" w:type="dxa"/>
            <w:tcBorders>
              <w:top w:val="nil"/>
              <w:left w:val="nil"/>
              <w:bottom w:val="single" w:sz="4" w:space="0" w:color="auto"/>
              <w:right w:val="single" w:sz="4" w:space="0" w:color="auto"/>
            </w:tcBorders>
            <w:shd w:val="clear" w:color="auto" w:fill="auto"/>
            <w:noWrap/>
            <w:vAlign w:val="bottom"/>
            <w:hideMark/>
          </w:tcPr>
          <w:p w14:paraId="15EFDC3B" w14:textId="32DFFC3E"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100,00</w:t>
            </w:r>
          </w:p>
        </w:tc>
        <w:tc>
          <w:tcPr>
            <w:tcW w:w="1588" w:type="dxa"/>
            <w:tcBorders>
              <w:top w:val="nil"/>
              <w:left w:val="nil"/>
              <w:bottom w:val="single" w:sz="4" w:space="0" w:color="auto"/>
              <w:right w:val="single" w:sz="4" w:space="0" w:color="auto"/>
            </w:tcBorders>
            <w:shd w:val="clear" w:color="auto" w:fill="auto"/>
            <w:vAlign w:val="bottom"/>
            <w:hideMark/>
          </w:tcPr>
          <w:p w14:paraId="2DE084EC" w14:textId="0B44B58B"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100,00</w:t>
            </w:r>
          </w:p>
        </w:tc>
      </w:tr>
      <w:tr w:rsidR="003E0095" w:rsidRPr="00ED2BEA" w14:paraId="45E5C816" w14:textId="77777777" w:rsidTr="003E0095">
        <w:trPr>
          <w:trHeight w:val="945"/>
        </w:trPr>
        <w:tc>
          <w:tcPr>
            <w:tcW w:w="562" w:type="dxa"/>
            <w:tcBorders>
              <w:top w:val="nil"/>
              <w:left w:val="single" w:sz="4" w:space="0" w:color="auto"/>
              <w:bottom w:val="single" w:sz="4" w:space="0" w:color="auto"/>
              <w:right w:val="single" w:sz="4" w:space="0" w:color="auto"/>
            </w:tcBorders>
            <w:shd w:val="clear" w:color="auto" w:fill="auto"/>
            <w:noWrap/>
            <w:hideMark/>
          </w:tcPr>
          <w:p w14:paraId="6522485E" w14:textId="77777777" w:rsidR="003E0095" w:rsidRPr="00ED2BEA" w:rsidRDefault="003E0095" w:rsidP="003E0095">
            <w:pPr>
              <w:spacing w:after="0" w:line="240" w:lineRule="auto"/>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10</w:t>
            </w:r>
          </w:p>
        </w:tc>
        <w:tc>
          <w:tcPr>
            <w:tcW w:w="2386" w:type="dxa"/>
            <w:tcBorders>
              <w:top w:val="nil"/>
              <w:left w:val="nil"/>
              <w:bottom w:val="single" w:sz="4" w:space="0" w:color="auto"/>
              <w:right w:val="single" w:sz="4" w:space="0" w:color="auto"/>
            </w:tcBorders>
            <w:shd w:val="clear" w:color="auto" w:fill="auto"/>
            <w:vAlign w:val="center"/>
            <w:hideMark/>
          </w:tcPr>
          <w:p w14:paraId="6F3F2C11" w14:textId="77777777" w:rsidR="003E0095" w:rsidRPr="00ED2BEA" w:rsidRDefault="003E0095" w:rsidP="003E0095">
            <w:pPr>
              <w:spacing w:after="0" w:line="240" w:lineRule="auto"/>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 xml:space="preserve">Средневзвешенный (по материальной характеристике) срок эксплуатации тепловых сетей </w:t>
            </w:r>
          </w:p>
        </w:tc>
        <w:tc>
          <w:tcPr>
            <w:tcW w:w="980" w:type="dxa"/>
            <w:tcBorders>
              <w:top w:val="nil"/>
              <w:left w:val="nil"/>
              <w:bottom w:val="single" w:sz="4" w:space="0" w:color="auto"/>
              <w:right w:val="single" w:sz="4" w:space="0" w:color="auto"/>
            </w:tcBorders>
            <w:shd w:val="clear" w:color="auto" w:fill="auto"/>
            <w:noWrap/>
            <w:vAlign w:val="center"/>
            <w:hideMark/>
          </w:tcPr>
          <w:p w14:paraId="658A73EC" w14:textId="77777777" w:rsidR="003E0095" w:rsidRPr="00ED2BEA" w:rsidRDefault="003E0095" w:rsidP="003E0095">
            <w:pPr>
              <w:spacing w:after="0" w:line="240" w:lineRule="auto"/>
              <w:jc w:val="center"/>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лет</w:t>
            </w:r>
          </w:p>
        </w:tc>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0B8E065F" w14:textId="0DC0ECD9"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15</w:t>
            </w:r>
          </w:p>
        </w:tc>
        <w:tc>
          <w:tcPr>
            <w:tcW w:w="1565" w:type="dxa"/>
            <w:tcBorders>
              <w:top w:val="nil"/>
              <w:left w:val="nil"/>
              <w:bottom w:val="single" w:sz="4" w:space="0" w:color="auto"/>
              <w:right w:val="single" w:sz="4" w:space="0" w:color="auto"/>
            </w:tcBorders>
            <w:shd w:val="clear" w:color="auto" w:fill="auto"/>
            <w:noWrap/>
            <w:vAlign w:val="bottom"/>
            <w:hideMark/>
          </w:tcPr>
          <w:p w14:paraId="6297119F" w14:textId="00F29C36"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6</w:t>
            </w:r>
          </w:p>
        </w:tc>
        <w:tc>
          <w:tcPr>
            <w:tcW w:w="1343" w:type="dxa"/>
            <w:tcBorders>
              <w:top w:val="nil"/>
              <w:left w:val="nil"/>
              <w:bottom w:val="single" w:sz="4" w:space="0" w:color="auto"/>
              <w:right w:val="single" w:sz="4" w:space="0" w:color="auto"/>
            </w:tcBorders>
            <w:shd w:val="clear" w:color="auto" w:fill="auto"/>
            <w:noWrap/>
            <w:vAlign w:val="bottom"/>
            <w:hideMark/>
          </w:tcPr>
          <w:p w14:paraId="588BF9EB" w14:textId="44E1E27D"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6</w:t>
            </w:r>
          </w:p>
        </w:tc>
        <w:tc>
          <w:tcPr>
            <w:tcW w:w="1588" w:type="dxa"/>
            <w:tcBorders>
              <w:top w:val="nil"/>
              <w:left w:val="nil"/>
              <w:bottom w:val="single" w:sz="4" w:space="0" w:color="auto"/>
              <w:right w:val="single" w:sz="4" w:space="0" w:color="auto"/>
            </w:tcBorders>
            <w:shd w:val="clear" w:color="auto" w:fill="auto"/>
            <w:vAlign w:val="bottom"/>
            <w:hideMark/>
          </w:tcPr>
          <w:p w14:paraId="0CFFA190" w14:textId="1F885D67"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21</w:t>
            </w:r>
          </w:p>
        </w:tc>
      </w:tr>
      <w:tr w:rsidR="003E0095" w:rsidRPr="00ED2BEA" w14:paraId="5513C6C5" w14:textId="77777777" w:rsidTr="003E0095">
        <w:trPr>
          <w:trHeight w:val="2520"/>
        </w:trPr>
        <w:tc>
          <w:tcPr>
            <w:tcW w:w="562" w:type="dxa"/>
            <w:tcBorders>
              <w:top w:val="nil"/>
              <w:left w:val="single" w:sz="4" w:space="0" w:color="auto"/>
              <w:bottom w:val="single" w:sz="4" w:space="0" w:color="auto"/>
              <w:right w:val="single" w:sz="4" w:space="0" w:color="auto"/>
            </w:tcBorders>
            <w:shd w:val="clear" w:color="auto" w:fill="auto"/>
            <w:noWrap/>
            <w:hideMark/>
          </w:tcPr>
          <w:p w14:paraId="1B39C55E" w14:textId="77777777" w:rsidR="003E0095" w:rsidRPr="00ED2BEA" w:rsidRDefault="003E0095" w:rsidP="003E0095">
            <w:pPr>
              <w:spacing w:after="0" w:line="240" w:lineRule="auto"/>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11</w:t>
            </w:r>
          </w:p>
        </w:tc>
        <w:tc>
          <w:tcPr>
            <w:tcW w:w="2386" w:type="dxa"/>
            <w:tcBorders>
              <w:top w:val="nil"/>
              <w:left w:val="nil"/>
              <w:bottom w:val="single" w:sz="4" w:space="0" w:color="auto"/>
              <w:right w:val="single" w:sz="4" w:space="0" w:color="auto"/>
            </w:tcBorders>
            <w:shd w:val="clear" w:color="auto" w:fill="auto"/>
            <w:vAlign w:val="center"/>
            <w:hideMark/>
          </w:tcPr>
          <w:p w14:paraId="125564AB" w14:textId="77777777" w:rsidR="003E0095" w:rsidRPr="00ED2BEA" w:rsidRDefault="003E0095" w:rsidP="003E0095">
            <w:pPr>
              <w:spacing w:after="0" w:line="240" w:lineRule="auto"/>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980" w:type="dxa"/>
            <w:tcBorders>
              <w:top w:val="nil"/>
              <w:left w:val="nil"/>
              <w:bottom w:val="single" w:sz="4" w:space="0" w:color="auto"/>
              <w:right w:val="single" w:sz="4" w:space="0" w:color="auto"/>
            </w:tcBorders>
            <w:shd w:val="clear" w:color="auto" w:fill="auto"/>
            <w:noWrap/>
            <w:vAlign w:val="center"/>
            <w:hideMark/>
          </w:tcPr>
          <w:p w14:paraId="7103AC77" w14:textId="77777777" w:rsidR="003E0095" w:rsidRPr="00ED2BEA" w:rsidRDefault="003E0095" w:rsidP="003E0095">
            <w:pPr>
              <w:spacing w:after="0" w:line="240" w:lineRule="auto"/>
              <w:jc w:val="center"/>
              <w:rPr>
                <w:rFonts w:ascii="Times New Roman" w:eastAsia="Times New Roman" w:hAnsi="Times New Roman" w:cs="Times New Roman"/>
                <w:color w:val="000000"/>
                <w:sz w:val="24"/>
                <w:szCs w:val="24"/>
                <w:lang w:eastAsia="ru-RU"/>
              </w:rPr>
            </w:pPr>
            <w:r w:rsidRPr="00ED2BEA">
              <w:rPr>
                <w:rFonts w:ascii="Times New Roman" w:eastAsia="Times New Roman" w:hAnsi="Times New Roman" w:cs="Times New Roman"/>
                <w:color w:val="000000"/>
                <w:sz w:val="24"/>
                <w:szCs w:val="24"/>
                <w:lang w:eastAsia="ru-RU"/>
              </w:rPr>
              <w:t>%</w:t>
            </w:r>
          </w:p>
        </w:tc>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34FC41D9" w14:textId="76D697B3"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0,00</w:t>
            </w:r>
          </w:p>
        </w:tc>
        <w:tc>
          <w:tcPr>
            <w:tcW w:w="1565" w:type="dxa"/>
            <w:tcBorders>
              <w:top w:val="nil"/>
              <w:left w:val="nil"/>
              <w:bottom w:val="single" w:sz="4" w:space="0" w:color="auto"/>
              <w:right w:val="single" w:sz="4" w:space="0" w:color="auto"/>
            </w:tcBorders>
            <w:shd w:val="clear" w:color="auto" w:fill="auto"/>
            <w:vAlign w:val="bottom"/>
            <w:hideMark/>
          </w:tcPr>
          <w:p w14:paraId="4C76FBF8" w14:textId="46A8E140"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0,00</w:t>
            </w:r>
          </w:p>
        </w:tc>
        <w:tc>
          <w:tcPr>
            <w:tcW w:w="1343" w:type="dxa"/>
            <w:tcBorders>
              <w:top w:val="nil"/>
              <w:left w:val="nil"/>
              <w:bottom w:val="single" w:sz="4" w:space="0" w:color="auto"/>
              <w:right w:val="single" w:sz="4" w:space="0" w:color="auto"/>
            </w:tcBorders>
            <w:shd w:val="clear" w:color="auto" w:fill="auto"/>
            <w:noWrap/>
            <w:vAlign w:val="bottom"/>
            <w:hideMark/>
          </w:tcPr>
          <w:p w14:paraId="0BAD46A4" w14:textId="4E0F2166"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0,00</w:t>
            </w:r>
          </w:p>
        </w:tc>
        <w:tc>
          <w:tcPr>
            <w:tcW w:w="1588" w:type="dxa"/>
            <w:tcBorders>
              <w:top w:val="nil"/>
              <w:left w:val="nil"/>
              <w:bottom w:val="single" w:sz="4" w:space="0" w:color="auto"/>
              <w:right w:val="single" w:sz="4" w:space="0" w:color="auto"/>
            </w:tcBorders>
            <w:shd w:val="clear" w:color="auto" w:fill="auto"/>
            <w:vAlign w:val="bottom"/>
            <w:hideMark/>
          </w:tcPr>
          <w:p w14:paraId="117BCA7D" w14:textId="36553E7E" w:rsidR="003E0095" w:rsidRPr="003E0095" w:rsidRDefault="003E0095" w:rsidP="003E0095">
            <w:pPr>
              <w:spacing w:after="0" w:line="240" w:lineRule="auto"/>
              <w:jc w:val="right"/>
              <w:rPr>
                <w:rFonts w:ascii="Times New Roman" w:eastAsia="Times New Roman" w:hAnsi="Times New Roman" w:cs="Times New Roman"/>
                <w:color w:val="000000"/>
                <w:sz w:val="24"/>
                <w:szCs w:val="24"/>
                <w:lang w:eastAsia="ru-RU"/>
              </w:rPr>
            </w:pPr>
            <w:r w:rsidRPr="003E0095">
              <w:rPr>
                <w:rFonts w:ascii="Times New Roman" w:hAnsi="Times New Roman" w:cs="Times New Roman"/>
                <w:color w:val="000000"/>
                <w:sz w:val="24"/>
                <w:szCs w:val="24"/>
              </w:rPr>
              <w:t>0,00</w:t>
            </w:r>
          </w:p>
        </w:tc>
      </w:tr>
      <w:bookmarkEnd w:id="513"/>
      <w:bookmarkEnd w:id="514"/>
    </w:tbl>
    <w:p w14:paraId="64443F9D" w14:textId="77777777" w:rsidR="00D741F7" w:rsidRPr="00DB14D4" w:rsidRDefault="00D741F7" w:rsidP="00FE5784">
      <w:pPr>
        <w:suppressAutoHyphens/>
        <w:spacing w:after="120" w:line="240" w:lineRule="auto"/>
        <w:ind w:firstLine="709"/>
        <w:contextualSpacing/>
        <w:jc w:val="both"/>
      </w:pPr>
    </w:p>
    <w:p w14:paraId="19358FD3" w14:textId="77777777" w:rsidR="00606950" w:rsidRPr="00DB14D4" w:rsidRDefault="00606950" w:rsidP="00A70B91">
      <w:pPr>
        <w:pStyle w:val="af3"/>
        <w:rPr>
          <w:lang w:eastAsia="ru-RU"/>
        </w:rPr>
      </w:pPr>
      <w:bookmarkStart w:id="515" w:name="_Toc32864999"/>
      <w:r w:rsidRPr="00DB14D4">
        <w:rPr>
          <w:lang w:eastAsia="ru-RU"/>
        </w:rPr>
        <w:t>14. Ценовые (тарифные) последствия</w:t>
      </w:r>
      <w:bookmarkEnd w:id="515"/>
    </w:p>
    <w:p w14:paraId="36DB601A" w14:textId="77777777" w:rsidR="00606950" w:rsidRPr="00DB14D4" w:rsidRDefault="00606950" w:rsidP="00A70B91">
      <w:pPr>
        <w:pStyle w:val="af3"/>
      </w:pPr>
      <w:bookmarkStart w:id="516" w:name="_Toc533296850"/>
      <w:bookmarkStart w:id="517" w:name="_Toc533538342"/>
      <w:bookmarkStart w:id="518" w:name="_Toc3950471"/>
      <w:bookmarkStart w:id="519" w:name="_Toc6353120"/>
      <w:bookmarkStart w:id="520" w:name="_Toc32865000"/>
      <w:r w:rsidRPr="00DB14D4">
        <w:t>14.1. Тарифно-балансовые расчетные модели теплоснабжения потребителей по каждой системе теплоснабжения</w:t>
      </w:r>
      <w:bookmarkEnd w:id="516"/>
      <w:bookmarkEnd w:id="517"/>
      <w:bookmarkEnd w:id="518"/>
      <w:bookmarkEnd w:id="519"/>
      <w:bookmarkEnd w:id="520"/>
    </w:p>
    <w:p w14:paraId="170384D1" w14:textId="77777777" w:rsidR="00151E72" w:rsidRPr="00DB14D4" w:rsidRDefault="00151E72" w:rsidP="00151E72">
      <w:pPr>
        <w:suppressAutoHyphens/>
        <w:spacing w:after="120" w:line="240" w:lineRule="auto"/>
        <w:ind w:firstLine="709"/>
        <w:contextualSpacing/>
        <w:jc w:val="both"/>
        <w:rPr>
          <w:rFonts w:ascii="Calibri" w:eastAsia="Calibri" w:hAnsi="Calibri" w:cs="Times New Roman"/>
        </w:rPr>
      </w:pPr>
      <w:bookmarkStart w:id="521" w:name="_Toc533296851"/>
      <w:bookmarkStart w:id="522" w:name="_Toc533538343"/>
      <w:bookmarkStart w:id="523" w:name="_Toc3950472"/>
      <w:bookmarkStart w:id="524" w:name="_Toc6353121"/>
      <w:bookmarkStart w:id="525" w:name="_Toc32865001"/>
      <w:r>
        <w:rPr>
          <w:rFonts w:ascii="Times New Roman" w:eastAsia="Times New Roman" w:hAnsi="Times New Roman" w:cs="Times New Roman"/>
          <w:sz w:val="28"/>
          <w:szCs w:val="28"/>
          <w:lang w:eastAsia="ru-RU"/>
        </w:rPr>
        <w:t>Увеличение тарифов для потребителей не предусматриваются, так как основные источники финансирования мероприятий является плата за подключение, средства местного бюджета, а также собственные средства предприятий, за счет амортизационных отчислений, что не повлияет на размер тарифа в будущем.</w:t>
      </w:r>
    </w:p>
    <w:p w14:paraId="5FFB263D" w14:textId="77777777" w:rsidR="00606950" w:rsidRPr="00DB14D4" w:rsidRDefault="00606950" w:rsidP="00A70B91">
      <w:pPr>
        <w:pStyle w:val="af3"/>
      </w:pPr>
      <w:r w:rsidRPr="00DB14D4">
        <w:t>14.2. Тарифно-балансовые расчетные модели теплоснабжения потребителей по каждой единой теплоснабжающей организации</w:t>
      </w:r>
      <w:bookmarkEnd w:id="521"/>
      <w:bookmarkEnd w:id="522"/>
      <w:bookmarkEnd w:id="523"/>
      <w:bookmarkEnd w:id="524"/>
      <w:bookmarkEnd w:id="525"/>
    </w:p>
    <w:p w14:paraId="5A5B46DF" w14:textId="3EC36329" w:rsidR="000E0B6C" w:rsidRPr="00DB14D4" w:rsidRDefault="00151E72" w:rsidP="00FE5784">
      <w:pPr>
        <w:suppressAutoHyphens/>
        <w:spacing w:after="120" w:line="240" w:lineRule="auto"/>
        <w:ind w:firstLine="709"/>
        <w:contextualSpacing/>
        <w:jc w:val="both"/>
        <w:rPr>
          <w:rFonts w:ascii="Calibri" w:eastAsia="Calibri" w:hAnsi="Calibri" w:cs="Times New Roman"/>
        </w:rPr>
      </w:pPr>
      <w:r>
        <w:rPr>
          <w:rFonts w:ascii="Times New Roman" w:eastAsia="Times New Roman" w:hAnsi="Times New Roman" w:cs="Times New Roman"/>
          <w:sz w:val="28"/>
          <w:szCs w:val="28"/>
          <w:lang w:eastAsia="ru-RU"/>
        </w:rPr>
        <w:lastRenderedPageBreak/>
        <w:t>Увеличение тарифов для потребителей не предусматриваются, так как основные источники финансирования мероприятий является плата за подключение, средства местного бюджета, а также собственные средства предприятий, за счет амортизационных отчислений, что не повлияет на размер тарифа в будущем.</w:t>
      </w:r>
    </w:p>
    <w:p w14:paraId="7ABAD012" w14:textId="77777777" w:rsidR="00606950" w:rsidRPr="00DB14D4" w:rsidRDefault="00606950" w:rsidP="00A70B91">
      <w:pPr>
        <w:pStyle w:val="af3"/>
      </w:pPr>
      <w:bookmarkStart w:id="526" w:name="_Toc533296852"/>
      <w:bookmarkStart w:id="527" w:name="_Toc533538344"/>
      <w:bookmarkStart w:id="528" w:name="_Toc3950473"/>
      <w:bookmarkStart w:id="529" w:name="_Toc6353122"/>
      <w:bookmarkStart w:id="530" w:name="_Toc32865002"/>
      <w:r w:rsidRPr="00DB14D4">
        <w:t>14.3. Результаты оценки ценовых (тарифных) последствий реализации проектов схемы теплоснабжения на основании разработанных тарифно- балансовых моделей</w:t>
      </w:r>
      <w:bookmarkEnd w:id="526"/>
      <w:bookmarkEnd w:id="527"/>
      <w:bookmarkEnd w:id="528"/>
      <w:bookmarkEnd w:id="529"/>
      <w:bookmarkEnd w:id="530"/>
    </w:p>
    <w:p w14:paraId="7D0B04A3" w14:textId="77777777" w:rsidR="00151E72" w:rsidRPr="00DB14D4" w:rsidRDefault="00151E72" w:rsidP="00151E72">
      <w:pPr>
        <w:suppressAutoHyphens/>
        <w:spacing w:after="120" w:line="240" w:lineRule="auto"/>
        <w:ind w:firstLine="709"/>
        <w:contextualSpacing/>
        <w:jc w:val="both"/>
        <w:rPr>
          <w:rFonts w:ascii="Calibri" w:eastAsia="Calibri" w:hAnsi="Calibri" w:cs="Times New Roman"/>
        </w:rPr>
      </w:pPr>
      <w:bookmarkStart w:id="531" w:name="_Toc32865003"/>
      <w:r>
        <w:rPr>
          <w:rFonts w:ascii="Times New Roman" w:eastAsia="Times New Roman" w:hAnsi="Times New Roman" w:cs="Times New Roman"/>
          <w:sz w:val="28"/>
          <w:szCs w:val="28"/>
          <w:lang w:eastAsia="ru-RU"/>
        </w:rPr>
        <w:t>Увеличение тарифов для потребителей не предусматриваются, так как основные источники финансирования мероприятий является плата за подключение, средства местного бюджета, а также собственные средства предприятий, за счет амортизационных отчислений, что не повлияет на размер тарифа в будущем.</w:t>
      </w:r>
    </w:p>
    <w:p w14:paraId="3F7D3903" w14:textId="77777777" w:rsidR="00FD1431" w:rsidRPr="00DB14D4" w:rsidRDefault="00A70B91" w:rsidP="00A70B91">
      <w:pPr>
        <w:pStyle w:val="af3"/>
      </w:pPr>
      <w:r w:rsidRPr="00DB14D4">
        <w:rPr>
          <w:lang w:eastAsia="ru-RU"/>
        </w:rPr>
        <w:t>1</w:t>
      </w:r>
      <w:r w:rsidR="007C3B64" w:rsidRPr="00DB14D4">
        <w:rPr>
          <w:lang w:eastAsia="ru-RU"/>
        </w:rPr>
        <w:t>5. Реестр единых теплоснабжающих организаций</w:t>
      </w:r>
      <w:bookmarkStart w:id="532" w:name="_Toc533296854"/>
      <w:bookmarkStart w:id="533" w:name="_Toc533538346"/>
      <w:bookmarkStart w:id="534" w:name="_Toc3943401"/>
      <w:bookmarkStart w:id="535" w:name="_Toc6353444"/>
      <w:bookmarkEnd w:id="531"/>
    </w:p>
    <w:p w14:paraId="42010274" w14:textId="77777777" w:rsidR="007C3B64" w:rsidRPr="00DB14D4" w:rsidRDefault="007C3B64" w:rsidP="00A70B91">
      <w:pPr>
        <w:pStyle w:val="af3"/>
      </w:pPr>
      <w:bookmarkStart w:id="536" w:name="_Toc32865004"/>
      <w:r w:rsidRPr="00DB14D4">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532"/>
      <w:bookmarkEnd w:id="533"/>
      <w:bookmarkEnd w:id="534"/>
      <w:bookmarkEnd w:id="535"/>
      <w:bookmarkEnd w:id="536"/>
    </w:p>
    <w:p w14:paraId="3BC7F83A" w14:textId="77777777" w:rsidR="007C3B64" w:rsidRPr="00DB14D4" w:rsidRDefault="009F1D09"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537" w:name="_Toc533296855"/>
      <w:bookmarkStart w:id="538" w:name="_Toc533538347"/>
      <w:r w:rsidRPr="00DB14D4">
        <w:rPr>
          <w:rFonts w:ascii="Times New Roman" w:eastAsia="Times New Roman" w:hAnsi="Times New Roman" w:cs="Times New Roman"/>
          <w:sz w:val="28"/>
          <w:szCs w:val="28"/>
          <w:lang w:eastAsia="ru-RU"/>
        </w:rPr>
        <w:t>В таблице 15.1.1 представлен р</w:t>
      </w:r>
      <w:r w:rsidR="00750321" w:rsidRPr="00DB14D4">
        <w:rPr>
          <w:rFonts w:ascii="Times New Roman" w:eastAsia="Times New Roman" w:hAnsi="Times New Roman" w:cs="Times New Roman"/>
          <w:sz w:val="28"/>
          <w:szCs w:val="28"/>
          <w:lang w:eastAsia="ru-RU"/>
        </w:rPr>
        <w:t>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представлен в таблице ниже.</w:t>
      </w:r>
    </w:p>
    <w:p w14:paraId="018AABFB" w14:textId="77777777" w:rsidR="009F1D09" w:rsidRPr="00DB14D4" w:rsidRDefault="009F1D09" w:rsidP="009F1D09">
      <w:pPr>
        <w:pStyle w:val="130"/>
      </w:pPr>
      <w:r w:rsidRPr="00DB14D4">
        <w:t>Таблица 15.1.1 Реестр систем теплоснабжения</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4395"/>
        <w:gridCol w:w="2800"/>
        <w:gridCol w:w="1706"/>
      </w:tblGrid>
      <w:tr w:rsidR="00750321" w:rsidRPr="00DB14D4" w14:paraId="6B34E2A8" w14:textId="77777777" w:rsidTr="00474482">
        <w:trPr>
          <w:trHeight w:val="196"/>
        </w:trPr>
        <w:tc>
          <w:tcPr>
            <w:tcW w:w="421" w:type="dxa"/>
            <w:shd w:val="clear" w:color="auto" w:fill="auto"/>
            <w:vAlign w:val="center"/>
            <w:hideMark/>
          </w:tcPr>
          <w:p w14:paraId="1E138797" w14:textId="7AF96D76" w:rsidR="00750321" w:rsidRPr="00DB14D4" w:rsidRDefault="00750321" w:rsidP="00706A6C">
            <w:pPr>
              <w:spacing w:after="0" w:line="240" w:lineRule="auto"/>
              <w:jc w:val="center"/>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 xml:space="preserve">№ </w:t>
            </w:r>
            <w:proofErr w:type="spellStart"/>
            <w:r w:rsidRPr="00DB14D4">
              <w:rPr>
                <w:rFonts w:ascii="Times New Roman" w:eastAsia="Times New Roman" w:hAnsi="Times New Roman" w:cs="Times New Roman"/>
                <w:sz w:val="24"/>
                <w:szCs w:val="24"/>
                <w:lang w:eastAsia="ru-RU"/>
              </w:rPr>
              <w:t>пп</w:t>
            </w:r>
            <w:proofErr w:type="spellEnd"/>
          </w:p>
        </w:tc>
        <w:tc>
          <w:tcPr>
            <w:tcW w:w="4395" w:type="dxa"/>
            <w:shd w:val="clear" w:color="auto" w:fill="auto"/>
            <w:vAlign w:val="center"/>
            <w:hideMark/>
          </w:tcPr>
          <w:p w14:paraId="6E456626" w14:textId="77777777" w:rsidR="00750321" w:rsidRPr="00DB14D4" w:rsidRDefault="00750321" w:rsidP="00706A6C">
            <w:pPr>
              <w:spacing w:after="0" w:line="240" w:lineRule="auto"/>
              <w:jc w:val="center"/>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Наименование теплоисточника</w:t>
            </w:r>
          </w:p>
        </w:tc>
        <w:tc>
          <w:tcPr>
            <w:tcW w:w="2800" w:type="dxa"/>
            <w:shd w:val="clear" w:color="auto" w:fill="auto"/>
            <w:vAlign w:val="center"/>
            <w:hideMark/>
          </w:tcPr>
          <w:p w14:paraId="776CA5C7" w14:textId="77777777" w:rsidR="00750321" w:rsidRPr="00DB14D4" w:rsidRDefault="00750321" w:rsidP="00706A6C">
            <w:pPr>
              <w:spacing w:after="0" w:line="240" w:lineRule="auto"/>
              <w:jc w:val="center"/>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Теплоснабжающая организация</w:t>
            </w:r>
          </w:p>
        </w:tc>
        <w:tc>
          <w:tcPr>
            <w:tcW w:w="1758" w:type="dxa"/>
          </w:tcPr>
          <w:p w14:paraId="1E20CBBD" w14:textId="77777777" w:rsidR="00750321" w:rsidRPr="00DB14D4" w:rsidRDefault="00750321" w:rsidP="00706A6C">
            <w:pPr>
              <w:spacing w:after="0" w:line="240" w:lineRule="auto"/>
              <w:jc w:val="center"/>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Населенный пункт</w:t>
            </w:r>
          </w:p>
        </w:tc>
      </w:tr>
      <w:tr w:rsidR="00474482" w:rsidRPr="00DB14D4" w14:paraId="2C2EE34A" w14:textId="77777777" w:rsidTr="00474482">
        <w:trPr>
          <w:trHeight w:val="315"/>
        </w:trPr>
        <w:tc>
          <w:tcPr>
            <w:tcW w:w="421" w:type="dxa"/>
            <w:shd w:val="clear" w:color="auto" w:fill="auto"/>
            <w:noWrap/>
            <w:hideMark/>
          </w:tcPr>
          <w:p w14:paraId="66E82E6E" w14:textId="77777777" w:rsidR="00474482" w:rsidRPr="00DB14D4" w:rsidRDefault="00474482" w:rsidP="00474482">
            <w:pPr>
              <w:spacing w:after="0" w:line="240" w:lineRule="auto"/>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1</w:t>
            </w:r>
          </w:p>
        </w:tc>
        <w:tc>
          <w:tcPr>
            <w:tcW w:w="4395" w:type="dxa"/>
            <w:shd w:val="clear" w:color="auto" w:fill="auto"/>
            <w:noWrap/>
            <w:hideMark/>
          </w:tcPr>
          <w:p w14:paraId="744A2546" w14:textId="45136027" w:rsidR="00474482" w:rsidRPr="00DB14D4" w:rsidRDefault="00474482" w:rsidP="00474482">
            <w:pPr>
              <w:spacing w:after="0" w:line="240" w:lineRule="auto"/>
              <w:rPr>
                <w:rFonts w:ascii="Times New Roman" w:eastAsia="Times New Roman" w:hAnsi="Times New Roman" w:cs="Times New Roman"/>
                <w:sz w:val="24"/>
                <w:szCs w:val="24"/>
                <w:lang w:eastAsia="ru-RU"/>
              </w:rPr>
            </w:pPr>
            <w:r w:rsidRPr="00DB14D4">
              <w:rPr>
                <w:rFonts w:ascii="Times New Roman" w:eastAsia="Times New Roman" w:hAnsi="Times New Roman" w:cs="Times New Roman"/>
                <w:color w:val="000000"/>
                <w:sz w:val="24"/>
                <w:szCs w:val="24"/>
                <w:lang w:eastAsia="ru-RU"/>
              </w:rPr>
              <w:t>Котельная</w:t>
            </w:r>
            <w:r w:rsidR="0056659E">
              <w:rPr>
                <w:rFonts w:ascii="Times New Roman" w:eastAsia="Times New Roman" w:hAnsi="Times New Roman" w:cs="Times New Roman"/>
                <w:color w:val="000000"/>
                <w:sz w:val="24"/>
                <w:szCs w:val="24"/>
                <w:lang w:eastAsia="ru-RU"/>
              </w:rPr>
              <w:t xml:space="preserve">, </w:t>
            </w:r>
            <w:r w:rsidR="00C24680">
              <w:rPr>
                <w:rFonts w:ascii="Times New Roman" w:eastAsia="Times New Roman" w:hAnsi="Times New Roman" w:cs="Times New Roman"/>
                <w:color w:val="000000"/>
                <w:sz w:val="24"/>
                <w:szCs w:val="24"/>
                <w:lang w:eastAsia="ru-RU"/>
              </w:rPr>
              <w:t>п. Рощино</w:t>
            </w:r>
          </w:p>
        </w:tc>
        <w:tc>
          <w:tcPr>
            <w:tcW w:w="2800" w:type="dxa"/>
            <w:shd w:val="clear" w:color="auto" w:fill="auto"/>
            <w:noWrap/>
            <w:hideMark/>
          </w:tcPr>
          <w:p w14:paraId="5B84DD2C" w14:textId="59BCCF4F" w:rsidR="00474482" w:rsidRPr="00DB14D4" w:rsidRDefault="00474482" w:rsidP="00474482">
            <w:pPr>
              <w:spacing w:after="0" w:line="240" w:lineRule="auto"/>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ООО "</w:t>
            </w:r>
            <w:r w:rsidR="00814816">
              <w:rPr>
                <w:rFonts w:ascii="Times New Roman" w:eastAsia="Times New Roman" w:hAnsi="Times New Roman" w:cs="Times New Roman"/>
                <w:sz w:val="24"/>
                <w:szCs w:val="24"/>
                <w:lang w:eastAsia="ru-RU"/>
              </w:rPr>
              <w:t>КН-Сервис</w:t>
            </w:r>
            <w:r w:rsidRPr="00DB14D4">
              <w:rPr>
                <w:rFonts w:ascii="Times New Roman" w:eastAsia="Times New Roman" w:hAnsi="Times New Roman" w:cs="Times New Roman"/>
                <w:sz w:val="24"/>
                <w:szCs w:val="24"/>
                <w:lang w:eastAsia="ru-RU"/>
              </w:rPr>
              <w:t>"</w:t>
            </w:r>
          </w:p>
        </w:tc>
        <w:tc>
          <w:tcPr>
            <w:tcW w:w="1758" w:type="dxa"/>
          </w:tcPr>
          <w:p w14:paraId="1325CCCF" w14:textId="619F254B" w:rsidR="00474482" w:rsidRPr="00DB14D4" w:rsidRDefault="00C24680" w:rsidP="004744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Рощино</w:t>
            </w:r>
          </w:p>
        </w:tc>
      </w:tr>
      <w:tr w:rsidR="00474482" w:rsidRPr="00DB14D4" w14:paraId="65032B5D" w14:textId="77777777" w:rsidTr="00474482">
        <w:trPr>
          <w:trHeight w:val="315"/>
        </w:trPr>
        <w:tc>
          <w:tcPr>
            <w:tcW w:w="421" w:type="dxa"/>
            <w:shd w:val="clear" w:color="auto" w:fill="auto"/>
            <w:noWrap/>
          </w:tcPr>
          <w:p w14:paraId="058F35FC" w14:textId="55755D4F" w:rsidR="00474482" w:rsidRPr="00DB14D4" w:rsidRDefault="00474482" w:rsidP="004744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395" w:type="dxa"/>
            <w:shd w:val="clear" w:color="auto" w:fill="auto"/>
            <w:noWrap/>
          </w:tcPr>
          <w:p w14:paraId="6216A91C" w14:textId="2C7F8C85" w:rsidR="00474482" w:rsidRPr="00DB14D4" w:rsidRDefault="00474482" w:rsidP="004744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Котельная</w:t>
            </w:r>
            <w:r w:rsidR="0056659E">
              <w:rPr>
                <w:rFonts w:ascii="Times New Roman" w:eastAsia="Times New Roman" w:hAnsi="Times New Roman" w:cs="Times New Roman"/>
                <w:color w:val="000000"/>
                <w:sz w:val="24"/>
                <w:szCs w:val="24"/>
                <w:lang w:eastAsia="ru-RU"/>
              </w:rPr>
              <w:t xml:space="preserve">, </w:t>
            </w:r>
            <w:r w:rsidR="00800700">
              <w:rPr>
                <w:rFonts w:ascii="Times New Roman" w:eastAsia="Times New Roman" w:hAnsi="Times New Roman" w:cs="Times New Roman"/>
                <w:color w:val="000000"/>
                <w:sz w:val="24"/>
                <w:szCs w:val="24"/>
                <w:lang w:eastAsia="ru-RU"/>
              </w:rPr>
              <w:t>д. Казанцево (</w:t>
            </w:r>
            <w:proofErr w:type="spellStart"/>
            <w:r w:rsidR="00800700">
              <w:rPr>
                <w:rFonts w:ascii="Times New Roman" w:eastAsia="Times New Roman" w:hAnsi="Times New Roman" w:cs="Times New Roman"/>
                <w:color w:val="000000"/>
                <w:sz w:val="24"/>
                <w:szCs w:val="24"/>
                <w:lang w:eastAsia="ru-RU"/>
              </w:rPr>
              <w:t>мкр</w:t>
            </w:r>
            <w:proofErr w:type="spellEnd"/>
            <w:r w:rsidR="00800700">
              <w:rPr>
                <w:rFonts w:ascii="Times New Roman" w:eastAsia="Times New Roman" w:hAnsi="Times New Roman" w:cs="Times New Roman"/>
                <w:color w:val="000000"/>
                <w:sz w:val="24"/>
                <w:szCs w:val="24"/>
                <w:lang w:eastAsia="ru-RU"/>
              </w:rPr>
              <w:t>. Славино)</w:t>
            </w:r>
          </w:p>
        </w:tc>
        <w:tc>
          <w:tcPr>
            <w:tcW w:w="2800" w:type="dxa"/>
            <w:shd w:val="clear" w:color="auto" w:fill="auto"/>
            <w:noWrap/>
          </w:tcPr>
          <w:p w14:paraId="1A628997" w14:textId="64D15C29" w:rsidR="00474482" w:rsidRPr="00DB14D4" w:rsidRDefault="00474482" w:rsidP="00474482">
            <w:pPr>
              <w:spacing w:after="0" w:line="240" w:lineRule="auto"/>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ООО "</w:t>
            </w:r>
            <w:r w:rsidR="00814816">
              <w:rPr>
                <w:rFonts w:ascii="Times New Roman" w:eastAsia="Times New Roman" w:hAnsi="Times New Roman" w:cs="Times New Roman"/>
                <w:sz w:val="24"/>
                <w:szCs w:val="24"/>
                <w:lang w:eastAsia="ru-RU"/>
              </w:rPr>
              <w:t>Центр</w:t>
            </w:r>
            <w:r w:rsidRPr="00DB14D4">
              <w:rPr>
                <w:rFonts w:ascii="Times New Roman" w:eastAsia="Times New Roman" w:hAnsi="Times New Roman" w:cs="Times New Roman"/>
                <w:sz w:val="24"/>
                <w:szCs w:val="24"/>
                <w:lang w:eastAsia="ru-RU"/>
              </w:rPr>
              <w:t>"</w:t>
            </w:r>
          </w:p>
        </w:tc>
        <w:tc>
          <w:tcPr>
            <w:tcW w:w="1758" w:type="dxa"/>
          </w:tcPr>
          <w:p w14:paraId="51452758" w14:textId="5F15E7C4" w:rsidR="00474482" w:rsidRDefault="00800700" w:rsidP="004744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Казанцево (</w:t>
            </w:r>
            <w:proofErr w:type="spellStart"/>
            <w:r>
              <w:rPr>
                <w:rFonts w:ascii="Times New Roman" w:eastAsia="Times New Roman" w:hAnsi="Times New Roman" w:cs="Times New Roman"/>
                <w:sz w:val="24"/>
                <w:szCs w:val="24"/>
                <w:lang w:eastAsia="ru-RU"/>
              </w:rPr>
              <w:t>мкр</w:t>
            </w:r>
            <w:proofErr w:type="spellEnd"/>
            <w:r>
              <w:rPr>
                <w:rFonts w:ascii="Times New Roman" w:eastAsia="Times New Roman" w:hAnsi="Times New Roman" w:cs="Times New Roman"/>
                <w:sz w:val="24"/>
                <w:szCs w:val="24"/>
                <w:lang w:eastAsia="ru-RU"/>
              </w:rPr>
              <w:t>. Славино)</w:t>
            </w:r>
          </w:p>
        </w:tc>
      </w:tr>
    </w:tbl>
    <w:p w14:paraId="1DD2494E" w14:textId="77777777" w:rsidR="009B4C85" w:rsidRPr="00474482" w:rsidRDefault="009B4C85" w:rsidP="00A70B91">
      <w:pPr>
        <w:pStyle w:val="af3"/>
        <w:rPr>
          <w:sz w:val="16"/>
          <w:szCs w:val="16"/>
        </w:rPr>
      </w:pPr>
      <w:bookmarkStart w:id="539" w:name="_Toc3943402"/>
      <w:bookmarkStart w:id="540" w:name="_Toc6353445"/>
    </w:p>
    <w:p w14:paraId="2752EA63" w14:textId="77777777" w:rsidR="007C3B64" w:rsidRPr="00DB14D4" w:rsidRDefault="007C3B64" w:rsidP="00A70B91">
      <w:pPr>
        <w:pStyle w:val="af3"/>
      </w:pPr>
      <w:bookmarkStart w:id="541" w:name="_Toc32865005"/>
      <w:r w:rsidRPr="00DB14D4">
        <w:t>15.2.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537"/>
      <w:bookmarkEnd w:id="538"/>
      <w:bookmarkEnd w:id="539"/>
      <w:bookmarkEnd w:id="540"/>
      <w:bookmarkEnd w:id="541"/>
    </w:p>
    <w:p w14:paraId="32F6A285" w14:textId="77777777" w:rsidR="009E0B16" w:rsidRPr="00DB14D4" w:rsidRDefault="009E0B16"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542" w:name="_Toc533296856"/>
      <w:bookmarkStart w:id="543" w:name="_Toc533538348"/>
      <w:bookmarkStart w:id="544" w:name="_Toc3943403"/>
      <w:bookmarkStart w:id="545" w:name="_Toc6353446"/>
      <w:r w:rsidRPr="00DB14D4">
        <w:rPr>
          <w:rFonts w:ascii="Times New Roman" w:eastAsia="Times New Roman" w:hAnsi="Times New Roman" w:cs="Times New Roman"/>
          <w:sz w:val="28"/>
          <w:szCs w:val="28"/>
          <w:lang w:eastAsia="ru-RU"/>
        </w:rPr>
        <w:t>В таблице 15.2.1 представлен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представлен в таблице ниже.</w:t>
      </w:r>
    </w:p>
    <w:p w14:paraId="3AC597E4" w14:textId="77777777" w:rsidR="009E0B16" w:rsidRPr="00DB14D4" w:rsidRDefault="009E0B16" w:rsidP="009E0B16">
      <w:pPr>
        <w:pStyle w:val="130"/>
      </w:pPr>
      <w:r w:rsidRPr="00DB14D4">
        <w:t>Таблица 15.2.1 Реестр единых теплоснабжающих организаций</w:t>
      </w: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230"/>
        <w:gridCol w:w="1710"/>
      </w:tblGrid>
      <w:tr w:rsidR="002934BE" w:rsidRPr="00DB14D4" w14:paraId="09DEA5DB" w14:textId="77777777" w:rsidTr="00474482">
        <w:trPr>
          <w:trHeight w:val="112"/>
        </w:trPr>
        <w:tc>
          <w:tcPr>
            <w:tcW w:w="562" w:type="dxa"/>
            <w:shd w:val="clear" w:color="auto" w:fill="auto"/>
            <w:vAlign w:val="center"/>
            <w:hideMark/>
          </w:tcPr>
          <w:p w14:paraId="23E1BB43" w14:textId="7A4F1089" w:rsidR="002934BE" w:rsidRPr="00DB14D4" w:rsidRDefault="002934BE" w:rsidP="00474482">
            <w:pPr>
              <w:spacing w:after="0" w:line="240" w:lineRule="auto"/>
              <w:jc w:val="center"/>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w:t>
            </w:r>
            <w:r w:rsidR="00474482">
              <w:rPr>
                <w:rFonts w:ascii="Times New Roman" w:eastAsia="Times New Roman" w:hAnsi="Times New Roman" w:cs="Times New Roman"/>
                <w:sz w:val="24"/>
                <w:szCs w:val="24"/>
                <w:lang w:eastAsia="ru-RU"/>
              </w:rPr>
              <w:t xml:space="preserve"> </w:t>
            </w:r>
            <w:proofErr w:type="spellStart"/>
            <w:r w:rsidRPr="00DB14D4">
              <w:rPr>
                <w:rFonts w:ascii="Times New Roman" w:eastAsia="Times New Roman" w:hAnsi="Times New Roman" w:cs="Times New Roman"/>
                <w:sz w:val="24"/>
                <w:szCs w:val="24"/>
                <w:lang w:eastAsia="ru-RU"/>
              </w:rPr>
              <w:t>пп</w:t>
            </w:r>
            <w:proofErr w:type="spellEnd"/>
          </w:p>
        </w:tc>
        <w:tc>
          <w:tcPr>
            <w:tcW w:w="7230" w:type="dxa"/>
            <w:shd w:val="clear" w:color="auto" w:fill="auto"/>
            <w:vAlign w:val="center"/>
            <w:hideMark/>
          </w:tcPr>
          <w:p w14:paraId="25D9BA9B" w14:textId="77777777" w:rsidR="002934BE" w:rsidRPr="00DB14D4" w:rsidRDefault="002934BE" w:rsidP="00474482">
            <w:pPr>
              <w:spacing w:after="0" w:line="240" w:lineRule="auto"/>
              <w:jc w:val="center"/>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Единая теплоснабжающая организаций</w:t>
            </w:r>
          </w:p>
        </w:tc>
        <w:tc>
          <w:tcPr>
            <w:tcW w:w="1710" w:type="dxa"/>
          </w:tcPr>
          <w:p w14:paraId="2CD887CE" w14:textId="77777777" w:rsidR="002934BE" w:rsidRPr="00DB14D4" w:rsidRDefault="002934BE" w:rsidP="00474482">
            <w:pPr>
              <w:spacing w:after="0" w:line="240" w:lineRule="auto"/>
              <w:jc w:val="center"/>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Населенный пункт</w:t>
            </w:r>
          </w:p>
        </w:tc>
      </w:tr>
      <w:tr w:rsidR="000B7AF4" w:rsidRPr="00DB14D4" w14:paraId="05FDD53B" w14:textId="77777777" w:rsidTr="00474482">
        <w:trPr>
          <w:trHeight w:val="315"/>
        </w:trPr>
        <w:tc>
          <w:tcPr>
            <w:tcW w:w="562" w:type="dxa"/>
            <w:shd w:val="clear" w:color="auto" w:fill="auto"/>
            <w:noWrap/>
            <w:hideMark/>
          </w:tcPr>
          <w:p w14:paraId="3D8D88FE" w14:textId="77777777" w:rsidR="000B7AF4" w:rsidRPr="00DB14D4" w:rsidRDefault="000B7AF4" w:rsidP="000B7AF4">
            <w:pPr>
              <w:spacing w:after="0" w:line="240" w:lineRule="auto"/>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1</w:t>
            </w:r>
          </w:p>
        </w:tc>
        <w:tc>
          <w:tcPr>
            <w:tcW w:w="7230" w:type="dxa"/>
            <w:shd w:val="clear" w:color="auto" w:fill="auto"/>
            <w:noWrap/>
            <w:hideMark/>
          </w:tcPr>
          <w:p w14:paraId="79CD4838" w14:textId="41989D25" w:rsidR="000B7AF4" w:rsidRPr="00DB14D4" w:rsidRDefault="00814816" w:rsidP="000B7AF4">
            <w:pPr>
              <w:spacing w:after="0" w:line="240" w:lineRule="auto"/>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ООО "</w:t>
            </w:r>
            <w:r>
              <w:rPr>
                <w:rFonts w:ascii="Times New Roman" w:eastAsia="Times New Roman" w:hAnsi="Times New Roman" w:cs="Times New Roman"/>
                <w:sz w:val="24"/>
                <w:szCs w:val="24"/>
                <w:lang w:eastAsia="ru-RU"/>
              </w:rPr>
              <w:t>КН-Сервис</w:t>
            </w:r>
            <w:r w:rsidRPr="00DB14D4">
              <w:rPr>
                <w:rFonts w:ascii="Times New Roman" w:eastAsia="Times New Roman" w:hAnsi="Times New Roman" w:cs="Times New Roman"/>
                <w:sz w:val="24"/>
                <w:szCs w:val="24"/>
                <w:lang w:eastAsia="ru-RU"/>
              </w:rPr>
              <w:t>"</w:t>
            </w:r>
          </w:p>
        </w:tc>
        <w:tc>
          <w:tcPr>
            <w:tcW w:w="1710" w:type="dxa"/>
          </w:tcPr>
          <w:p w14:paraId="53588547" w14:textId="78336BF3" w:rsidR="000B7AF4" w:rsidRPr="00DB14D4" w:rsidRDefault="00C24680" w:rsidP="000B7A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Рощино</w:t>
            </w:r>
          </w:p>
        </w:tc>
      </w:tr>
    </w:tbl>
    <w:p w14:paraId="7ADCB932" w14:textId="77777777" w:rsidR="00814816" w:rsidRPr="00814816" w:rsidRDefault="00814816" w:rsidP="00A70B91">
      <w:pPr>
        <w:pStyle w:val="af3"/>
        <w:rPr>
          <w:sz w:val="16"/>
          <w:szCs w:val="16"/>
        </w:rPr>
      </w:pPr>
      <w:bookmarkStart w:id="546" w:name="_Toc32865006"/>
    </w:p>
    <w:p w14:paraId="28BBCA73" w14:textId="16D16A03" w:rsidR="007C3B64" w:rsidRPr="00DB14D4" w:rsidRDefault="007C3B64" w:rsidP="00A70B91">
      <w:pPr>
        <w:pStyle w:val="af3"/>
      </w:pPr>
      <w:r w:rsidRPr="00DB14D4">
        <w:lastRenderedPageBreak/>
        <w:t>15.3. Основания, в том числе критерии, в соответствии с которыми теплоснабжающая организация определена единой теплоснабжающей организацией</w:t>
      </w:r>
      <w:bookmarkEnd w:id="542"/>
      <w:bookmarkEnd w:id="543"/>
      <w:bookmarkEnd w:id="544"/>
      <w:bookmarkEnd w:id="545"/>
      <w:bookmarkEnd w:id="546"/>
    </w:p>
    <w:p w14:paraId="475266AF" w14:textId="60287A8D" w:rsidR="007C3B64" w:rsidRPr="00DB14D4" w:rsidRDefault="007C3B64"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Согласно п.7 ПП РФ № 808 от 08</w:t>
      </w:r>
      <w:r w:rsidR="001B658D">
        <w:rPr>
          <w:rFonts w:ascii="Times New Roman" w:eastAsia="Times New Roman" w:hAnsi="Times New Roman" w:cs="Times New Roman"/>
          <w:sz w:val="28"/>
          <w:szCs w:val="28"/>
          <w:lang w:eastAsia="ru-RU"/>
        </w:rPr>
        <w:t xml:space="preserve"> августа </w:t>
      </w:r>
      <w:r w:rsidRPr="00DB14D4">
        <w:rPr>
          <w:rFonts w:ascii="Times New Roman" w:eastAsia="Times New Roman" w:hAnsi="Times New Roman" w:cs="Times New Roman"/>
          <w:sz w:val="28"/>
          <w:szCs w:val="28"/>
          <w:lang w:eastAsia="ru-RU"/>
        </w:rPr>
        <w:t>2012</w:t>
      </w:r>
      <w:r w:rsidR="001B658D">
        <w:rPr>
          <w:rFonts w:ascii="Times New Roman" w:eastAsia="Times New Roman" w:hAnsi="Times New Roman" w:cs="Times New Roman"/>
          <w:sz w:val="28"/>
          <w:szCs w:val="28"/>
          <w:lang w:eastAsia="ru-RU"/>
        </w:rPr>
        <w:t>года</w:t>
      </w:r>
      <w:r w:rsidRPr="00DB14D4">
        <w:rPr>
          <w:rFonts w:ascii="Times New Roman" w:eastAsia="Times New Roman" w:hAnsi="Times New Roman" w:cs="Times New Roman"/>
          <w:sz w:val="28"/>
          <w:szCs w:val="28"/>
          <w:lang w:eastAsia="ru-RU"/>
        </w:rPr>
        <w:t xml:space="preserve"> устанавливаются следующие критерии определения ЕТО:</w:t>
      </w:r>
    </w:p>
    <w:p w14:paraId="3F3A174C" w14:textId="77777777" w:rsidR="007C3B64" w:rsidRPr="00DB14D4" w:rsidRDefault="007C3B64" w:rsidP="00E3447D">
      <w:pPr>
        <w:numPr>
          <w:ilvl w:val="0"/>
          <w:numId w:val="20"/>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действия ЕТО;</w:t>
      </w:r>
    </w:p>
    <w:p w14:paraId="329CA2A4" w14:textId="77777777" w:rsidR="007C3B64" w:rsidRPr="00DB14D4" w:rsidRDefault="007C3B64" w:rsidP="00E3447D">
      <w:pPr>
        <w:numPr>
          <w:ilvl w:val="0"/>
          <w:numId w:val="20"/>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размер собственного капитала;</w:t>
      </w:r>
    </w:p>
    <w:p w14:paraId="3E1833DC" w14:textId="6FA94702" w:rsidR="007C3B64" w:rsidRDefault="007C3B64" w:rsidP="00E3447D">
      <w:pPr>
        <w:numPr>
          <w:ilvl w:val="0"/>
          <w:numId w:val="20"/>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способность в лучшей мере обеспечить надежность теплоснабжения в соответствующей системе теплоснабжения.</w:t>
      </w:r>
    </w:p>
    <w:p w14:paraId="4C160D4A" w14:textId="1AAC0F20" w:rsidR="003E0095" w:rsidRPr="003E0095" w:rsidRDefault="003E0095" w:rsidP="003E0095">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547" w:name="_Hlk37731300"/>
      <w:r w:rsidRPr="003E0095">
        <w:rPr>
          <w:rFonts w:ascii="Times New Roman" w:eastAsia="Times New Roman" w:hAnsi="Times New Roman" w:cs="Times New Roman"/>
          <w:sz w:val="28"/>
          <w:szCs w:val="28"/>
          <w:lang w:eastAsia="ru-RU"/>
        </w:rPr>
        <w:t xml:space="preserve">На территории поселения статус ЕТО утвержден для ООО "КН-Сервис" на территории п. Рощино. </w:t>
      </w:r>
      <w:r>
        <w:rPr>
          <w:rFonts w:ascii="Times New Roman" w:eastAsia="Times New Roman" w:hAnsi="Times New Roman" w:cs="Times New Roman"/>
          <w:sz w:val="28"/>
          <w:szCs w:val="28"/>
          <w:lang w:eastAsia="ru-RU"/>
        </w:rPr>
        <w:t>Рекомендуется утвердить статус ЕТО для ООО «Центр», так как организация соответствует критериям определения ЕТО.</w:t>
      </w:r>
    </w:p>
    <w:p w14:paraId="418A674C" w14:textId="77777777" w:rsidR="007C3B64" w:rsidRPr="00553A10" w:rsidRDefault="007C3B64" w:rsidP="00A70B91">
      <w:pPr>
        <w:pStyle w:val="af3"/>
      </w:pPr>
      <w:bookmarkStart w:id="548" w:name="_Toc533296857"/>
      <w:bookmarkStart w:id="549" w:name="_Toc533538349"/>
      <w:bookmarkStart w:id="550" w:name="_Toc3943404"/>
      <w:bookmarkStart w:id="551" w:name="_Toc6353447"/>
      <w:bookmarkStart w:id="552" w:name="_Toc32865007"/>
      <w:bookmarkEnd w:id="547"/>
      <w:r w:rsidRPr="00DB14D4">
        <w:t xml:space="preserve">15.4. Заявки теплоснабжающих организаций, поданные в рамках </w:t>
      </w:r>
      <w:r w:rsidRPr="00553A10">
        <w:t>разработки проекта схемы теплоснабжения (при их наличии), на присвоение статуса единой теплоснабжающей организации</w:t>
      </w:r>
      <w:bookmarkEnd w:id="548"/>
      <w:bookmarkEnd w:id="549"/>
      <w:bookmarkEnd w:id="550"/>
      <w:bookmarkEnd w:id="551"/>
      <w:bookmarkEnd w:id="552"/>
    </w:p>
    <w:p w14:paraId="08D573C6" w14:textId="68671388" w:rsidR="00A557A1" w:rsidRPr="00553A10" w:rsidRDefault="007C3B64"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553" w:name="_Toc533296858"/>
      <w:r w:rsidRPr="00553A10">
        <w:rPr>
          <w:rFonts w:ascii="Times New Roman" w:eastAsia="Times New Roman" w:hAnsi="Times New Roman" w:cs="Times New Roman"/>
          <w:sz w:val="28"/>
          <w:szCs w:val="28"/>
          <w:lang w:eastAsia="ru-RU"/>
        </w:rPr>
        <w:t>Заявки теплоснабжающих организаций, в рамках разработки проекта схемы теплоснабжения не подавались.</w:t>
      </w:r>
      <w:r w:rsidR="005874D1">
        <w:rPr>
          <w:rFonts w:ascii="Times New Roman" w:eastAsia="Times New Roman" w:hAnsi="Times New Roman" w:cs="Times New Roman"/>
          <w:sz w:val="28"/>
          <w:szCs w:val="28"/>
          <w:lang w:eastAsia="ru-RU"/>
        </w:rPr>
        <w:t xml:space="preserve"> </w:t>
      </w:r>
      <w:r w:rsidR="00A557A1" w:rsidRPr="00553A10">
        <w:rPr>
          <w:rFonts w:ascii="Times New Roman" w:eastAsia="Times New Roman" w:hAnsi="Times New Roman" w:cs="Times New Roman"/>
          <w:sz w:val="28"/>
          <w:szCs w:val="28"/>
          <w:lang w:eastAsia="ru-RU"/>
        </w:rPr>
        <w:t xml:space="preserve">На территории поселения статус ЕТО утвержден для </w:t>
      </w:r>
      <w:r w:rsidR="00814816" w:rsidRPr="00814816">
        <w:rPr>
          <w:rFonts w:ascii="Times New Roman" w:eastAsia="Times New Roman" w:hAnsi="Times New Roman" w:cs="Times New Roman"/>
          <w:sz w:val="28"/>
          <w:szCs w:val="28"/>
          <w:lang w:eastAsia="ru-RU"/>
        </w:rPr>
        <w:t>ООО "КН-Сервис"</w:t>
      </w:r>
      <w:r w:rsidR="00A557A1" w:rsidRPr="00553A10">
        <w:rPr>
          <w:rFonts w:ascii="Times New Roman" w:eastAsia="Times New Roman" w:hAnsi="Times New Roman" w:cs="Times New Roman"/>
          <w:sz w:val="28"/>
          <w:szCs w:val="28"/>
          <w:lang w:eastAsia="ru-RU"/>
        </w:rPr>
        <w:t xml:space="preserve"> на территории </w:t>
      </w:r>
      <w:r w:rsidR="00C24680">
        <w:rPr>
          <w:rFonts w:ascii="Times New Roman" w:eastAsia="Times New Roman" w:hAnsi="Times New Roman" w:cs="Times New Roman"/>
          <w:sz w:val="28"/>
          <w:szCs w:val="28"/>
          <w:lang w:eastAsia="ru-RU"/>
        </w:rPr>
        <w:t>п. Рощино</w:t>
      </w:r>
      <w:r w:rsidR="00A557A1" w:rsidRPr="00553A10">
        <w:rPr>
          <w:rFonts w:ascii="Times New Roman" w:eastAsia="Times New Roman" w:hAnsi="Times New Roman" w:cs="Times New Roman"/>
          <w:sz w:val="28"/>
          <w:szCs w:val="28"/>
          <w:lang w:eastAsia="ru-RU"/>
        </w:rPr>
        <w:t>.</w:t>
      </w:r>
    </w:p>
    <w:p w14:paraId="7FC716D1" w14:textId="77777777" w:rsidR="007C3B64" w:rsidRPr="00553A10" w:rsidRDefault="007C3B64" w:rsidP="00A70B91">
      <w:pPr>
        <w:pStyle w:val="af3"/>
      </w:pPr>
      <w:bookmarkStart w:id="554" w:name="_Toc533538350"/>
      <w:bookmarkStart w:id="555" w:name="_Toc3943405"/>
      <w:bookmarkStart w:id="556" w:name="_Toc6353448"/>
      <w:bookmarkStart w:id="557" w:name="_Toc32865008"/>
      <w:r w:rsidRPr="00553A10">
        <w:t>15.5. Описание границ зон деятельности единой теплоснабжающей организации (организаций)</w:t>
      </w:r>
      <w:bookmarkEnd w:id="553"/>
      <w:bookmarkEnd w:id="554"/>
      <w:bookmarkEnd w:id="555"/>
      <w:bookmarkEnd w:id="556"/>
      <w:bookmarkEnd w:id="557"/>
    </w:p>
    <w:p w14:paraId="4B1D0958" w14:textId="1B0EF475" w:rsidR="000B7AF4" w:rsidRDefault="000B7AF4"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553A10">
        <w:rPr>
          <w:rFonts w:ascii="Times New Roman" w:eastAsia="Times New Roman" w:hAnsi="Times New Roman" w:cs="Times New Roman"/>
          <w:sz w:val="28"/>
          <w:szCs w:val="28"/>
          <w:lang w:eastAsia="ru-RU"/>
        </w:rPr>
        <w:t xml:space="preserve">На территории поселения статус ЕТО утвержден для </w:t>
      </w:r>
      <w:r w:rsidR="00814816" w:rsidRPr="00814816">
        <w:rPr>
          <w:rFonts w:ascii="Times New Roman" w:eastAsia="Times New Roman" w:hAnsi="Times New Roman" w:cs="Times New Roman"/>
          <w:sz w:val="28"/>
          <w:szCs w:val="28"/>
          <w:lang w:eastAsia="ru-RU"/>
        </w:rPr>
        <w:t>ООО "КН-Сервис"</w:t>
      </w:r>
      <w:r w:rsidRPr="00553A10">
        <w:rPr>
          <w:rFonts w:ascii="Times New Roman" w:eastAsia="Times New Roman" w:hAnsi="Times New Roman" w:cs="Times New Roman"/>
          <w:sz w:val="28"/>
          <w:szCs w:val="28"/>
          <w:lang w:eastAsia="ru-RU"/>
        </w:rPr>
        <w:t xml:space="preserve"> на территории </w:t>
      </w:r>
      <w:r w:rsidR="00C24680">
        <w:rPr>
          <w:rFonts w:ascii="Times New Roman" w:eastAsia="Times New Roman" w:hAnsi="Times New Roman" w:cs="Times New Roman"/>
          <w:sz w:val="28"/>
          <w:szCs w:val="28"/>
          <w:lang w:eastAsia="ru-RU"/>
        </w:rPr>
        <w:t>п. Рощино</w:t>
      </w:r>
      <w:r w:rsidRPr="00553A10">
        <w:rPr>
          <w:rFonts w:ascii="Times New Roman" w:eastAsia="Times New Roman" w:hAnsi="Times New Roman" w:cs="Times New Roman"/>
          <w:sz w:val="28"/>
          <w:szCs w:val="28"/>
          <w:lang w:eastAsia="ru-RU"/>
        </w:rPr>
        <w:t>.</w:t>
      </w:r>
    </w:p>
    <w:p w14:paraId="46EE736C" w14:textId="2BDFFDEC" w:rsidR="00FD1431" w:rsidRPr="00553A10" w:rsidRDefault="007C3B64"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553A10">
        <w:rPr>
          <w:rFonts w:ascii="Times New Roman" w:eastAsia="Times New Roman" w:hAnsi="Times New Roman" w:cs="Times New Roman"/>
          <w:sz w:val="28"/>
          <w:szCs w:val="28"/>
          <w:lang w:eastAsia="ru-RU"/>
        </w:rPr>
        <w:t>Зон</w:t>
      </w:r>
      <w:r w:rsidR="00A557A1" w:rsidRPr="00553A10">
        <w:rPr>
          <w:rFonts w:ascii="Times New Roman" w:eastAsia="Times New Roman" w:hAnsi="Times New Roman" w:cs="Times New Roman"/>
          <w:sz w:val="28"/>
          <w:szCs w:val="28"/>
          <w:lang w:eastAsia="ru-RU"/>
        </w:rPr>
        <w:t>а</w:t>
      </w:r>
      <w:r w:rsidRPr="00553A10">
        <w:rPr>
          <w:rFonts w:ascii="Times New Roman" w:eastAsia="Times New Roman" w:hAnsi="Times New Roman" w:cs="Times New Roman"/>
          <w:sz w:val="28"/>
          <w:szCs w:val="28"/>
          <w:lang w:eastAsia="ru-RU"/>
        </w:rPr>
        <w:t xml:space="preserve"> деятельности един</w:t>
      </w:r>
      <w:r w:rsidR="00A557A1" w:rsidRPr="00553A10">
        <w:rPr>
          <w:rFonts w:ascii="Times New Roman" w:eastAsia="Times New Roman" w:hAnsi="Times New Roman" w:cs="Times New Roman"/>
          <w:sz w:val="28"/>
          <w:szCs w:val="28"/>
          <w:lang w:eastAsia="ru-RU"/>
        </w:rPr>
        <w:t>ой</w:t>
      </w:r>
      <w:r w:rsidRPr="00553A10">
        <w:rPr>
          <w:rFonts w:ascii="Times New Roman" w:eastAsia="Times New Roman" w:hAnsi="Times New Roman" w:cs="Times New Roman"/>
          <w:sz w:val="28"/>
          <w:szCs w:val="28"/>
          <w:lang w:eastAsia="ru-RU"/>
        </w:rPr>
        <w:t xml:space="preserve"> теплоснабжающей организаци</w:t>
      </w:r>
      <w:r w:rsidR="00A557A1" w:rsidRPr="00553A10">
        <w:rPr>
          <w:rFonts w:ascii="Times New Roman" w:eastAsia="Times New Roman" w:hAnsi="Times New Roman" w:cs="Times New Roman"/>
          <w:sz w:val="28"/>
          <w:szCs w:val="28"/>
          <w:lang w:eastAsia="ru-RU"/>
        </w:rPr>
        <w:t>и</w:t>
      </w:r>
      <w:r w:rsidRPr="00553A10">
        <w:rPr>
          <w:rFonts w:ascii="Times New Roman" w:eastAsia="Times New Roman" w:hAnsi="Times New Roman" w:cs="Times New Roman"/>
          <w:sz w:val="28"/>
          <w:szCs w:val="28"/>
          <w:lang w:eastAsia="ru-RU"/>
        </w:rPr>
        <w:t xml:space="preserve"> определены технической зоной деятельности.</w:t>
      </w:r>
    </w:p>
    <w:p w14:paraId="44CED133" w14:textId="77777777" w:rsidR="001A139B" w:rsidRPr="005874D1" w:rsidRDefault="001A139B" w:rsidP="00FE5784">
      <w:pPr>
        <w:suppressAutoHyphens/>
        <w:spacing w:after="120" w:line="240" w:lineRule="auto"/>
        <w:contextualSpacing/>
        <w:jc w:val="both"/>
        <w:rPr>
          <w:rFonts w:ascii="Times New Roman" w:eastAsia="Times New Roman" w:hAnsi="Times New Roman" w:cs="Times New Roman"/>
          <w:b/>
          <w:sz w:val="28"/>
          <w:szCs w:val="24"/>
          <w:lang w:eastAsia="ru-RU"/>
        </w:rPr>
      </w:pPr>
      <w:r w:rsidRPr="00553A10">
        <w:rPr>
          <w:rFonts w:ascii="Times New Roman" w:eastAsia="Times New Roman" w:hAnsi="Times New Roman" w:cs="Times New Roman"/>
          <w:b/>
          <w:sz w:val="28"/>
          <w:szCs w:val="24"/>
          <w:lang w:eastAsia="ru-RU"/>
        </w:rPr>
        <w:t>16</w:t>
      </w:r>
      <w:r w:rsidRPr="005874D1">
        <w:rPr>
          <w:rFonts w:ascii="Times New Roman" w:eastAsia="Times New Roman" w:hAnsi="Times New Roman" w:cs="Times New Roman"/>
          <w:b/>
          <w:sz w:val="28"/>
          <w:szCs w:val="24"/>
          <w:lang w:eastAsia="ru-RU"/>
        </w:rPr>
        <w:t>. Реестр проектов схемы теплоснабжения</w:t>
      </w:r>
    </w:p>
    <w:p w14:paraId="4D3C58A2" w14:textId="77777777" w:rsidR="001A139B" w:rsidRPr="00250862" w:rsidRDefault="001A139B" w:rsidP="00A70B91">
      <w:pPr>
        <w:pStyle w:val="af3"/>
      </w:pPr>
      <w:bookmarkStart w:id="558" w:name="_Toc533296860"/>
      <w:bookmarkStart w:id="559" w:name="_Toc533538352"/>
      <w:bookmarkStart w:id="560" w:name="_Toc3942748"/>
      <w:bookmarkStart w:id="561" w:name="_Toc6354841"/>
      <w:bookmarkStart w:id="562" w:name="_Toc32865009"/>
      <w:r w:rsidRPr="005874D1">
        <w:t xml:space="preserve">16.1. </w:t>
      </w:r>
      <w:bookmarkEnd w:id="558"/>
      <w:bookmarkEnd w:id="559"/>
      <w:bookmarkEnd w:id="560"/>
      <w:r w:rsidRPr="005874D1">
        <w:t xml:space="preserve">Перечень мероприятий по строительству, реконструкции, </w:t>
      </w:r>
      <w:r w:rsidRPr="00250862">
        <w:t>техническому перевооружению и (или) модернизации источников тепловой энергии</w:t>
      </w:r>
      <w:bookmarkEnd w:id="561"/>
      <w:bookmarkEnd w:id="562"/>
    </w:p>
    <w:p w14:paraId="55E7D703" w14:textId="4FA37CA7" w:rsidR="00AB589E" w:rsidRPr="00250862" w:rsidRDefault="00E65020" w:rsidP="00F11418">
      <w:pPr>
        <w:pStyle w:val="af0"/>
        <w:spacing w:before="0" w:line="240" w:lineRule="auto"/>
      </w:pPr>
      <w:bookmarkStart w:id="563" w:name="_Toc533296861"/>
      <w:bookmarkStart w:id="564" w:name="_Toc533538353"/>
      <w:bookmarkStart w:id="565" w:name="_Toc3942749"/>
      <w:bookmarkStart w:id="566" w:name="_Toc6354842"/>
      <w:r w:rsidRPr="00250862">
        <w:t xml:space="preserve">Строительство, реконструкция и техническое перевооружение источников тепловой энергии </w:t>
      </w:r>
      <w:r w:rsidR="002C3EC1" w:rsidRPr="00250862">
        <w:t xml:space="preserve">планируется за счет </w:t>
      </w:r>
      <w:r w:rsidR="00250862" w:rsidRPr="00250862">
        <w:t>платы за подключение и собственных средств предприятия</w:t>
      </w:r>
      <w:r w:rsidR="002C3EC1" w:rsidRPr="00250862">
        <w:t xml:space="preserve"> и составляет </w:t>
      </w:r>
      <w:r w:rsidR="00250862" w:rsidRPr="00250862">
        <w:t>81022,38</w:t>
      </w:r>
      <w:r w:rsidR="002C3EC1" w:rsidRPr="00250862">
        <w:t>тыс.руб. в ценах соответствующих лет</w:t>
      </w:r>
      <w:r w:rsidRPr="00250862">
        <w:t>.</w:t>
      </w:r>
    </w:p>
    <w:p w14:paraId="612B0C6B" w14:textId="77777777" w:rsidR="001A139B" w:rsidRPr="00250862" w:rsidRDefault="001A139B" w:rsidP="00A70B91">
      <w:pPr>
        <w:pStyle w:val="af3"/>
      </w:pPr>
      <w:bookmarkStart w:id="567" w:name="_Toc32865010"/>
      <w:r w:rsidRPr="00250862">
        <w:t xml:space="preserve">16.2. </w:t>
      </w:r>
      <w:bookmarkStart w:id="568" w:name="_Toc533296862"/>
      <w:bookmarkStart w:id="569" w:name="_Toc533538354"/>
      <w:bookmarkStart w:id="570" w:name="_Toc3942750"/>
      <w:bookmarkEnd w:id="563"/>
      <w:bookmarkEnd w:id="564"/>
      <w:bookmarkEnd w:id="565"/>
      <w:r w:rsidRPr="00250862">
        <w:t>Перечень мероприятий по строительству, реконструкции, техническому перевооружению и (или) модернизации тепловых сетей и сооружений на них</w:t>
      </w:r>
      <w:bookmarkEnd w:id="566"/>
      <w:bookmarkEnd w:id="567"/>
      <w:r w:rsidRPr="00250862">
        <w:t xml:space="preserve"> </w:t>
      </w:r>
    </w:p>
    <w:p w14:paraId="44B81F57" w14:textId="49675528" w:rsidR="001A139B" w:rsidRPr="005874D1" w:rsidRDefault="001A139B" w:rsidP="00F11418">
      <w:pPr>
        <w:pStyle w:val="af0"/>
        <w:spacing w:before="0" w:line="240" w:lineRule="auto"/>
      </w:pPr>
      <w:r w:rsidRPr="00250862">
        <w:t xml:space="preserve">Суммарная финансовая потребность в реализацию мероприятий по строительству, реконструкции и техническому перевооружению тепловых сетей без НДС составляет </w:t>
      </w:r>
      <w:r w:rsidR="00250862" w:rsidRPr="00250862">
        <w:t>9174,05</w:t>
      </w:r>
      <w:r w:rsidRPr="00250862">
        <w:t xml:space="preserve"> тыс. руб. в ценах соответствующих лет.</w:t>
      </w:r>
    </w:p>
    <w:p w14:paraId="0E00A2DC" w14:textId="77777777" w:rsidR="001A139B" w:rsidRPr="00DB14D4" w:rsidRDefault="001A139B" w:rsidP="00A70B91">
      <w:pPr>
        <w:pStyle w:val="af3"/>
      </w:pPr>
      <w:bookmarkStart w:id="571" w:name="_Toc6354843"/>
      <w:bookmarkStart w:id="572" w:name="_Toc32865011"/>
      <w:r w:rsidRPr="00DB14D4">
        <w:lastRenderedPageBreak/>
        <w:t xml:space="preserve">16.3. </w:t>
      </w:r>
      <w:bookmarkEnd w:id="568"/>
      <w:bookmarkEnd w:id="569"/>
      <w:bookmarkEnd w:id="570"/>
      <w:r w:rsidRPr="00DB14D4">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571"/>
      <w:bookmarkEnd w:id="572"/>
    </w:p>
    <w:p w14:paraId="4974889F" w14:textId="07A45F4F" w:rsidR="00F022EC" w:rsidRPr="00DB14D4" w:rsidRDefault="001A139B"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На территории </w:t>
      </w:r>
      <w:r w:rsidR="00104EA5">
        <w:rPr>
          <w:rFonts w:ascii="Times New Roman" w:eastAsia="Times New Roman" w:hAnsi="Times New Roman" w:cs="Times New Roman"/>
          <w:sz w:val="28"/>
          <w:szCs w:val="28"/>
          <w:lang w:eastAsia="ru-RU"/>
        </w:rPr>
        <w:t>сельского</w:t>
      </w:r>
      <w:r w:rsidR="004A00BB">
        <w:rPr>
          <w:rFonts w:ascii="Times New Roman" w:eastAsia="Times New Roman" w:hAnsi="Times New Roman" w:cs="Times New Roman"/>
          <w:sz w:val="28"/>
          <w:szCs w:val="28"/>
          <w:lang w:eastAsia="ru-RU"/>
        </w:rPr>
        <w:t xml:space="preserve"> поселения</w:t>
      </w:r>
      <w:r w:rsidRPr="00DB14D4">
        <w:rPr>
          <w:rFonts w:ascii="Times New Roman" w:eastAsia="Times New Roman" w:hAnsi="Times New Roman" w:cs="Times New Roman"/>
          <w:sz w:val="28"/>
          <w:szCs w:val="28"/>
          <w:lang w:eastAsia="ru-RU"/>
        </w:rPr>
        <w:t xml:space="preserve"> закрытая система горячего водоснабжения.</w:t>
      </w:r>
    </w:p>
    <w:p w14:paraId="16AA062B" w14:textId="77777777" w:rsidR="001A139B" w:rsidRPr="00DB14D4" w:rsidRDefault="001A139B" w:rsidP="00A70B91">
      <w:pPr>
        <w:pStyle w:val="af3"/>
        <w:rPr>
          <w:lang w:eastAsia="ru-RU"/>
        </w:rPr>
      </w:pPr>
      <w:bookmarkStart w:id="573" w:name="_Toc32865012"/>
      <w:r w:rsidRPr="00DB14D4">
        <w:rPr>
          <w:lang w:eastAsia="ru-RU"/>
        </w:rPr>
        <w:t>17. Замечания и предложения к проекту схемы теплоснабжения</w:t>
      </w:r>
      <w:bookmarkEnd w:id="573"/>
    </w:p>
    <w:p w14:paraId="13BB6143" w14:textId="77777777" w:rsidR="001A139B" w:rsidRPr="00DB14D4" w:rsidRDefault="001A139B" w:rsidP="00A70B91">
      <w:pPr>
        <w:pStyle w:val="af3"/>
      </w:pPr>
      <w:bookmarkStart w:id="574" w:name="_Toc533296864"/>
      <w:bookmarkStart w:id="575" w:name="_Toc533538356"/>
      <w:bookmarkStart w:id="576" w:name="_Toc3942460"/>
      <w:bookmarkStart w:id="577" w:name="_Toc6355167"/>
      <w:bookmarkStart w:id="578" w:name="_Toc32865013"/>
      <w:r w:rsidRPr="00DB14D4">
        <w:t>17.1. Перечень всех замечаний и предложений, поступивших при разработке, утверждении и актуализации схемы теплоснабжения</w:t>
      </w:r>
      <w:bookmarkEnd w:id="574"/>
      <w:bookmarkEnd w:id="575"/>
      <w:bookmarkEnd w:id="576"/>
      <w:bookmarkEnd w:id="577"/>
      <w:bookmarkEnd w:id="578"/>
    </w:p>
    <w:p w14:paraId="532529DD" w14:textId="64F52353" w:rsidR="00CB2A4A" w:rsidRPr="00DB14D4" w:rsidRDefault="009E5FC8"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579" w:name="_Toc533296865"/>
      <w:bookmarkStart w:id="580" w:name="_Toc533538357"/>
      <w:r>
        <w:rPr>
          <w:rFonts w:ascii="Times New Roman" w:eastAsia="Times New Roman" w:hAnsi="Times New Roman" w:cs="Times New Roman"/>
          <w:sz w:val="28"/>
          <w:szCs w:val="28"/>
          <w:lang w:eastAsia="ru-RU"/>
        </w:rPr>
        <w:t>П</w:t>
      </w:r>
      <w:r w:rsidRPr="009E5FC8">
        <w:rPr>
          <w:rFonts w:ascii="Times New Roman" w:eastAsia="Times New Roman" w:hAnsi="Times New Roman" w:cs="Times New Roman"/>
          <w:sz w:val="28"/>
          <w:szCs w:val="28"/>
          <w:lang w:eastAsia="ru-RU"/>
        </w:rPr>
        <w:t>ри разработке, утверждении и актуализации схемы теплоснабжения</w:t>
      </w:r>
      <w:r>
        <w:rPr>
          <w:rFonts w:ascii="Times New Roman" w:eastAsia="Times New Roman" w:hAnsi="Times New Roman" w:cs="Times New Roman"/>
          <w:sz w:val="28"/>
          <w:szCs w:val="28"/>
          <w:lang w:eastAsia="ru-RU"/>
        </w:rPr>
        <w:t xml:space="preserve"> замечания и предложения не поступали.</w:t>
      </w:r>
    </w:p>
    <w:p w14:paraId="06E56DD8" w14:textId="77777777" w:rsidR="001A139B" w:rsidRPr="00DB14D4" w:rsidRDefault="001A139B" w:rsidP="00A70B91">
      <w:pPr>
        <w:pStyle w:val="af3"/>
      </w:pPr>
      <w:bookmarkStart w:id="581" w:name="_Toc3942461"/>
      <w:bookmarkStart w:id="582" w:name="_Toc6355168"/>
      <w:bookmarkStart w:id="583" w:name="_Toc32865014"/>
      <w:r w:rsidRPr="00DB14D4">
        <w:t>17.2. Ответы разработчиков проекта схемы теплоснабжения на замечания и предложения</w:t>
      </w:r>
      <w:bookmarkEnd w:id="579"/>
      <w:bookmarkEnd w:id="580"/>
      <w:bookmarkEnd w:id="581"/>
      <w:bookmarkEnd w:id="582"/>
      <w:bookmarkEnd w:id="583"/>
    </w:p>
    <w:p w14:paraId="7022968E" w14:textId="08DE2147" w:rsidR="009E5FC8" w:rsidRPr="009E5FC8" w:rsidRDefault="009E5FC8" w:rsidP="009E5FC8">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584" w:name="_Toc533296866"/>
      <w:bookmarkStart w:id="585" w:name="_Toc533538358"/>
      <w:bookmarkStart w:id="586" w:name="_Toc3942462"/>
      <w:bookmarkStart w:id="587" w:name="_Toc6355169"/>
      <w:bookmarkStart w:id="588" w:name="_Toc32865015"/>
      <w:r>
        <w:rPr>
          <w:rFonts w:ascii="Times New Roman" w:eastAsia="Times New Roman" w:hAnsi="Times New Roman" w:cs="Times New Roman"/>
          <w:sz w:val="28"/>
          <w:szCs w:val="28"/>
          <w:lang w:eastAsia="ru-RU"/>
        </w:rPr>
        <w:t>П</w:t>
      </w:r>
      <w:r w:rsidRPr="009E5FC8">
        <w:rPr>
          <w:rFonts w:ascii="Times New Roman" w:eastAsia="Times New Roman" w:hAnsi="Times New Roman" w:cs="Times New Roman"/>
          <w:sz w:val="28"/>
          <w:szCs w:val="28"/>
          <w:lang w:eastAsia="ru-RU"/>
        </w:rPr>
        <w:t>ри разработке, утверждении и актуализации схемы теплоснабжения</w:t>
      </w:r>
      <w:r>
        <w:rPr>
          <w:rFonts w:ascii="Times New Roman" w:eastAsia="Times New Roman" w:hAnsi="Times New Roman" w:cs="Times New Roman"/>
          <w:sz w:val="28"/>
          <w:szCs w:val="28"/>
          <w:lang w:eastAsia="ru-RU"/>
        </w:rPr>
        <w:t xml:space="preserve"> замечания и предложения не поступали</w:t>
      </w:r>
      <w:r w:rsidRPr="009E5FC8">
        <w:rPr>
          <w:rFonts w:ascii="Times New Roman" w:eastAsia="Times New Roman" w:hAnsi="Times New Roman" w:cs="Times New Roman"/>
          <w:sz w:val="28"/>
          <w:szCs w:val="28"/>
          <w:lang w:eastAsia="ru-RU"/>
        </w:rPr>
        <w:t>.</w:t>
      </w:r>
    </w:p>
    <w:p w14:paraId="471135D9" w14:textId="634884FC" w:rsidR="001A139B" w:rsidRPr="00DB14D4" w:rsidRDefault="001A139B" w:rsidP="00A70B91">
      <w:pPr>
        <w:pStyle w:val="af3"/>
      </w:pPr>
      <w:r w:rsidRPr="00DB14D4">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584"/>
      <w:bookmarkEnd w:id="585"/>
      <w:bookmarkEnd w:id="586"/>
      <w:bookmarkEnd w:id="587"/>
      <w:bookmarkEnd w:id="588"/>
    </w:p>
    <w:p w14:paraId="703E0822" w14:textId="16CAEC1A" w:rsidR="009E5FC8" w:rsidRPr="009E5FC8" w:rsidRDefault="009E5FC8" w:rsidP="009E5FC8">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589" w:name="_Toc32865016"/>
      <w:r>
        <w:rPr>
          <w:rFonts w:ascii="Times New Roman" w:eastAsia="Times New Roman" w:hAnsi="Times New Roman" w:cs="Times New Roman"/>
          <w:sz w:val="28"/>
          <w:szCs w:val="28"/>
          <w:lang w:eastAsia="ru-RU"/>
        </w:rPr>
        <w:t>П</w:t>
      </w:r>
      <w:r w:rsidRPr="009E5FC8">
        <w:rPr>
          <w:rFonts w:ascii="Times New Roman" w:eastAsia="Times New Roman" w:hAnsi="Times New Roman" w:cs="Times New Roman"/>
          <w:sz w:val="28"/>
          <w:szCs w:val="28"/>
          <w:lang w:eastAsia="ru-RU"/>
        </w:rPr>
        <w:t>ри разработке, утверждении и актуализации схемы теплоснабжения</w:t>
      </w:r>
      <w:r>
        <w:rPr>
          <w:rFonts w:ascii="Times New Roman" w:eastAsia="Times New Roman" w:hAnsi="Times New Roman" w:cs="Times New Roman"/>
          <w:sz w:val="28"/>
          <w:szCs w:val="28"/>
          <w:lang w:eastAsia="ru-RU"/>
        </w:rPr>
        <w:t xml:space="preserve"> замечания и предложения не поступали</w:t>
      </w:r>
      <w:r w:rsidRPr="009E5FC8">
        <w:rPr>
          <w:rFonts w:ascii="Times New Roman" w:eastAsia="Times New Roman" w:hAnsi="Times New Roman" w:cs="Times New Roman"/>
          <w:sz w:val="28"/>
          <w:szCs w:val="28"/>
          <w:lang w:eastAsia="ru-RU"/>
        </w:rPr>
        <w:t>.</w:t>
      </w:r>
    </w:p>
    <w:p w14:paraId="42F152E1" w14:textId="4AF691A3" w:rsidR="006A2EFF" w:rsidRPr="00DB14D4" w:rsidRDefault="006A2EFF" w:rsidP="00A70B91">
      <w:pPr>
        <w:pStyle w:val="af3"/>
        <w:rPr>
          <w:lang w:eastAsia="ru-RU"/>
        </w:rPr>
      </w:pPr>
      <w:r w:rsidRPr="00DB14D4">
        <w:rPr>
          <w:lang w:eastAsia="ru-RU"/>
        </w:rPr>
        <w:t>18. Сводный том изменений, выполненных в доработанной и (или) актуализированной схеме теплоснабжения</w:t>
      </w:r>
      <w:bookmarkEnd w:id="589"/>
    </w:p>
    <w:p w14:paraId="6FD52096" w14:textId="12F04B2F" w:rsidR="00CE69B8" w:rsidRPr="00CE69B8" w:rsidRDefault="00B05A58"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CE69B8">
        <w:rPr>
          <w:rFonts w:ascii="Times New Roman" w:eastAsia="Times New Roman" w:hAnsi="Times New Roman" w:cs="Times New Roman"/>
          <w:sz w:val="28"/>
          <w:szCs w:val="28"/>
          <w:lang w:eastAsia="ru-RU"/>
        </w:rPr>
        <w:t>С</w:t>
      </w:r>
      <w:r w:rsidR="006A2EFF" w:rsidRPr="00CE69B8">
        <w:rPr>
          <w:rFonts w:ascii="Times New Roman" w:eastAsia="Times New Roman" w:hAnsi="Times New Roman" w:cs="Times New Roman"/>
          <w:sz w:val="28"/>
          <w:szCs w:val="28"/>
          <w:lang w:eastAsia="ru-RU"/>
        </w:rPr>
        <w:t xml:space="preserve">хема теплоснабжения </w:t>
      </w:r>
      <w:r w:rsidR="005475E5">
        <w:rPr>
          <w:rFonts w:ascii="Times New Roman" w:eastAsia="Times New Roman" w:hAnsi="Times New Roman" w:cs="Times New Roman"/>
          <w:sz w:val="28"/>
          <w:szCs w:val="28"/>
          <w:lang w:eastAsia="ru-RU"/>
        </w:rPr>
        <w:t>Рощинского</w:t>
      </w:r>
      <w:r w:rsidR="00104EA5" w:rsidRPr="00CE69B8">
        <w:rPr>
          <w:rFonts w:ascii="Times New Roman" w:eastAsia="Times New Roman" w:hAnsi="Times New Roman" w:cs="Times New Roman"/>
          <w:sz w:val="28"/>
          <w:szCs w:val="28"/>
          <w:lang w:eastAsia="ru-RU"/>
        </w:rPr>
        <w:t xml:space="preserve"> сельского поселения</w:t>
      </w:r>
      <w:r w:rsidR="006A2EFF" w:rsidRPr="00CE69B8">
        <w:rPr>
          <w:rFonts w:ascii="Times New Roman" w:eastAsia="Times New Roman" w:hAnsi="Times New Roman" w:cs="Times New Roman"/>
          <w:sz w:val="28"/>
          <w:szCs w:val="28"/>
          <w:lang w:eastAsia="ru-RU"/>
        </w:rPr>
        <w:t xml:space="preserve"> </w:t>
      </w:r>
      <w:r w:rsidR="00CE69B8">
        <w:rPr>
          <w:rFonts w:ascii="Times New Roman" w:eastAsia="Times New Roman" w:hAnsi="Times New Roman" w:cs="Times New Roman"/>
          <w:sz w:val="28"/>
          <w:szCs w:val="28"/>
          <w:lang w:eastAsia="ru-RU"/>
        </w:rPr>
        <w:t>актуализирована</w:t>
      </w:r>
      <w:r w:rsidR="00CE69B8" w:rsidRPr="00CE69B8">
        <w:rPr>
          <w:rFonts w:ascii="Times New Roman" w:eastAsia="Times New Roman" w:hAnsi="Times New Roman" w:cs="Times New Roman"/>
          <w:sz w:val="28"/>
          <w:szCs w:val="28"/>
          <w:lang w:eastAsia="ru-RU"/>
        </w:rPr>
        <w:t xml:space="preserve"> в соответст</w:t>
      </w:r>
      <w:bookmarkStart w:id="590" w:name="_GoBack"/>
      <w:bookmarkEnd w:id="590"/>
      <w:r w:rsidR="00CE69B8" w:rsidRPr="00CE69B8">
        <w:rPr>
          <w:rFonts w:ascii="Times New Roman" w:eastAsia="Times New Roman" w:hAnsi="Times New Roman" w:cs="Times New Roman"/>
          <w:sz w:val="28"/>
          <w:szCs w:val="28"/>
          <w:lang w:eastAsia="ru-RU"/>
        </w:rPr>
        <w:t>вии с</w:t>
      </w:r>
      <w:r w:rsidR="001A2AB9" w:rsidRPr="00CE69B8">
        <w:rPr>
          <w:rFonts w:ascii="Times New Roman" w:eastAsia="Times New Roman" w:hAnsi="Times New Roman" w:cs="Times New Roman"/>
          <w:sz w:val="28"/>
          <w:szCs w:val="28"/>
          <w:lang w:eastAsia="ru-RU"/>
        </w:rPr>
        <w:t xml:space="preserve"> </w:t>
      </w:r>
      <w:r w:rsidR="00CE69B8" w:rsidRPr="00CE69B8">
        <w:rPr>
          <w:rFonts w:ascii="Times New Roman" w:eastAsia="Times New Roman" w:hAnsi="Times New Roman" w:cs="Times New Roman"/>
          <w:sz w:val="28"/>
          <w:szCs w:val="28"/>
          <w:lang w:eastAsia="ru-RU"/>
        </w:rPr>
        <w:t xml:space="preserve">Приказом Министерства энергетики РФ от 5 марта 2019 г. </w:t>
      </w:r>
      <w:r w:rsidR="00CE69B8">
        <w:rPr>
          <w:rFonts w:ascii="Times New Roman" w:eastAsia="Times New Roman" w:hAnsi="Times New Roman" w:cs="Times New Roman"/>
          <w:sz w:val="28"/>
          <w:szCs w:val="28"/>
          <w:lang w:eastAsia="ru-RU"/>
        </w:rPr>
        <w:t>№</w:t>
      </w:r>
      <w:r w:rsidR="00CE69B8" w:rsidRPr="00CE69B8">
        <w:rPr>
          <w:rFonts w:ascii="Times New Roman" w:eastAsia="Times New Roman" w:hAnsi="Times New Roman" w:cs="Times New Roman"/>
          <w:sz w:val="28"/>
          <w:szCs w:val="28"/>
          <w:lang w:eastAsia="ru-RU"/>
        </w:rPr>
        <w:t xml:space="preserve">212 </w:t>
      </w:r>
      <w:r w:rsidR="00CE69B8">
        <w:rPr>
          <w:rFonts w:ascii="Times New Roman" w:eastAsia="Times New Roman" w:hAnsi="Times New Roman" w:cs="Times New Roman"/>
          <w:sz w:val="28"/>
          <w:szCs w:val="28"/>
          <w:lang w:eastAsia="ru-RU"/>
        </w:rPr>
        <w:t>«</w:t>
      </w:r>
      <w:r w:rsidR="00CE69B8" w:rsidRPr="00CE69B8">
        <w:rPr>
          <w:rFonts w:ascii="Times New Roman" w:eastAsia="Times New Roman" w:hAnsi="Times New Roman" w:cs="Times New Roman"/>
          <w:sz w:val="28"/>
          <w:szCs w:val="28"/>
          <w:lang w:eastAsia="ru-RU"/>
        </w:rPr>
        <w:t>Об утверждении Методических указаний по разработке схем теплоснабжения</w:t>
      </w:r>
      <w:r w:rsidR="00CE69B8">
        <w:rPr>
          <w:rFonts w:ascii="Times New Roman" w:eastAsia="Times New Roman" w:hAnsi="Times New Roman" w:cs="Times New Roman"/>
          <w:sz w:val="28"/>
          <w:szCs w:val="28"/>
          <w:lang w:eastAsia="ru-RU"/>
        </w:rPr>
        <w:t>»</w:t>
      </w:r>
      <w:r w:rsidR="00682F15" w:rsidRPr="00CE69B8">
        <w:rPr>
          <w:rFonts w:ascii="Times New Roman" w:eastAsia="Times New Roman" w:hAnsi="Times New Roman" w:cs="Times New Roman"/>
          <w:sz w:val="28"/>
          <w:szCs w:val="28"/>
          <w:lang w:eastAsia="ru-RU"/>
        </w:rPr>
        <w:t>.</w:t>
      </w:r>
      <w:r w:rsidR="007E5E1A">
        <w:rPr>
          <w:rFonts w:ascii="Times New Roman" w:eastAsia="Times New Roman" w:hAnsi="Times New Roman" w:cs="Times New Roman"/>
          <w:sz w:val="28"/>
          <w:szCs w:val="28"/>
          <w:lang w:eastAsia="ru-RU"/>
        </w:rPr>
        <w:t xml:space="preserve"> </w:t>
      </w:r>
      <w:r w:rsidR="00CE69B8">
        <w:rPr>
          <w:rFonts w:ascii="Times New Roman" w:eastAsia="Times New Roman" w:hAnsi="Times New Roman" w:cs="Times New Roman"/>
          <w:sz w:val="28"/>
          <w:szCs w:val="28"/>
          <w:lang w:eastAsia="ru-RU"/>
        </w:rPr>
        <w:t>Изменена структура схемы теплоснабжения. Изменены количественные показатели тепловых источников.</w:t>
      </w:r>
      <w:r w:rsidR="007E5E1A">
        <w:rPr>
          <w:rFonts w:ascii="Times New Roman" w:eastAsia="Times New Roman" w:hAnsi="Times New Roman" w:cs="Times New Roman"/>
          <w:sz w:val="28"/>
          <w:szCs w:val="28"/>
          <w:lang w:eastAsia="ru-RU"/>
        </w:rPr>
        <w:t xml:space="preserve"> Уточнена графическая часть схемы теплоснабжения.</w:t>
      </w:r>
    </w:p>
    <w:sectPr w:rsidR="00CE69B8" w:rsidRPr="00CE69B8" w:rsidSect="00A70B91">
      <w:footerReference w:type="default" r:id="rId15"/>
      <w:pgSz w:w="11906" w:h="16838" w:code="9"/>
      <w:pgMar w:top="794" w:right="743" w:bottom="851" w:left="164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64077" w14:textId="77777777" w:rsidR="002D397A" w:rsidRDefault="002D397A" w:rsidP="00F86908">
      <w:pPr>
        <w:spacing w:after="0" w:line="240" w:lineRule="auto"/>
      </w:pPr>
      <w:r>
        <w:separator/>
      </w:r>
    </w:p>
  </w:endnote>
  <w:endnote w:type="continuationSeparator" w:id="0">
    <w:p w14:paraId="25A90E90" w14:textId="77777777" w:rsidR="002D397A" w:rsidRDefault="002D397A" w:rsidP="00F8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UniversalMath1 BT">
    <w:panose1 w:val="05050102010205020602"/>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GOST type A">
    <w:altName w:val="Segoe Script"/>
    <w:panose1 w:val="02010401010003040203"/>
    <w:charset w:val="CC"/>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9782" w:type="dxa"/>
      <w:tblInd w:w="-431" w:type="dxa"/>
      <w:tblLook w:val="04A0" w:firstRow="1" w:lastRow="0" w:firstColumn="1" w:lastColumn="0" w:noHBand="0" w:noVBand="1"/>
    </w:tblPr>
    <w:tblGrid>
      <w:gridCol w:w="397"/>
      <w:gridCol w:w="564"/>
      <w:gridCol w:w="1291"/>
      <w:gridCol w:w="959"/>
      <w:gridCol w:w="540"/>
      <w:gridCol w:w="3409"/>
      <w:gridCol w:w="888"/>
      <w:gridCol w:w="931"/>
      <w:gridCol w:w="803"/>
    </w:tblGrid>
    <w:tr w:rsidR="00536209" w14:paraId="653DDDBA" w14:textId="77777777" w:rsidTr="00C05E87">
      <w:trPr>
        <w:trHeight w:val="283"/>
      </w:trPr>
      <w:tc>
        <w:tcPr>
          <w:tcW w:w="397" w:type="dxa"/>
        </w:tcPr>
        <w:p w14:paraId="3DD4BDE6" w14:textId="77777777" w:rsidR="00536209" w:rsidRPr="007709BC" w:rsidRDefault="00536209" w:rsidP="00682F15">
          <w:pPr>
            <w:pStyle w:val="a5"/>
            <w:rPr>
              <w:rFonts w:ascii="Times New Roman" w:hAnsi="Times New Roman" w:cs="Times New Roman"/>
            </w:rPr>
          </w:pPr>
        </w:p>
      </w:tc>
      <w:tc>
        <w:tcPr>
          <w:tcW w:w="567" w:type="dxa"/>
        </w:tcPr>
        <w:p w14:paraId="2585F959" w14:textId="77777777" w:rsidR="00536209" w:rsidRPr="007709BC" w:rsidRDefault="00536209" w:rsidP="00682F15">
          <w:pPr>
            <w:pStyle w:val="a5"/>
            <w:rPr>
              <w:rFonts w:ascii="Times New Roman" w:hAnsi="Times New Roman" w:cs="Times New Roman"/>
            </w:rPr>
          </w:pPr>
        </w:p>
      </w:tc>
      <w:tc>
        <w:tcPr>
          <w:tcW w:w="1304" w:type="dxa"/>
        </w:tcPr>
        <w:p w14:paraId="1FBB882D" w14:textId="77777777" w:rsidR="00536209" w:rsidRPr="007709BC" w:rsidRDefault="00536209" w:rsidP="00682F15">
          <w:pPr>
            <w:pStyle w:val="a5"/>
            <w:rPr>
              <w:rFonts w:ascii="Times New Roman" w:hAnsi="Times New Roman" w:cs="Times New Roman"/>
            </w:rPr>
          </w:pPr>
        </w:p>
      </w:tc>
      <w:tc>
        <w:tcPr>
          <w:tcW w:w="850" w:type="dxa"/>
        </w:tcPr>
        <w:p w14:paraId="7863ECB4" w14:textId="77777777" w:rsidR="00536209" w:rsidRPr="007709BC" w:rsidRDefault="00536209" w:rsidP="00682F15">
          <w:pPr>
            <w:pStyle w:val="a5"/>
            <w:rPr>
              <w:rFonts w:ascii="Times New Roman" w:hAnsi="Times New Roman" w:cs="Times New Roman"/>
            </w:rPr>
          </w:pPr>
        </w:p>
      </w:tc>
      <w:tc>
        <w:tcPr>
          <w:tcW w:w="567" w:type="dxa"/>
        </w:tcPr>
        <w:p w14:paraId="2C7CA4BC" w14:textId="77777777" w:rsidR="00536209" w:rsidRPr="007709BC" w:rsidRDefault="00536209" w:rsidP="00682F15">
          <w:pPr>
            <w:pStyle w:val="a5"/>
            <w:rPr>
              <w:rFonts w:ascii="Times New Roman" w:hAnsi="Times New Roman" w:cs="Times New Roman"/>
            </w:rPr>
          </w:pPr>
        </w:p>
      </w:tc>
      <w:tc>
        <w:tcPr>
          <w:tcW w:w="6097" w:type="dxa"/>
          <w:gridSpan w:val="4"/>
          <w:vMerge w:val="restart"/>
        </w:tcPr>
        <w:p w14:paraId="44C89724" w14:textId="77777777" w:rsidR="00536209" w:rsidRPr="007709BC" w:rsidRDefault="00536209" w:rsidP="00682F15">
          <w:pPr>
            <w:tabs>
              <w:tab w:val="left" w:pos="945"/>
            </w:tabs>
            <w:jc w:val="center"/>
            <w:rPr>
              <w:rFonts w:ascii="Times New Roman" w:hAnsi="Times New Roman" w:cs="Times New Roman"/>
            </w:rPr>
          </w:pPr>
          <w:r w:rsidRPr="007709BC">
            <w:rPr>
              <w:rFonts w:ascii="Times New Roman" w:hAnsi="Times New Roman" w:cs="Times New Roman"/>
            </w:rPr>
            <w:t xml:space="preserve">Обосновывающие материалы </w:t>
          </w:r>
        </w:p>
        <w:p w14:paraId="5E5B078F" w14:textId="08B31935" w:rsidR="00536209" w:rsidRPr="007709BC" w:rsidRDefault="00536209" w:rsidP="00072DB5">
          <w:pPr>
            <w:tabs>
              <w:tab w:val="left" w:pos="945"/>
              <w:tab w:val="left" w:pos="1046"/>
              <w:tab w:val="center" w:pos="3167"/>
            </w:tabs>
            <w:rPr>
              <w:rFonts w:ascii="Times New Roman" w:hAnsi="Times New Roman" w:cs="Times New Roman"/>
            </w:rPr>
          </w:pPr>
          <w:r w:rsidRPr="007709BC">
            <w:rPr>
              <w:rFonts w:ascii="Times New Roman" w:hAnsi="Times New Roman" w:cs="Times New Roman"/>
            </w:rPr>
            <w:tab/>
          </w:r>
          <w:r w:rsidRPr="007709BC">
            <w:rPr>
              <w:rFonts w:ascii="Times New Roman" w:hAnsi="Times New Roman" w:cs="Times New Roman"/>
            </w:rPr>
            <w:tab/>
          </w:r>
          <w:r w:rsidRPr="007709BC">
            <w:rPr>
              <w:rFonts w:ascii="Times New Roman" w:hAnsi="Times New Roman" w:cs="Times New Roman"/>
            </w:rPr>
            <w:tab/>
            <w:t>75652435.ОМ-ПСТ.001.000</w:t>
          </w:r>
        </w:p>
      </w:tc>
    </w:tr>
    <w:tr w:rsidR="00536209" w14:paraId="49FF6CC0" w14:textId="77777777" w:rsidTr="00C05E87">
      <w:trPr>
        <w:trHeight w:val="283"/>
      </w:trPr>
      <w:tc>
        <w:tcPr>
          <w:tcW w:w="397" w:type="dxa"/>
        </w:tcPr>
        <w:p w14:paraId="11700E2D" w14:textId="77777777" w:rsidR="00536209" w:rsidRPr="007709BC" w:rsidRDefault="00536209" w:rsidP="00682F15">
          <w:pPr>
            <w:pStyle w:val="a5"/>
            <w:rPr>
              <w:rFonts w:ascii="Times New Roman" w:hAnsi="Times New Roman" w:cs="Times New Roman"/>
            </w:rPr>
          </w:pPr>
        </w:p>
      </w:tc>
      <w:tc>
        <w:tcPr>
          <w:tcW w:w="567" w:type="dxa"/>
        </w:tcPr>
        <w:p w14:paraId="12DC9384" w14:textId="77777777" w:rsidR="00536209" w:rsidRPr="007709BC" w:rsidRDefault="00536209" w:rsidP="00682F15">
          <w:pPr>
            <w:pStyle w:val="a5"/>
            <w:rPr>
              <w:rFonts w:ascii="Times New Roman" w:hAnsi="Times New Roman" w:cs="Times New Roman"/>
            </w:rPr>
          </w:pPr>
        </w:p>
      </w:tc>
      <w:tc>
        <w:tcPr>
          <w:tcW w:w="1304" w:type="dxa"/>
        </w:tcPr>
        <w:p w14:paraId="3313E727" w14:textId="77777777" w:rsidR="00536209" w:rsidRPr="007709BC" w:rsidRDefault="00536209" w:rsidP="00682F15">
          <w:pPr>
            <w:pStyle w:val="a5"/>
            <w:rPr>
              <w:rFonts w:ascii="Times New Roman" w:hAnsi="Times New Roman" w:cs="Times New Roman"/>
            </w:rPr>
          </w:pPr>
        </w:p>
      </w:tc>
      <w:tc>
        <w:tcPr>
          <w:tcW w:w="850" w:type="dxa"/>
        </w:tcPr>
        <w:p w14:paraId="1D977F7D" w14:textId="77777777" w:rsidR="00536209" w:rsidRPr="007709BC" w:rsidRDefault="00536209" w:rsidP="00682F15">
          <w:pPr>
            <w:pStyle w:val="a5"/>
            <w:rPr>
              <w:rFonts w:ascii="Times New Roman" w:hAnsi="Times New Roman" w:cs="Times New Roman"/>
            </w:rPr>
          </w:pPr>
        </w:p>
      </w:tc>
      <w:tc>
        <w:tcPr>
          <w:tcW w:w="567" w:type="dxa"/>
        </w:tcPr>
        <w:p w14:paraId="58029A5A" w14:textId="77777777" w:rsidR="00536209" w:rsidRPr="007709BC" w:rsidRDefault="00536209" w:rsidP="00682F15">
          <w:pPr>
            <w:pStyle w:val="a5"/>
            <w:rPr>
              <w:rFonts w:ascii="Times New Roman" w:hAnsi="Times New Roman" w:cs="Times New Roman"/>
            </w:rPr>
          </w:pPr>
        </w:p>
      </w:tc>
      <w:tc>
        <w:tcPr>
          <w:tcW w:w="6097" w:type="dxa"/>
          <w:gridSpan w:val="4"/>
          <w:vMerge/>
        </w:tcPr>
        <w:p w14:paraId="76E85485" w14:textId="77777777" w:rsidR="00536209" w:rsidRPr="007709BC" w:rsidRDefault="00536209" w:rsidP="00682F15">
          <w:pPr>
            <w:pStyle w:val="a5"/>
            <w:rPr>
              <w:rFonts w:ascii="Times New Roman" w:hAnsi="Times New Roman" w:cs="Times New Roman"/>
            </w:rPr>
          </w:pPr>
        </w:p>
      </w:tc>
    </w:tr>
    <w:tr w:rsidR="00536209" w14:paraId="322E1A8C" w14:textId="77777777" w:rsidTr="00C05E87">
      <w:trPr>
        <w:trHeight w:val="283"/>
      </w:trPr>
      <w:tc>
        <w:tcPr>
          <w:tcW w:w="397" w:type="dxa"/>
        </w:tcPr>
        <w:p w14:paraId="66FBD418" w14:textId="77777777" w:rsidR="00536209" w:rsidRPr="007709BC" w:rsidRDefault="00536209" w:rsidP="00682F15">
          <w:pPr>
            <w:pStyle w:val="a5"/>
            <w:rPr>
              <w:rFonts w:ascii="Times New Roman" w:hAnsi="Times New Roman" w:cs="Times New Roman"/>
            </w:rPr>
          </w:pPr>
        </w:p>
      </w:tc>
      <w:tc>
        <w:tcPr>
          <w:tcW w:w="567" w:type="dxa"/>
        </w:tcPr>
        <w:p w14:paraId="66048E75" w14:textId="77777777" w:rsidR="00536209" w:rsidRPr="007709BC" w:rsidRDefault="00536209" w:rsidP="00682F15">
          <w:pPr>
            <w:pStyle w:val="a5"/>
            <w:rPr>
              <w:rFonts w:ascii="Times New Roman" w:hAnsi="Times New Roman" w:cs="Times New Roman"/>
            </w:rPr>
          </w:pPr>
        </w:p>
      </w:tc>
      <w:tc>
        <w:tcPr>
          <w:tcW w:w="1304" w:type="dxa"/>
        </w:tcPr>
        <w:p w14:paraId="57DA145D" w14:textId="77777777" w:rsidR="00536209" w:rsidRPr="007709BC" w:rsidRDefault="00536209" w:rsidP="00682F15">
          <w:pPr>
            <w:pStyle w:val="a5"/>
            <w:rPr>
              <w:rFonts w:ascii="Times New Roman" w:hAnsi="Times New Roman" w:cs="Times New Roman"/>
            </w:rPr>
          </w:pPr>
        </w:p>
      </w:tc>
      <w:tc>
        <w:tcPr>
          <w:tcW w:w="850" w:type="dxa"/>
        </w:tcPr>
        <w:p w14:paraId="644C2945" w14:textId="77777777" w:rsidR="00536209" w:rsidRPr="007709BC" w:rsidRDefault="00536209" w:rsidP="00682F15">
          <w:pPr>
            <w:pStyle w:val="a5"/>
            <w:rPr>
              <w:rFonts w:ascii="Times New Roman" w:hAnsi="Times New Roman" w:cs="Times New Roman"/>
            </w:rPr>
          </w:pPr>
        </w:p>
      </w:tc>
      <w:tc>
        <w:tcPr>
          <w:tcW w:w="567" w:type="dxa"/>
        </w:tcPr>
        <w:p w14:paraId="58D83513" w14:textId="77777777" w:rsidR="00536209" w:rsidRPr="007709BC" w:rsidRDefault="00536209" w:rsidP="00682F15">
          <w:pPr>
            <w:pStyle w:val="a5"/>
            <w:rPr>
              <w:rFonts w:ascii="Times New Roman" w:hAnsi="Times New Roman" w:cs="Times New Roman"/>
            </w:rPr>
          </w:pPr>
        </w:p>
      </w:tc>
      <w:tc>
        <w:tcPr>
          <w:tcW w:w="6097" w:type="dxa"/>
          <w:gridSpan w:val="4"/>
          <w:vMerge/>
        </w:tcPr>
        <w:p w14:paraId="79790126" w14:textId="77777777" w:rsidR="00536209" w:rsidRPr="007709BC" w:rsidRDefault="00536209" w:rsidP="00682F15">
          <w:pPr>
            <w:pStyle w:val="a5"/>
            <w:rPr>
              <w:rFonts w:ascii="Times New Roman" w:hAnsi="Times New Roman" w:cs="Times New Roman"/>
            </w:rPr>
          </w:pPr>
        </w:p>
      </w:tc>
    </w:tr>
    <w:tr w:rsidR="00536209" w14:paraId="0AB0BFAB" w14:textId="77777777" w:rsidTr="00C05E87">
      <w:trPr>
        <w:trHeight w:val="283"/>
      </w:trPr>
      <w:tc>
        <w:tcPr>
          <w:tcW w:w="964" w:type="dxa"/>
          <w:gridSpan w:val="2"/>
        </w:tcPr>
        <w:p w14:paraId="2DBD3D8F" w14:textId="5D84089F" w:rsidR="00536209" w:rsidRPr="007709BC" w:rsidRDefault="00536209" w:rsidP="001E2015">
          <w:pPr>
            <w:pStyle w:val="a5"/>
            <w:jc w:val="center"/>
            <w:rPr>
              <w:rFonts w:ascii="Times New Roman" w:hAnsi="Times New Roman" w:cs="Times New Roman"/>
            </w:rPr>
          </w:pPr>
          <w:r w:rsidRPr="007709BC">
            <w:rPr>
              <w:rFonts w:ascii="Times New Roman" w:hAnsi="Times New Roman" w:cs="Times New Roman"/>
            </w:rPr>
            <w:t>03.2020</w:t>
          </w:r>
        </w:p>
      </w:tc>
      <w:tc>
        <w:tcPr>
          <w:tcW w:w="1304" w:type="dxa"/>
        </w:tcPr>
        <w:p w14:paraId="4FEF627A" w14:textId="77777777" w:rsidR="00536209" w:rsidRPr="007709BC" w:rsidRDefault="00536209" w:rsidP="001E2015">
          <w:pPr>
            <w:pStyle w:val="a5"/>
            <w:jc w:val="center"/>
            <w:rPr>
              <w:rFonts w:ascii="Times New Roman" w:hAnsi="Times New Roman" w:cs="Times New Roman"/>
            </w:rPr>
          </w:pPr>
          <w:proofErr w:type="spellStart"/>
          <w:r w:rsidRPr="007709BC">
            <w:rPr>
              <w:rFonts w:ascii="Times New Roman" w:hAnsi="Times New Roman" w:cs="Times New Roman"/>
            </w:rPr>
            <w:t>Разр</w:t>
          </w:r>
          <w:proofErr w:type="spellEnd"/>
          <w:r w:rsidRPr="007709BC">
            <w:rPr>
              <w:rFonts w:ascii="Times New Roman" w:hAnsi="Times New Roman" w:cs="Times New Roman"/>
            </w:rPr>
            <w:t>.</w:t>
          </w:r>
        </w:p>
      </w:tc>
      <w:tc>
        <w:tcPr>
          <w:tcW w:w="850" w:type="dxa"/>
        </w:tcPr>
        <w:p w14:paraId="2DA1BFC2" w14:textId="77777777" w:rsidR="00536209" w:rsidRPr="007709BC" w:rsidRDefault="00536209" w:rsidP="001E2015">
          <w:pPr>
            <w:pStyle w:val="a5"/>
            <w:jc w:val="center"/>
            <w:rPr>
              <w:rFonts w:ascii="Times New Roman" w:hAnsi="Times New Roman" w:cs="Times New Roman"/>
            </w:rPr>
          </w:pPr>
          <w:r w:rsidRPr="007709BC">
            <w:rPr>
              <w:rFonts w:ascii="Times New Roman" w:hAnsi="Times New Roman" w:cs="Times New Roman"/>
            </w:rPr>
            <w:t>Осипов</w:t>
          </w:r>
        </w:p>
      </w:tc>
      <w:tc>
        <w:tcPr>
          <w:tcW w:w="567" w:type="dxa"/>
        </w:tcPr>
        <w:p w14:paraId="31463C5C" w14:textId="77777777" w:rsidR="00536209" w:rsidRPr="007709BC" w:rsidRDefault="00536209" w:rsidP="001E2015">
          <w:pPr>
            <w:pStyle w:val="a5"/>
            <w:jc w:val="center"/>
            <w:rPr>
              <w:rFonts w:ascii="Times New Roman" w:hAnsi="Times New Roman" w:cs="Times New Roman"/>
            </w:rPr>
          </w:pPr>
        </w:p>
      </w:tc>
      <w:tc>
        <w:tcPr>
          <w:tcW w:w="3545" w:type="dxa"/>
          <w:vMerge w:val="restart"/>
          <w:vAlign w:val="center"/>
        </w:tcPr>
        <w:p w14:paraId="6E8668D1" w14:textId="19C864B1" w:rsidR="00536209" w:rsidRPr="007709BC" w:rsidRDefault="00536209" w:rsidP="00104EA5">
          <w:pPr>
            <w:pStyle w:val="a5"/>
            <w:jc w:val="center"/>
            <w:rPr>
              <w:rFonts w:ascii="Times New Roman" w:hAnsi="Times New Roman" w:cs="Times New Roman"/>
            </w:rPr>
          </w:pPr>
          <w:r w:rsidRPr="007709BC">
            <w:rPr>
              <w:rFonts w:ascii="Times New Roman" w:hAnsi="Times New Roman" w:cs="Times New Roman"/>
            </w:rPr>
            <w:t xml:space="preserve">Схема теплоснабжения </w:t>
          </w:r>
          <w:r w:rsidRPr="007709BC">
            <w:rPr>
              <w:rFonts w:ascii="Times New Roman" w:hAnsi="Times New Roman" w:cs="Times New Roman"/>
            </w:rPr>
            <w:br/>
            <w:t xml:space="preserve">Рощинского сельского поселения </w:t>
          </w:r>
          <w:r w:rsidRPr="007709BC">
            <w:rPr>
              <w:rFonts w:ascii="Times New Roman" w:hAnsi="Times New Roman" w:cs="Times New Roman"/>
            </w:rPr>
            <w:br/>
            <w:t>Сосновского муниципального района</w:t>
          </w:r>
          <w:r w:rsidRPr="007709BC">
            <w:rPr>
              <w:rFonts w:ascii="Times New Roman" w:hAnsi="Times New Roman" w:cs="Times New Roman"/>
            </w:rPr>
            <w:br/>
            <w:t>Челябинской области</w:t>
          </w:r>
        </w:p>
      </w:tc>
      <w:tc>
        <w:tcPr>
          <w:tcW w:w="850" w:type="dxa"/>
        </w:tcPr>
        <w:p w14:paraId="356FFA22" w14:textId="77777777" w:rsidR="00536209" w:rsidRPr="007709BC" w:rsidRDefault="00536209" w:rsidP="00682F15">
          <w:pPr>
            <w:tabs>
              <w:tab w:val="left" w:pos="945"/>
            </w:tabs>
            <w:jc w:val="center"/>
            <w:rPr>
              <w:rFonts w:ascii="Times New Roman" w:hAnsi="Times New Roman" w:cs="Times New Roman"/>
            </w:rPr>
          </w:pPr>
          <w:r w:rsidRPr="007709BC">
            <w:rPr>
              <w:rFonts w:ascii="Times New Roman" w:hAnsi="Times New Roman" w:cs="Times New Roman"/>
            </w:rPr>
            <w:t>Стадия</w:t>
          </w:r>
        </w:p>
      </w:tc>
      <w:tc>
        <w:tcPr>
          <w:tcW w:w="850" w:type="dxa"/>
        </w:tcPr>
        <w:p w14:paraId="23DBCCE2" w14:textId="77777777" w:rsidR="00536209" w:rsidRPr="007709BC" w:rsidRDefault="00536209" w:rsidP="00682F15">
          <w:pPr>
            <w:tabs>
              <w:tab w:val="left" w:pos="945"/>
            </w:tabs>
            <w:jc w:val="center"/>
            <w:rPr>
              <w:rFonts w:ascii="Times New Roman" w:hAnsi="Times New Roman" w:cs="Times New Roman"/>
            </w:rPr>
          </w:pPr>
          <w:r w:rsidRPr="007709BC">
            <w:rPr>
              <w:rFonts w:ascii="Times New Roman" w:hAnsi="Times New Roman" w:cs="Times New Roman"/>
            </w:rPr>
            <w:t>Дата</w:t>
          </w:r>
        </w:p>
      </w:tc>
      <w:tc>
        <w:tcPr>
          <w:tcW w:w="852" w:type="dxa"/>
        </w:tcPr>
        <w:p w14:paraId="424FCE79" w14:textId="77777777" w:rsidR="00536209" w:rsidRPr="007709BC" w:rsidRDefault="00536209" w:rsidP="00682F15">
          <w:pPr>
            <w:tabs>
              <w:tab w:val="left" w:pos="945"/>
            </w:tabs>
            <w:jc w:val="center"/>
            <w:rPr>
              <w:rFonts w:ascii="Times New Roman" w:hAnsi="Times New Roman" w:cs="Times New Roman"/>
            </w:rPr>
          </w:pPr>
        </w:p>
      </w:tc>
    </w:tr>
    <w:tr w:rsidR="00536209" w14:paraId="46029A3C" w14:textId="77777777" w:rsidTr="00C05E87">
      <w:trPr>
        <w:trHeight w:val="283"/>
      </w:trPr>
      <w:tc>
        <w:tcPr>
          <w:tcW w:w="964" w:type="dxa"/>
          <w:gridSpan w:val="2"/>
        </w:tcPr>
        <w:p w14:paraId="39B5B014" w14:textId="488E9CEB" w:rsidR="00536209" w:rsidRPr="007709BC" w:rsidRDefault="00536209" w:rsidP="001E2015">
          <w:pPr>
            <w:pStyle w:val="a5"/>
            <w:jc w:val="center"/>
            <w:rPr>
              <w:rFonts w:ascii="Times New Roman" w:hAnsi="Times New Roman" w:cs="Times New Roman"/>
            </w:rPr>
          </w:pPr>
          <w:r w:rsidRPr="007709BC">
            <w:rPr>
              <w:rFonts w:ascii="Times New Roman" w:hAnsi="Times New Roman" w:cs="Times New Roman"/>
            </w:rPr>
            <w:t>03.2020</w:t>
          </w:r>
        </w:p>
      </w:tc>
      <w:tc>
        <w:tcPr>
          <w:tcW w:w="1304" w:type="dxa"/>
        </w:tcPr>
        <w:p w14:paraId="0A30C882" w14:textId="77777777" w:rsidR="00536209" w:rsidRPr="007709BC" w:rsidRDefault="00536209" w:rsidP="001E2015">
          <w:pPr>
            <w:pStyle w:val="a5"/>
            <w:jc w:val="center"/>
            <w:rPr>
              <w:rFonts w:ascii="Times New Roman" w:hAnsi="Times New Roman" w:cs="Times New Roman"/>
            </w:rPr>
          </w:pPr>
          <w:r w:rsidRPr="007709BC">
            <w:rPr>
              <w:rFonts w:ascii="Times New Roman" w:hAnsi="Times New Roman" w:cs="Times New Roman"/>
            </w:rPr>
            <w:t>Проверил</w:t>
          </w:r>
        </w:p>
      </w:tc>
      <w:tc>
        <w:tcPr>
          <w:tcW w:w="850" w:type="dxa"/>
        </w:tcPr>
        <w:p w14:paraId="0C88E385" w14:textId="77777777" w:rsidR="00536209" w:rsidRPr="007709BC" w:rsidRDefault="00536209" w:rsidP="001E2015">
          <w:pPr>
            <w:pStyle w:val="a5"/>
            <w:jc w:val="center"/>
            <w:rPr>
              <w:rFonts w:ascii="Times New Roman" w:hAnsi="Times New Roman" w:cs="Times New Roman"/>
            </w:rPr>
          </w:pPr>
          <w:r w:rsidRPr="007709BC">
            <w:rPr>
              <w:rFonts w:ascii="Times New Roman" w:hAnsi="Times New Roman" w:cs="Times New Roman"/>
            </w:rPr>
            <w:t>Рыжков</w:t>
          </w:r>
        </w:p>
      </w:tc>
      <w:tc>
        <w:tcPr>
          <w:tcW w:w="567" w:type="dxa"/>
        </w:tcPr>
        <w:p w14:paraId="7A8D12F2" w14:textId="77777777" w:rsidR="00536209" w:rsidRPr="007709BC" w:rsidRDefault="00536209" w:rsidP="001E2015">
          <w:pPr>
            <w:pStyle w:val="a5"/>
            <w:jc w:val="center"/>
            <w:rPr>
              <w:rFonts w:ascii="Times New Roman" w:hAnsi="Times New Roman" w:cs="Times New Roman"/>
            </w:rPr>
          </w:pPr>
        </w:p>
      </w:tc>
      <w:tc>
        <w:tcPr>
          <w:tcW w:w="3545" w:type="dxa"/>
          <w:vMerge/>
        </w:tcPr>
        <w:p w14:paraId="111CBF82" w14:textId="77777777" w:rsidR="00536209" w:rsidRPr="007709BC" w:rsidRDefault="00536209" w:rsidP="00682F15">
          <w:pPr>
            <w:pStyle w:val="a5"/>
            <w:rPr>
              <w:rFonts w:ascii="Times New Roman" w:hAnsi="Times New Roman" w:cs="Times New Roman"/>
            </w:rPr>
          </w:pPr>
        </w:p>
      </w:tc>
      <w:tc>
        <w:tcPr>
          <w:tcW w:w="850" w:type="dxa"/>
        </w:tcPr>
        <w:p w14:paraId="16EB9FCB" w14:textId="77777777" w:rsidR="00536209" w:rsidRPr="007709BC" w:rsidRDefault="00536209" w:rsidP="00682F15">
          <w:pPr>
            <w:tabs>
              <w:tab w:val="left" w:pos="945"/>
            </w:tabs>
            <w:jc w:val="center"/>
            <w:rPr>
              <w:rFonts w:ascii="Times New Roman" w:hAnsi="Times New Roman" w:cs="Times New Roman"/>
            </w:rPr>
          </w:pPr>
          <w:r w:rsidRPr="007709BC">
            <w:rPr>
              <w:rFonts w:ascii="Times New Roman" w:hAnsi="Times New Roman" w:cs="Times New Roman"/>
            </w:rPr>
            <w:t>П</w:t>
          </w:r>
        </w:p>
      </w:tc>
      <w:tc>
        <w:tcPr>
          <w:tcW w:w="850" w:type="dxa"/>
        </w:tcPr>
        <w:p w14:paraId="685DDFBF" w14:textId="42D0F6D1" w:rsidR="00536209" w:rsidRPr="007709BC" w:rsidRDefault="00536209" w:rsidP="00682F15">
          <w:pPr>
            <w:tabs>
              <w:tab w:val="left" w:pos="945"/>
            </w:tabs>
            <w:jc w:val="center"/>
            <w:rPr>
              <w:rFonts w:ascii="Times New Roman" w:hAnsi="Times New Roman" w:cs="Times New Roman"/>
            </w:rPr>
          </w:pPr>
          <w:r w:rsidRPr="007709BC">
            <w:rPr>
              <w:rFonts w:ascii="Times New Roman" w:hAnsi="Times New Roman" w:cs="Times New Roman"/>
            </w:rPr>
            <w:t>03.2020</w:t>
          </w:r>
        </w:p>
      </w:tc>
      <w:tc>
        <w:tcPr>
          <w:tcW w:w="852" w:type="dxa"/>
        </w:tcPr>
        <w:p w14:paraId="745D9AA5" w14:textId="77777777" w:rsidR="00536209" w:rsidRPr="007709BC" w:rsidRDefault="00536209" w:rsidP="00682F15">
          <w:pPr>
            <w:tabs>
              <w:tab w:val="left" w:pos="945"/>
            </w:tabs>
            <w:jc w:val="center"/>
            <w:rPr>
              <w:rFonts w:ascii="Times New Roman" w:hAnsi="Times New Roman" w:cs="Times New Roman"/>
            </w:rPr>
          </w:pPr>
        </w:p>
      </w:tc>
    </w:tr>
    <w:tr w:rsidR="00536209" w14:paraId="67B345C2" w14:textId="77777777" w:rsidTr="00C05E87">
      <w:trPr>
        <w:trHeight w:val="283"/>
      </w:trPr>
      <w:tc>
        <w:tcPr>
          <w:tcW w:w="964" w:type="dxa"/>
          <w:gridSpan w:val="2"/>
        </w:tcPr>
        <w:p w14:paraId="6CE3D805" w14:textId="77777777" w:rsidR="00536209" w:rsidRDefault="00536209" w:rsidP="00682F15">
          <w:pPr>
            <w:pStyle w:val="a5"/>
          </w:pPr>
        </w:p>
      </w:tc>
      <w:tc>
        <w:tcPr>
          <w:tcW w:w="1304" w:type="dxa"/>
        </w:tcPr>
        <w:p w14:paraId="7BE32B0E" w14:textId="77777777" w:rsidR="00536209" w:rsidRDefault="00536209" w:rsidP="00682F15">
          <w:pPr>
            <w:pStyle w:val="a5"/>
          </w:pPr>
        </w:p>
      </w:tc>
      <w:tc>
        <w:tcPr>
          <w:tcW w:w="850" w:type="dxa"/>
        </w:tcPr>
        <w:p w14:paraId="54F7A003" w14:textId="77777777" w:rsidR="00536209" w:rsidRDefault="00536209" w:rsidP="00682F15">
          <w:pPr>
            <w:pStyle w:val="a5"/>
          </w:pPr>
        </w:p>
      </w:tc>
      <w:tc>
        <w:tcPr>
          <w:tcW w:w="567" w:type="dxa"/>
        </w:tcPr>
        <w:p w14:paraId="3AC26A88" w14:textId="77777777" w:rsidR="00536209" w:rsidRDefault="00536209" w:rsidP="00682F15">
          <w:pPr>
            <w:pStyle w:val="a5"/>
          </w:pPr>
        </w:p>
      </w:tc>
      <w:tc>
        <w:tcPr>
          <w:tcW w:w="3545" w:type="dxa"/>
          <w:vMerge/>
        </w:tcPr>
        <w:p w14:paraId="4F7DBC45" w14:textId="77777777" w:rsidR="00536209" w:rsidRDefault="00536209" w:rsidP="00682F15">
          <w:pPr>
            <w:pStyle w:val="a5"/>
          </w:pPr>
        </w:p>
      </w:tc>
      <w:tc>
        <w:tcPr>
          <w:tcW w:w="2552" w:type="dxa"/>
          <w:gridSpan w:val="3"/>
          <w:vMerge w:val="restart"/>
        </w:tcPr>
        <w:p w14:paraId="25AC8D3E" w14:textId="77777777" w:rsidR="00536209" w:rsidRPr="00533121" w:rsidRDefault="00536209" w:rsidP="00682F15">
          <w:pPr>
            <w:pStyle w:val="a5"/>
            <w:rPr>
              <w:rFonts w:ascii="GOST type A" w:hAnsi="GOST type A"/>
            </w:rPr>
          </w:pPr>
        </w:p>
      </w:tc>
    </w:tr>
    <w:tr w:rsidR="00536209" w14:paraId="6FF91275" w14:textId="77777777" w:rsidTr="00C05E87">
      <w:trPr>
        <w:trHeight w:val="283"/>
      </w:trPr>
      <w:tc>
        <w:tcPr>
          <w:tcW w:w="964" w:type="dxa"/>
          <w:gridSpan w:val="2"/>
        </w:tcPr>
        <w:p w14:paraId="63881331" w14:textId="77777777" w:rsidR="00536209" w:rsidRDefault="00536209" w:rsidP="00682F15">
          <w:pPr>
            <w:pStyle w:val="a5"/>
          </w:pPr>
        </w:p>
      </w:tc>
      <w:tc>
        <w:tcPr>
          <w:tcW w:w="1304" w:type="dxa"/>
        </w:tcPr>
        <w:p w14:paraId="76553855" w14:textId="77777777" w:rsidR="00536209" w:rsidRDefault="00536209" w:rsidP="00682F15">
          <w:pPr>
            <w:pStyle w:val="a5"/>
          </w:pPr>
        </w:p>
      </w:tc>
      <w:tc>
        <w:tcPr>
          <w:tcW w:w="850" w:type="dxa"/>
        </w:tcPr>
        <w:p w14:paraId="3E5F068C" w14:textId="77777777" w:rsidR="00536209" w:rsidRDefault="00536209" w:rsidP="00682F15">
          <w:pPr>
            <w:pStyle w:val="a5"/>
          </w:pPr>
        </w:p>
      </w:tc>
      <w:tc>
        <w:tcPr>
          <w:tcW w:w="567" w:type="dxa"/>
        </w:tcPr>
        <w:p w14:paraId="5E8AF177" w14:textId="77777777" w:rsidR="00536209" w:rsidRDefault="00536209" w:rsidP="00682F15">
          <w:pPr>
            <w:pStyle w:val="a5"/>
          </w:pPr>
        </w:p>
      </w:tc>
      <w:tc>
        <w:tcPr>
          <w:tcW w:w="3545" w:type="dxa"/>
          <w:vMerge/>
        </w:tcPr>
        <w:p w14:paraId="135E3C72" w14:textId="77777777" w:rsidR="00536209" w:rsidRDefault="00536209" w:rsidP="00682F15">
          <w:pPr>
            <w:pStyle w:val="a5"/>
          </w:pPr>
        </w:p>
      </w:tc>
      <w:tc>
        <w:tcPr>
          <w:tcW w:w="2552" w:type="dxa"/>
          <w:gridSpan w:val="3"/>
          <w:vMerge/>
        </w:tcPr>
        <w:p w14:paraId="2141AF91" w14:textId="77777777" w:rsidR="00536209" w:rsidRDefault="00536209" w:rsidP="00682F15">
          <w:pPr>
            <w:pStyle w:val="a5"/>
          </w:pPr>
        </w:p>
      </w:tc>
    </w:tr>
    <w:tr w:rsidR="00536209" w14:paraId="36C39AD3" w14:textId="77777777" w:rsidTr="00C05E87">
      <w:trPr>
        <w:trHeight w:val="283"/>
      </w:trPr>
      <w:tc>
        <w:tcPr>
          <w:tcW w:w="964" w:type="dxa"/>
          <w:gridSpan w:val="2"/>
        </w:tcPr>
        <w:p w14:paraId="414608F7" w14:textId="77777777" w:rsidR="00536209" w:rsidRDefault="00536209" w:rsidP="00682F15">
          <w:pPr>
            <w:pStyle w:val="a5"/>
          </w:pPr>
        </w:p>
      </w:tc>
      <w:tc>
        <w:tcPr>
          <w:tcW w:w="1304" w:type="dxa"/>
        </w:tcPr>
        <w:p w14:paraId="36D2CC50" w14:textId="77777777" w:rsidR="00536209" w:rsidRDefault="00536209" w:rsidP="00682F15">
          <w:pPr>
            <w:pStyle w:val="a5"/>
          </w:pPr>
        </w:p>
      </w:tc>
      <w:tc>
        <w:tcPr>
          <w:tcW w:w="850" w:type="dxa"/>
        </w:tcPr>
        <w:p w14:paraId="4FF4F812" w14:textId="77777777" w:rsidR="00536209" w:rsidRDefault="00536209" w:rsidP="00682F15">
          <w:pPr>
            <w:pStyle w:val="a5"/>
          </w:pPr>
        </w:p>
      </w:tc>
      <w:tc>
        <w:tcPr>
          <w:tcW w:w="567" w:type="dxa"/>
        </w:tcPr>
        <w:p w14:paraId="03DDB0AC" w14:textId="77777777" w:rsidR="00536209" w:rsidRDefault="00536209" w:rsidP="00682F15">
          <w:pPr>
            <w:pStyle w:val="a5"/>
          </w:pPr>
        </w:p>
      </w:tc>
      <w:tc>
        <w:tcPr>
          <w:tcW w:w="3545" w:type="dxa"/>
          <w:vMerge/>
        </w:tcPr>
        <w:p w14:paraId="6ACF59B3" w14:textId="77777777" w:rsidR="00536209" w:rsidRDefault="00536209" w:rsidP="00682F15">
          <w:pPr>
            <w:pStyle w:val="a5"/>
          </w:pPr>
        </w:p>
      </w:tc>
      <w:tc>
        <w:tcPr>
          <w:tcW w:w="2552" w:type="dxa"/>
          <w:gridSpan w:val="3"/>
          <w:vMerge/>
        </w:tcPr>
        <w:p w14:paraId="2FB1101B" w14:textId="77777777" w:rsidR="00536209" w:rsidRDefault="00536209" w:rsidP="00682F15">
          <w:pPr>
            <w:pStyle w:val="a5"/>
          </w:pPr>
        </w:p>
      </w:tc>
    </w:tr>
  </w:tbl>
  <w:p w14:paraId="09176147" w14:textId="77777777" w:rsidR="00536209" w:rsidRDefault="005362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6E5B9" w14:textId="77777777" w:rsidR="00536209" w:rsidRDefault="00536209" w:rsidP="00C9507A">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6BF69" w14:textId="77777777" w:rsidR="00536209" w:rsidRDefault="00536209" w:rsidP="00C9507A">
    <w:pP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E8D08" w14:textId="77777777" w:rsidR="00536209" w:rsidRDefault="00536209" w:rsidP="00C9507A">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BAA05" w14:textId="77777777" w:rsidR="002D397A" w:rsidRDefault="002D397A" w:rsidP="00F86908">
      <w:pPr>
        <w:spacing w:after="0" w:line="240" w:lineRule="auto"/>
      </w:pPr>
      <w:r>
        <w:separator/>
      </w:r>
    </w:p>
  </w:footnote>
  <w:footnote w:type="continuationSeparator" w:id="0">
    <w:p w14:paraId="3A593B48" w14:textId="77777777" w:rsidR="002D397A" w:rsidRDefault="002D397A" w:rsidP="00F8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0BC4F" w14:textId="51254EF5" w:rsidR="00536209" w:rsidRPr="00430846" w:rsidRDefault="00536209">
    <w:pPr>
      <w:pStyle w:val="a3"/>
      <w:jc w:val="center"/>
      <w:rPr>
        <w:rFonts w:ascii="Times New Roman" w:hAnsi="Times New Roman" w:cs="Times New Roman"/>
      </w:rPr>
    </w:pPr>
  </w:p>
  <w:p w14:paraId="042449C5" w14:textId="77777777" w:rsidR="00536209" w:rsidRDefault="005362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323317"/>
      <w:docPartObj>
        <w:docPartGallery w:val="Page Numbers (Top of Page)"/>
        <w:docPartUnique/>
      </w:docPartObj>
    </w:sdtPr>
    <w:sdtEndPr>
      <w:rPr>
        <w:rFonts w:ascii="Times New Roman" w:hAnsi="Times New Roman" w:cs="Times New Roman"/>
      </w:rPr>
    </w:sdtEndPr>
    <w:sdtContent>
      <w:p w14:paraId="70022A73" w14:textId="77777777" w:rsidR="00536209" w:rsidRPr="00430846" w:rsidRDefault="00536209">
        <w:pPr>
          <w:pStyle w:val="a3"/>
          <w:jc w:val="center"/>
          <w:rPr>
            <w:rFonts w:ascii="Times New Roman" w:hAnsi="Times New Roman" w:cs="Times New Roman"/>
          </w:rPr>
        </w:pPr>
        <w:r w:rsidRPr="00430846">
          <w:rPr>
            <w:rFonts w:ascii="Times New Roman" w:hAnsi="Times New Roman" w:cs="Times New Roman"/>
          </w:rPr>
          <w:fldChar w:fldCharType="begin"/>
        </w:r>
        <w:r w:rsidRPr="00430846">
          <w:rPr>
            <w:rFonts w:ascii="Times New Roman" w:hAnsi="Times New Roman" w:cs="Times New Roman"/>
          </w:rPr>
          <w:instrText>PAGE   \* MERGEFORMAT</w:instrText>
        </w:r>
        <w:r w:rsidRPr="00430846">
          <w:rPr>
            <w:rFonts w:ascii="Times New Roman" w:hAnsi="Times New Roman" w:cs="Times New Roman"/>
          </w:rPr>
          <w:fldChar w:fldCharType="separate"/>
        </w:r>
        <w:r w:rsidRPr="00430846">
          <w:rPr>
            <w:rFonts w:ascii="Times New Roman" w:hAnsi="Times New Roman" w:cs="Times New Roman"/>
          </w:rPr>
          <w:t>2</w:t>
        </w:r>
        <w:r w:rsidRPr="00430846">
          <w:rPr>
            <w:rFonts w:ascii="Times New Roman" w:hAnsi="Times New Roman" w:cs="Times New Roman"/>
          </w:rPr>
          <w:fldChar w:fldCharType="end"/>
        </w:r>
      </w:p>
    </w:sdtContent>
  </w:sdt>
  <w:p w14:paraId="1E236E19" w14:textId="77777777" w:rsidR="00536209" w:rsidRDefault="005362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905CB"/>
    <w:multiLevelType w:val="hybridMultilevel"/>
    <w:tmpl w:val="E208E0D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8C15785"/>
    <w:multiLevelType w:val="hybridMultilevel"/>
    <w:tmpl w:val="AC32A6C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E3505A5"/>
    <w:multiLevelType w:val="hybridMultilevel"/>
    <w:tmpl w:val="8C981CF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800548"/>
    <w:multiLevelType w:val="hybridMultilevel"/>
    <w:tmpl w:val="B022817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E256AB"/>
    <w:multiLevelType w:val="hybridMultilevel"/>
    <w:tmpl w:val="3490C8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DC9450E"/>
    <w:multiLevelType w:val="hybridMultilevel"/>
    <w:tmpl w:val="B8BED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DD575F4"/>
    <w:multiLevelType w:val="hybridMultilevel"/>
    <w:tmpl w:val="C17C4C6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0DE6014"/>
    <w:multiLevelType w:val="hybridMultilevel"/>
    <w:tmpl w:val="312846E6"/>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9DB47F9"/>
    <w:multiLevelType w:val="hybridMultilevel"/>
    <w:tmpl w:val="CB40EBB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CFD7E6C"/>
    <w:multiLevelType w:val="hybridMultilevel"/>
    <w:tmpl w:val="84564F5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5AB0191"/>
    <w:multiLevelType w:val="hybridMultilevel"/>
    <w:tmpl w:val="7AC0747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C117070"/>
    <w:multiLevelType w:val="hybridMultilevel"/>
    <w:tmpl w:val="9F089F5A"/>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F621E66"/>
    <w:multiLevelType w:val="hybridMultilevel"/>
    <w:tmpl w:val="B4780B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0581664"/>
    <w:multiLevelType w:val="hybridMultilevel"/>
    <w:tmpl w:val="4F9A4A3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5C36D43"/>
    <w:multiLevelType w:val="hybridMultilevel"/>
    <w:tmpl w:val="C73839D2"/>
    <w:lvl w:ilvl="0" w:tplc="FDF8BE8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15:restartNumberingAfterBreak="0">
    <w:nsid w:val="5658270E"/>
    <w:multiLevelType w:val="hybridMultilevel"/>
    <w:tmpl w:val="E0C687B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810158C"/>
    <w:multiLevelType w:val="hybridMultilevel"/>
    <w:tmpl w:val="C0EE0AC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B5A5926"/>
    <w:multiLevelType w:val="hybridMultilevel"/>
    <w:tmpl w:val="9272A7E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F474D5A"/>
    <w:multiLevelType w:val="hybridMultilevel"/>
    <w:tmpl w:val="851AC77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EC0A00"/>
    <w:multiLevelType w:val="hybridMultilevel"/>
    <w:tmpl w:val="AAEA52F0"/>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7845B80"/>
    <w:multiLevelType w:val="hybridMultilevel"/>
    <w:tmpl w:val="197C1D2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8CD2D98"/>
    <w:multiLevelType w:val="hybridMultilevel"/>
    <w:tmpl w:val="A4887F6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97F49E4"/>
    <w:multiLevelType w:val="hybridMultilevel"/>
    <w:tmpl w:val="E5CE9C10"/>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9E472A8"/>
    <w:multiLevelType w:val="hybridMultilevel"/>
    <w:tmpl w:val="C5C2475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846D50"/>
    <w:multiLevelType w:val="hybridMultilevel"/>
    <w:tmpl w:val="B4780B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F43081A"/>
    <w:multiLevelType w:val="hybridMultilevel"/>
    <w:tmpl w:val="16B2023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F7E4C30"/>
    <w:multiLevelType w:val="hybridMultilevel"/>
    <w:tmpl w:val="390042E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7"/>
  </w:num>
  <w:num w:numId="3">
    <w:abstractNumId w:val="10"/>
  </w:num>
  <w:num w:numId="4">
    <w:abstractNumId w:val="2"/>
  </w:num>
  <w:num w:numId="5">
    <w:abstractNumId w:val="17"/>
  </w:num>
  <w:num w:numId="6">
    <w:abstractNumId w:val="11"/>
  </w:num>
  <w:num w:numId="7">
    <w:abstractNumId w:val="26"/>
  </w:num>
  <w:num w:numId="8">
    <w:abstractNumId w:val="20"/>
  </w:num>
  <w:num w:numId="9">
    <w:abstractNumId w:val="16"/>
  </w:num>
  <w:num w:numId="10">
    <w:abstractNumId w:val="5"/>
  </w:num>
  <w:num w:numId="11">
    <w:abstractNumId w:val="13"/>
  </w:num>
  <w:num w:numId="12">
    <w:abstractNumId w:val="4"/>
  </w:num>
  <w:num w:numId="13">
    <w:abstractNumId w:val="21"/>
  </w:num>
  <w:num w:numId="14">
    <w:abstractNumId w:val="14"/>
  </w:num>
  <w:num w:numId="15">
    <w:abstractNumId w:val="24"/>
  </w:num>
  <w:num w:numId="16">
    <w:abstractNumId w:val="12"/>
  </w:num>
  <w:num w:numId="17">
    <w:abstractNumId w:val="22"/>
  </w:num>
  <w:num w:numId="18">
    <w:abstractNumId w:val="23"/>
  </w:num>
  <w:num w:numId="19">
    <w:abstractNumId w:val="6"/>
  </w:num>
  <w:num w:numId="20">
    <w:abstractNumId w:val="25"/>
  </w:num>
  <w:num w:numId="21">
    <w:abstractNumId w:val="0"/>
  </w:num>
  <w:num w:numId="22">
    <w:abstractNumId w:val="8"/>
  </w:num>
  <w:num w:numId="23">
    <w:abstractNumId w:val="1"/>
  </w:num>
  <w:num w:numId="24">
    <w:abstractNumId w:val="9"/>
  </w:num>
  <w:num w:numId="25">
    <w:abstractNumId w:val="19"/>
  </w:num>
  <w:num w:numId="26">
    <w:abstractNumId w:val="15"/>
  </w:num>
  <w:num w:numId="27">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87"/>
    <w:rsid w:val="00000B4B"/>
    <w:rsid w:val="000043FC"/>
    <w:rsid w:val="000051A4"/>
    <w:rsid w:val="000100F3"/>
    <w:rsid w:val="00012693"/>
    <w:rsid w:val="00015779"/>
    <w:rsid w:val="00020FB8"/>
    <w:rsid w:val="000231DC"/>
    <w:rsid w:val="00023F50"/>
    <w:rsid w:val="00024527"/>
    <w:rsid w:val="00030573"/>
    <w:rsid w:val="00031BA0"/>
    <w:rsid w:val="00034330"/>
    <w:rsid w:val="00037428"/>
    <w:rsid w:val="000402AE"/>
    <w:rsid w:val="00042531"/>
    <w:rsid w:val="00043A10"/>
    <w:rsid w:val="00043A9B"/>
    <w:rsid w:val="0005513A"/>
    <w:rsid w:val="00060F40"/>
    <w:rsid w:val="0006259B"/>
    <w:rsid w:val="000630EE"/>
    <w:rsid w:val="000636AF"/>
    <w:rsid w:val="00066221"/>
    <w:rsid w:val="00070260"/>
    <w:rsid w:val="00072DB5"/>
    <w:rsid w:val="00073EC4"/>
    <w:rsid w:val="00076510"/>
    <w:rsid w:val="000766AC"/>
    <w:rsid w:val="0007711E"/>
    <w:rsid w:val="00082FFB"/>
    <w:rsid w:val="000864F5"/>
    <w:rsid w:val="0008756A"/>
    <w:rsid w:val="00091897"/>
    <w:rsid w:val="000937FE"/>
    <w:rsid w:val="000949B0"/>
    <w:rsid w:val="000A05BE"/>
    <w:rsid w:val="000A13C0"/>
    <w:rsid w:val="000A54E5"/>
    <w:rsid w:val="000A6AE7"/>
    <w:rsid w:val="000B01AD"/>
    <w:rsid w:val="000B1AC6"/>
    <w:rsid w:val="000B2322"/>
    <w:rsid w:val="000B29DB"/>
    <w:rsid w:val="000B7AF4"/>
    <w:rsid w:val="000C353C"/>
    <w:rsid w:val="000C5BCB"/>
    <w:rsid w:val="000C7BC5"/>
    <w:rsid w:val="000D0367"/>
    <w:rsid w:val="000D45CB"/>
    <w:rsid w:val="000D50CA"/>
    <w:rsid w:val="000D5981"/>
    <w:rsid w:val="000D6A83"/>
    <w:rsid w:val="000E0B6C"/>
    <w:rsid w:val="000E5BBD"/>
    <w:rsid w:val="000F14E9"/>
    <w:rsid w:val="000F2078"/>
    <w:rsid w:val="000F4AC2"/>
    <w:rsid w:val="000F59B7"/>
    <w:rsid w:val="00101974"/>
    <w:rsid w:val="0010265C"/>
    <w:rsid w:val="00104EA5"/>
    <w:rsid w:val="00105A53"/>
    <w:rsid w:val="0010601C"/>
    <w:rsid w:val="00106E00"/>
    <w:rsid w:val="00110F45"/>
    <w:rsid w:val="00112609"/>
    <w:rsid w:val="00112750"/>
    <w:rsid w:val="0011298B"/>
    <w:rsid w:val="001129C8"/>
    <w:rsid w:val="00114FED"/>
    <w:rsid w:val="00115265"/>
    <w:rsid w:val="00120627"/>
    <w:rsid w:val="00122DE4"/>
    <w:rsid w:val="00122EFD"/>
    <w:rsid w:val="00124E4A"/>
    <w:rsid w:val="00127437"/>
    <w:rsid w:val="001300AE"/>
    <w:rsid w:val="00130BFA"/>
    <w:rsid w:val="00132821"/>
    <w:rsid w:val="00134959"/>
    <w:rsid w:val="001411C0"/>
    <w:rsid w:val="0014171C"/>
    <w:rsid w:val="00142D61"/>
    <w:rsid w:val="00146ECD"/>
    <w:rsid w:val="00151E72"/>
    <w:rsid w:val="0015300C"/>
    <w:rsid w:val="0015753B"/>
    <w:rsid w:val="0016000A"/>
    <w:rsid w:val="00166955"/>
    <w:rsid w:val="00166E3C"/>
    <w:rsid w:val="00166E44"/>
    <w:rsid w:val="001701E6"/>
    <w:rsid w:val="00175356"/>
    <w:rsid w:val="00175AF8"/>
    <w:rsid w:val="00181DBB"/>
    <w:rsid w:val="001831DB"/>
    <w:rsid w:val="001913F2"/>
    <w:rsid w:val="00191C0A"/>
    <w:rsid w:val="001A0943"/>
    <w:rsid w:val="001A139B"/>
    <w:rsid w:val="001A296A"/>
    <w:rsid w:val="001A2AB9"/>
    <w:rsid w:val="001A3110"/>
    <w:rsid w:val="001A3117"/>
    <w:rsid w:val="001A3844"/>
    <w:rsid w:val="001A4001"/>
    <w:rsid w:val="001A4CDD"/>
    <w:rsid w:val="001A5A1C"/>
    <w:rsid w:val="001A6E61"/>
    <w:rsid w:val="001A7416"/>
    <w:rsid w:val="001B07CD"/>
    <w:rsid w:val="001B1684"/>
    <w:rsid w:val="001B1A4E"/>
    <w:rsid w:val="001B3A56"/>
    <w:rsid w:val="001B658D"/>
    <w:rsid w:val="001B6B55"/>
    <w:rsid w:val="001B71E7"/>
    <w:rsid w:val="001C180C"/>
    <w:rsid w:val="001C1A95"/>
    <w:rsid w:val="001D539B"/>
    <w:rsid w:val="001D5C38"/>
    <w:rsid w:val="001E0E9B"/>
    <w:rsid w:val="001E2015"/>
    <w:rsid w:val="001E7473"/>
    <w:rsid w:val="001E7C3C"/>
    <w:rsid w:val="001F1C65"/>
    <w:rsid w:val="001F2314"/>
    <w:rsid w:val="001F35CB"/>
    <w:rsid w:val="001F442D"/>
    <w:rsid w:val="001F694D"/>
    <w:rsid w:val="001F762E"/>
    <w:rsid w:val="00200133"/>
    <w:rsid w:val="00200EC6"/>
    <w:rsid w:val="00203F52"/>
    <w:rsid w:val="002051E4"/>
    <w:rsid w:val="00206408"/>
    <w:rsid w:val="002065CB"/>
    <w:rsid w:val="002067E5"/>
    <w:rsid w:val="0021033C"/>
    <w:rsid w:val="002113B5"/>
    <w:rsid w:val="0021499F"/>
    <w:rsid w:val="002177CD"/>
    <w:rsid w:val="00220145"/>
    <w:rsid w:val="002217F7"/>
    <w:rsid w:val="00224157"/>
    <w:rsid w:val="00224864"/>
    <w:rsid w:val="00226845"/>
    <w:rsid w:val="00226F01"/>
    <w:rsid w:val="00231C97"/>
    <w:rsid w:val="002321EB"/>
    <w:rsid w:val="00234191"/>
    <w:rsid w:val="00235358"/>
    <w:rsid w:val="002362E0"/>
    <w:rsid w:val="002367A0"/>
    <w:rsid w:val="0024005E"/>
    <w:rsid w:val="002403EE"/>
    <w:rsid w:val="002431AB"/>
    <w:rsid w:val="00243581"/>
    <w:rsid w:val="00243B1A"/>
    <w:rsid w:val="00250862"/>
    <w:rsid w:val="0025348C"/>
    <w:rsid w:val="00253C60"/>
    <w:rsid w:val="002628BE"/>
    <w:rsid w:val="002634B9"/>
    <w:rsid w:val="00267C4C"/>
    <w:rsid w:val="00275478"/>
    <w:rsid w:val="00282B20"/>
    <w:rsid w:val="00285A31"/>
    <w:rsid w:val="00286416"/>
    <w:rsid w:val="00290787"/>
    <w:rsid w:val="002915B5"/>
    <w:rsid w:val="002934BE"/>
    <w:rsid w:val="00296425"/>
    <w:rsid w:val="002A2260"/>
    <w:rsid w:val="002A570E"/>
    <w:rsid w:val="002B3450"/>
    <w:rsid w:val="002C15D9"/>
    <w:rsid w:val="002C2DDC"/>
    <w:rsid w:val="002C3EC1"/>
    <w:rsid w:val="002C4A1B"/>
    <w:rsid w:val="002C5C0B"/>
    <w:rsid w:val="002C6A98"/>
    <w:rsid w:val="002C74FB"/>
    <w:rsid w:val="002D397A"/>
    <w:rsid w:val="002D4861"/>
    <w:rsid w:val="002D5D9B"/>
    <w:rsid w:val="002E1353"/>
    <w:rsid w:val="002E24E7"/>
    <w:rsid w:val="002E3C22"/>
    <w:rsid w:val="002E5297"/>
    <w:rsid w:val="002F13A1"/>
    <w:rsid w:val="002F4632"/>
    <w:rsid w:val="002F463D"/>
    <w:rsid w:val="002F5CAB"/>
    <w:rsid w:val="002F7198"/>
    <w:rsid w:val="002F7BF7"/>
    <w:rsid w:val="00303893"/>
    <w:rsid w:val="00304702"/>
    <w:rsid w:val="0030548C"/>
    <w:rsid w:val="00310B32"/>
    <w:rsid w:val="003149D0"/>
    <w:rsid w:val="003245C2"/>
    <w:rsid w:val="00330B80"/>
    <w:rsid w:val="0033180D"/>
    <w:rsid w:val="003334BC"/>
    <w:rsid w:val="0033364D"/>
    <w:rsid w:val="003340E2"/>
    <w:rsid w:val="00334E9B"/>
    <w:rsid w:val="00337446"/>
    <w:rsid w:val="00342CEA"/>
    <w:rsid w:val="003448DC"/>
    <w:rsid w:val="00344E20"/>
    <w:rsid w:val="003459FB"/>
    <w:rsid w:val="00347451"/>
    <w:rsid w:val="00350356"/>
    <w:rsid w:val="00352E2C"/>
    <w:rsid w:val="0035329E"/>
    <w:rsid w:val="0035536A"/>
    <w:rsid w:val="00357FFA"/>
    <w:rsid w:val="00361B54"/>
    <w:rsid w:val="003627F3"/>
    <w:rsid w:val="00363DCE"/>
    <w:rsid w:val="00367EB9"/>
    <w:rsid w:val="00370FC4"/>
    <w:rsid w:val="00377A05"/>
    <w:rsid w:val="003804CE"/>
    <w:rsid w:val="00382156"/>
    <w:rsid w:val="003824DF"/>
    <w:rsid w:val="00385C32"/>
    <w:rsid w:val="00385DCE"/>
    <w:rsid w:val="003872CB"/>
    <w:rsid w:val="00394CA9"/>
    <w:rsid w:val="00397812"/>
    <w:rsid w:val="003A45E9"/>
    <w:rsid w:val="003A5E51"/>
    <w:rsid w:val="003A6521"/>
    <w:rsid w:val="003B18A1"/>
    <w:rsid w:val="003B2447"/>
    <w:rsid w:val="003B40CE"/>
    <w:rsid w:val="003B5199"/>
    <w:rsid w:val="003B5850"/>
    <w:rsid w:val="003C0351"/>
    <w:rsid w:val="003C05FF"/>
    <w:rsid w:val="003D35CE"/>
    <w:rsid w:val="003D591C"/>
    <w:rsid w:val="003D6605"/>
    <w:rsid w:val="003E0095"/>
    <w:rsid w:val="003E15D8"/>
    <w:rsid w:val="003E1B71"/>
    <w:rsid w:val="003E2022"/>
    <w:rsid w:val="003E75D2"/>
    <w:rsid w:val="003F0EE8"/>
    <w:rsid w:val="003F1DD9"/>
    <w:rsid w:val="003F2386"/>
    <w:rsid w:val="003F5C29"/>
    <w:rsid w:val="003F6803"/>
    <w:rsid w:val="004024D4"/>
    <w:rsid w:val="0040273E"/>
    <w:rsid w:val="00402AA9"/>
    <w:rsid w:val="004068BD"/>
    <w:rsid w:val="004072E4"/>
    <w:rsid w:val="00410019"/>
    <w:rsid w:val="0041065B"/>
    <w:rsid w:val="004159DF"/>
    <w:rsid w:val="004241A0"/>
    <w:rsid w:val="004241C3"/>
    <w:rsid w:val="004243DE"/>
    <w:rsid w:val="00430846"/>
    <w:rsid w:val="00431098"/>
    <w:rsid w:val="00432C9E"/>
    <w:rsid w:val="00433621"/>
    <w:rsid w:val="00434A0C"/>
    <w:rsid w:val="00434A79"/>
    <w:rsid w:val="004358DC"/>
    <w:rsid w:val="00436D2F"/>
    <w:rsid w:val="00441556"/>
    <w:rsid w:val="004531EC"/>
    <w:rsid w:val="0045429F"/>
    <w:rsid w:val="00454A83"/>
    <w:rsid w:val="0045761D"/>
    <w:rsid w:val="004608BE"/>
    <w:rsid w:val="004621E0"/>
    <w:rsid w:val="00462D77"/>
    <w:rsid w:val="00464182"/>
    <w:rsid w:val="00467519"/>
    <w:rsid w:val="0047251B"/>
    <w:rsid w:val="00474482"/>
    <w:rsid w:val="00475B7D"/>
    <w:rsid w:val="00476612"/>
    <w:rsid w:val="004808E7"/>
    <w:rsid w:val="00480B11"/>
    <w:rsid w:val="00483B31"/>
    <w:rsid w:val="00483E87"/>
    <w:rsid w:val="00485B6D"/>
    <w:rsid w:val="00486F49"/>
    <w:rsid w:val="004940B2"/>
    <w:rsid w:val="00494795"/>
    <w:rsid w:val="0049589F"/>
    <w:rsid w:val="004A00BB"/>
    <w:rsid w:val="004A4AC5"/>
    <w:rsid w:val="004A4C64"/>
    <w:rsid w:val="004A5448"/>
    <w:rsid w:val="004A711B"/>
    <w:rsid w:val="004B3796"/>
    <w:rsid w:val="004B37F6"/>
    <w:rsid w:val="004C0B13"/>
    <w:rsid w:val="004C1F35"/>
    <w:rsid w:val="004C3627"/>
    <w:rsid w:val="004C5FAD"/>
    <w:rsid w:val="004C6DDD"/>
    <w:rsid w:val="004D36E4"/>
    <w:rsid w:val="004D5049"/>
    <w:rsid w:val="004D52BC"/>
    <w:rsid w:val="004E3A85"/>
    <w:rsid w:val="004F0505"/>
    <w:rsid w:val="004F1273"/>
    <w:rsid w:val="004F306E"/>
    <w:rsid w:val="004F36A5"/>
    <w:rsid w:val="004F3724"/>
    <w:rsid w:val="004F4BC8"/>
    <w:rsid w:val="004F6381"/>
    <w:rsid w:val="00500750"/>
    <w:rsid w:val="005026EF"/>
    <w:rsid w:val="005102C4"/>
    <w:rsid w:val="0051302B"/>
    <w:rsid w:val="00513E4E"/>
    <w:rsid w:val="00520207"/>
    <w:rsid w:val="005215B7"/>
    <w:rsid w:val="0052301F"/>
    <w:rsid w:val="00524A1C"/>
    <w:rsid w:val="005271BF"/>
    <w:rsid w:val="00530619"/>
    <w:rsid w:val="00531D79"/>
    <w:rsid w:val="00533121"/>
    <w:rsid w:val="00533685"/>
    <w:rsid w:val="00533B9C"/>
    <w:rsid w:val="00535923"/>
    <w:rsid w:val="00535BC5"/>
    <w:rsid w:val="00536209"/>
    <w:rsid w:val="00541098"/>
    <w:rsid w:val="005429C2"/>
    <w:rsid w:val="00545A00"/>
    <w:rsid w:val="00546E3C"/>
    <w:rsid w:val="00547211"/>
    <w:rsid w:val="005475E5"/>
    <w:rsid w:val="0055135D"/>
    <w:rsid w:val="00553A10"/>
    <w:rsid w:val="005551D9"/>
    <w:rsid w:val="005558F0"/>
    <w:rsid w:val="005566F3"/>
    <w:rsid w:val="00557CB2"/>
    <w:rsid w:val="00560567"/>
    <w:rsid w:val="0056483D"/>
    <w:rsid w:val="0056659E"/>
    <w:rsid w:val="00566667"/>
    <w:rsid w:val="005667F6"/>
    <w:rsid w:val="005732B2"/>
    <w:rsid w:val="00573EF3"/>
    <w:rsid w:val="0057557A"/>
    <w:rsid w:val="0057618F"/>
    <w:rsid w:val="00580063"/>
    <w:rsid w:val="00580E04"/>
    <w:rsid w:val="005874D1"/>
    <w:rsid w:val="0059075A"/>
    <w:rsid w:val="005966CD"/>
    <w:rsid w:val="005A06E4"/>
    <w:rsid w:val="005A0FE5"/>
    <w:rsid w:val="005A3678"/>
    <w:rsid w:val="005A7F60"/>
    <w:rsid w:val="005B0CD2"/>
    <w:rsid w:val="005B1E40"/>
    <w:rsid w:val="005B3E8F"/>
    <w:rsid w:val="005B4C56"/>
    <w:rsid w:val="005B5C41"/>
    <w:rsid w:val="005B5F77"/>
    <w:rsid w:val="005B6394"/>
    <w:rsid w:val="005B663A"/>
    <w:rsid w:val="005C173C"/>
    <w:rsid w:val="005C622D"/>
    <w:rsid w:val="005C7A81"/>
    <w:rsid w:val="005D069D"/>
    <w:rsid w:val="005D351B"/>
    <w:rsid w:val="005D4A3E"/>
    <w:rsid w:val="005E01BA"/>
    <w:rsid w:val="005E0F2F"/>
    <w:rsid w:val="005E2936"/>
    <w:rsid w:val="005E47F6"/>
    <w:rsid w:val="005F06F7"/>
    <w:rsid w:val="005F0D0D"/>
    <w:rsid w:val="005F2234"/>
    <w:rsid w:val="005F402C"/>
    <w:rsid w:val="005F51C9"/>
    <w:rsid w:val="005F584B"/>
    <w:rsid w:val="00606950"/>
    <w:rsid w:val="00607140"/>
    <w:rsid w:val="00607DD0"/>
    <w:rsid w:val="00611485"/>
    <w:rsid w:val="00615EA3"/>
    <w:rsid w:val="006209BE"/>
    <w:rsid w:val="006236B7"/>
    <w:rsid w:val="00625995"/>
    <w:rsid w:val="00627EA7"/>
    <w:rsid w:val="006309A0"/>
    <w:rsid w:val="00631BE5"/>
    <w:rsid w:val="00633A71"/>
    <w:rsid w:val="006342F9"/>
    <w:rsid w:val="006365C9"/>
    <w:rsid w:val="00637802"/>
    <w:rsid w:val="0064464F"/>
    <w:rsid w:val="006468ED"/>
    <w:rsid w:val="00647025"/>
    <w:rsid w:val="00647863"/>
    <w:rsid w:val="0065109F"/>
    <w:rsid w:val="006517E8"/>
    <w:rsid w:val="0065199B"/>
    <w:rsid w:val="00653276"/>
    <w:rsid w:val="00653511"/>
    <w:rsid w:val="006537BC"/>
    <w:rsid w:val="00660B33"/>
    <w:rsid w:val="00661B72"/>
    <w:rsid w:val="00661E62"/>
    <w:rsid w:val="0066364B"/>
    <w:rsid w:val="0066590D"/>
    <w:rsid w:val="00665A5D"/>
    <w:rsid w:val="00667726"/>
    <w:rsid w:val="006706D3"/>
    <w:rsid w:val="0067108C"/>
    <w:rsid w:val="0067201F"/>
    <w:rsid w:val="00672986"/>
    <w:rsid w:val="00673D5D"/>
    <w:rsid w:val="00676D90"/>
    <w:rsid w:val="00682F15"/>
    <w:rsid w:val="006830AA"/>
    <w:rsid w:val="006835F4"/>
    <w:rsid w:val="00684555"/>
    <w:rsid w:val="006858D0"/>
    <w:rsid w:val="00685AC5"/>
    <w:rsid w:val="00695182"/>
    <w:rsid w:val="0069561A"/>
    <w:rsid w:val="00697AF5"/>
    <w:rsid w:val="00697E9B"/>
    <w:rsid w:val="006A13F4"/>
    <w:rsid w:val="006A2EFF"/>
    <w:rsid w:val="006A312F"/>
    <w:rsid w:val="006A5C7F"/>
    <w:rsid w:val="006A5CA9"/>
    <w:rsid w:val="006A6007"/>
    <w:rsid w:val="006B00C1"/>
    <w:rsid w:val="006B5741"/>
    <w:rsid w:val="006C3A48"/>
    <w:rsid w:val="006C3F27"/>
    <w:rsid w:val="006C74C5"/>
    <w:rsid w:val="006D0E02"/>
    <w:rsid w:val="006D1422"/>
    <w:rsid w:val="006D384C"/>
    <w:rsid w:val="006E19D5"/>
    <w:rsid w:val="006E1C51"/>
    <w:rsid w:val="006E2023"/>
    <w:rsid w:val="006E2B38"/>
    <w:rsid w:val="006E3CFD"/>
    <w:rsid w:val="006E51E2"/>
    <w:rsid w:val="006E55B0"/>
    <w:rsid w:val="006E664B"/>
    <w:rsid w:val="006F1C85"/>
    <w:rsid w:val="006F360C"/>
    <w:rsid w:val="006F5BAF"/>
    <w:rsid w:val="006F67C3"/>
    <w:rsid w:val="006F6C33"/>
    <w:rsid w:val="006F7118"/>
    <w:rsid w:val="006F79C6"/>
    <w:rsid w:val="006F7C61"/>
    <w:rsid w:val="006F7F4A"/>
    <w:rsid w:val="00702930"/>
    <w:rsid w:val="00702DB8"/>
    <w:rsid w:val="0070543E"/>
    <w:rsid w:val="00706A6C"/>
    <w:rsid w:val="007129E2"/>
    <w:rsid w:val="007164E4"/>
    <w:rsid w:val="00717E06"/>
    <w:rsid w:val="0072322A"/>
    <w:rsid w:val="00723864"/>
    <w:rsid w:val="007248F5"/>
    <w:rsid w:val="00726E06"/>
    <w:rsid w:val="007271C4"/>
    <w:rsid w:val="007313B2"/>
    <w:rsid w:val="007313B7"/>
    <w:rsid w:val="00731E77"/>
    <w:rsid w:val="00735F20"/>
    <w:rsid w:val="007374BA"/>
    <w:rsid w:val="007419F1"/>
    <w:rsid w:val="00742FB7"/>
    <w:rsid w:val="007432D1"/>
    <w:rsid w:val="007438B4"/>
    <w:rsid w:val="007442F2"/>
    <w:rsid w:val="00744D1C"/>
    <w:rsid w:val="0074567C"/>
    <w:rsid w:val="007461FB"/>
    <w:rsid w:val="00750321"/>
    <w:rsid w:val="00751047"/>
    <w:rsid w:val="007512B3"/>
    <w:rsid w:val="007552F3"/>
    <w:rsid w:val="00760B85"/>
    <w:rsid w:val="00761A78"/>
    <w:rsid w:val="007633BA"/>
    <w:rsid w:val="007641A1"/>
    <w:rsid w:val="007649F3"/>
    <w:rsid w:val="007709BC"/>
    <w:rsid w:val="00776A92"/>
    <w:rsid w:val="00783734"/>
    <w:rsid w:val="00787184"/>
    <w:rsid w:val="00795D38"/>
    <w:rsid w:val="007A3665"/>
    <w:rsid w:val="007A4955"/>
    <w:rsid w:val="007A511F"/>
    <w:rsid w:val="007A783E"/>
    <w:rsid w:val="007B2431"/>
    <w:rsid w:val="007B30C1"/>
    <w:rsid w:val="007C0661"/>
    <w:rsid w:val="007C0C9D"/>
    <w:rsid w:val="007C2B8C"/>
    <w:rsid w:val="007C2BFF"/>
    <w:rsid w:val="007C3B64"/>
    <w:rsid w:val="007C5673"/>
    <w:rsid w:val="007C7119"/>
    <w:rsid w:val="007C77F9"/>
    <w:rsid w:val="007D0190"/>
    <w:rsid w:val="007D445C"/>
    <w:rsid w:val="007E3A40"/>
    <w:rsid w:val="007E4DE1"/>
    <w:rsid w:val="007E5E1A"/>
    <w:rsid w:val="007E7DD5"/>
    <w:rsid w:val="007F098A"/>
    <w:rsid w:val="007F0B4F"/>
    <w:rsid w:val="007F2568"/>
    <w:rsid w:val="007F2A27"/>
    <w:rsid w:val="007F4E17"/>
    <w:rsid w:val="007F5CC5"/>
    <w:rsid w:val="007F79BA"/>
    <w:rsid w:val="00800700"/>
    <w:rsid w:val="00802F3B"/>
    <w:rsid w:val="00803856"/>
    <w:rsid w:val="0080470B"/>
    <w:rsid w:val="00810223"/>
    <w:rsid w:val="00810EE8"/>
    <w:rsid w:val="008129DC"/>
    <w:rsid w:val="00814816"/>
    <w:rsid w:val="00816697"/>
    <w:rsid w:val="00821882"/>
    <w:rsid w:val="00821BBC"/>
    <w:rsid w:val="00822A50"/>
    <w:rsid w:val="008300B6"/>
    <w:rsid w:val="00832931"/>
    <w:rsid w:val="00832C6E"/>
    <w:rsid w:val="0083445B"/>
    <w:rsid w:val="00837657"/>
    <w:rsid w:val="00837666"/>
    <w:rsid w:val="008449A9"/>
    <w:rsid w:val="0084568A"/>
    <w:rsid w:val="00847709"/>
    <w:rsid w:val="0085157E"/>
    <w:rsid w:val="00855BF7"/>
    <w:rsid w:val="00856C46"/>
    <w:rsid w:val="00856F88"/>
    <w:rsid w:val="00862335"/>
    <w:rsid w:val="00862F53"/>
    <w:rsid w:val="0086302E"/>
    <w:rsid w:val="00864AF4"/>
    <w:rsid w:val="008713BB"/>
    <w:rsid w:val="0087570C"/>
    <w:rsid w:val="00882B1E"/>
    <w:rsid w:val="00883E1F"/>
    <w:rsid w:val="00890438"/>
    <w:rsid w:val="00891E98"/>
    <w:rsid w:val="0089432D"/>
    <w:rsid w:val="00896FA4"/>
    <w:rsid w:val="00897570"/>
    <w:rsid w:val="008A0F7A"/>
    <w:rsid w:val="008A3E31"/>
    <w:rsid w:val="008A45A1"/>
    <w:rsid w:val="008A5813"/>
    <w:rsid w:val="008A726C"/>
    <w:rsid w:val="008B0FAB"/>
    <w:rsid w:val="008B1184"/>
    <w:rsid w:val="008B297A"/>
    <w:rsid w:val="008B41A0"/>
    <w:rsid w:val="008B5E19"/>
    <w:rsid w:val="008C03A6"/>
    <w:rsid w:val="008C4387"/>
    <w:rsid w:val="008C4448"/>
    <w:rsid w:val="008C6D07"/>
    <w:rsid w:val="008D1485"/>
    <w:rsid w:val="008D1A83"/>
    <w:rsid w:val="008D40F7"/>
    <w:rsid w:val="008D5944"/>
    <w:rsid w:val="008D768A"/>
    <w:rsid w:val="008E1E60"/>
    <w:rsid w:val="008E3A91"/>
    <w:rsid w:val="008E4246"/>
    <w:rsid w:val="008E75C4"/>
    <w:rsid w:val="008F02CA"/>
    <w:rsid w:val="008F03D5"/>
    <w:rsid w:val="008F46ED"/>
    <w:rsid w:val="008F5AC5"/>
    <w:rsid w:val="008F6759"/>
    <w:rsid w:val="00900C2F"/>
    <w:rsid w:val="00900E81"/>
    <w:rsid w:val="00901A51"/>
    <w:rsid w:val="00901ABE"/>
    <w:rsid w:val="00903369"/>
    <w:rsid w:val="009061DA"/>
    <w:rsid w:val="00906C94"/>
    <w:rsid w:val="00906F1F"/>
    <w:rsid w:val="00907469"/>
    <w:rsid w:val="0091168C"/>
    <w:rsid w:val="00911A80"/>
    <w:rsid w:val="009146E0"/>
    <w:rsid w:val="009212AF"/>
    <w:rsid w:val="00926C2C"/>
    <w:rsid w:val="00930B98"/>
    <w:rsid w:val="00931D15"/>
    <w:rsid w:val="00934CF0"/>
    <w:rsid w:val="00937318"/>
    <w:rsid w:val="00941881"/>
    <w:rsid w:val="009418A6"/>
    <w:rsid w:val="0094272F"/>
    <w:rsid w:val="00947CED"/>
    <w:rsid w:val="009500C2"/>
    <w:rsid w:val="00955CAC"/>
    <w:rsid w:val="0095773A"/>
    <w:rsid w:val="0096073A"/>
    <w:rsid w:val="00962863"/>
    <w:rsid w:val="00962CA3"/>
    <w:rsid w:val="0096346D"/>
    <w:rsid w:val="0096684F"/>
    <w:rsid w:val="00966C92"/>
    <w:rsid w:val="009717C3"/>
    <w:rsid w:val="00971C1D"/>
    <w:rsid w:val="00972FC5"/>
    <w:rsid w:val="009733AD"/>
    <w:rsid w:val="00976630"/>
    <w:rsid w:val="00980554"/>
    <w:rsid w:val="00980738"/>
    <w:rsid w:val="00980A0C"/>
    <w:rsid w:val="00980BF9"/>
    <w:rsid w:val="00984421"/>
    <w:rsid w:val="009849A0"/>
    <w:rsid w:val="00984EF2"/>
    <w:rsid w:val="009852E7"/>
    <w:rsid w:val="00985979"/>
    <w:rsid w:val="0099234B"/>
    <w:rsid w:val="00996E9A"/>
    <w:rsid w:val="009A01C9"/>
    <w:rsid w:val="009A0C04"/>
    <w:rsid w:val="009A1934"/>
    <w:rsid w:val="009A19D3"/>
    <w:rsid w:val="009A5464"/>
    <w:rsid w:val="009B4C85"/>
    <w:rsid w:val="009C070E"/>
    <w:rsid w:val="009C2BD1"/>
    <w:rsid w:val="009C2D57"/>
    <w:rsid w:val="009D24E6"/>
    <w:rsid w:val="009D268F"/>
    <w:rsid w:val="009D28A9"/>
    <w:rsid w:val="009D2E07"/>
    <w:rsid w:val="009D3304"/>
    <w:rsid w:val="009E0B16"/>
    <w:rsid w:val="009E40A2"/>
    <w:rsid w:val="009E582F"/>
    <w:rsid w:val="009E5FC8"/>
    <w:rsid w:val="009E7E1F"/>
    <w:rsid w:val="009F0704"/>
    <w:rsid w:val="009F1D09"/>
    <w:rsid w:val="009F1F96"/>
    <w:rsid w:val="009F2BD5"/>
    <w:rsid w:val="00A003FE"/>
    <w:rsid w:val="00A006EF"/>
    <w:rsid w:val="00A0108C"/>
    <w:rsid w:val="00A03E6E"/>
    <w:rsid w:val="00A046DE"/>
    <w:rsid w:val="00A04AA2"/>
    <w:rsid w:val="00A109B1"/>
    <w:rsid w:val="00A11BEA"/>
    <w:rsid w:val="00A14DC6"/>
    <w:rsid w:val="00A151B3"/>
    <w:rsid w:val="00A17D2E"/>
    <w:rsid w:val="00A23BE1"/>
    <w:rsid w:val="00A30CBE"/>
    <w:rsid w:val="00A31607"/>
    <w:rsid w:val="00A35610"/>
    <w:rsid w:val="00A36370"/>
    <w:rsid w:val="00A37CBF"/>
    <w:rsid w:val="00A50017"/>
    <w:rsid w:val="00A53079"/>
    <w:rsid w:val="00A557A1"/>
    <w:rsid w:val="00A605F3"/>
    <w:rsid w:val="00A61ABE"/>
    <w:rsid w:val="00A65923"/>
    <w:rsid w:val="00A65CA1"/>
    <w:rsid w:val="00A66A1C"/>
    <w:rsid w:val="00A7062D"/>
    <w:rsid w:val="00A70B91"/>
    <w:rsid w:val="00A71368"/>
    <w:rsid w:val="00A7607F"/>
    <w:rsid w:val="00A760B5"/>
    <w:rsid w:val="00A767BD"/>
    <w:rsid w:val="00A76A7D"/>
    <w:rsid w:val="00A774F8"/>
    <w:rsid w:val="00A80259"/>
    <w:rsid w:val="00A8111E"/>
    <w:rsid w:val="00A81199"/>
    <w:rsid w:val="00A924AE"/>
    <w:rsid w:val="00A95C98"/>
    <w:rsid w:val="00AA1B25"/>
    <w:rsid w:val="00AA6B11"/>
    <w:rsid w:val="00AA6F0A"/>
    <w:rsid w:val="00AB2144"/>
    <w:rsid w:val="00AB26F4"/>
    <w:rsid w:val="00AB589E"/>
    <w:rsid w:val="00AC344A"/>
    <w:rsid w:val="00AD0A3E"/>
    <w:rsid w:val="00AD10E6"/>
    <w:rsid w:val="00AD2DDD"/>
    <w:rsid w:val="00AD3895"/>
    <w:rsid w:val="00AD514B"/>
    <w:rsid w:val="00AD788C"/>
    <w:rsid w:val="00AE02C0"/>
    <w:rsid w:val="00AE0377"/>
    <w:rsid w:val="00AE3163"/>
    <w:rsid w:val="00AE463C"/>
    <w:rsid w:val="00AE640B"/>
    <w:rsid w:val="00AE6C37"/>
    <w:rsid w:val="00AE78CC"/>
    <w:rsid w:val="00AF1DD2"/>
    <w:rsid w:val="00AF23CE"/>
    <w:rsid w:val="00AF33B2"/>
    <w:rsid w:val="00AF4BE3"/>
    <w:rsid w:val="00AF7049"/>
    <w:rsid w:val="00B045DB"/>
    <w:rsid w:val="00B05A58"/>
    <w:rsid w:val="00B0616F"/>
    <w:rsid w:val="00B077F4"/>
    <w:rsid w:val="00B07D96"/>
    <w:rsid w:val="00B128EF"/>
    <w:rsid w:val="00B1388B"/>
    <w:rsid w:val="00B15B71"/>
    <w:rsid w:val="00B22589"/>
    <w:rsid w:val="00B25B7C"/>
    <w:rsid w:val="00B3046F"/>
    <w:rsid w:val="00B35D5D"/>
    <w:rsid w:val="00B372C5"/>
    <w:rsid w:val="00B405D6"/>
    <w:rsid w:val="00B42B62"/>
    <w:rsid w:val="00B5399C"/>
    <w:rsid w:val="00B55126"/>
    <w:rsid w:val="00B60EB4"/>
    <w:rsid w:val="00B640F9"/>
    <w:rsid w:val="00B7433B"/>
    <w:rsid w:val="00B74CBE"/>
    <w:rsid w:val="00B76717"/>
    <w:rsid w:val="00B76881"/>
    <w:rsid w:val="00B8672B"/>
    <w:rsid w:val="00B9534D"/>
    <w:rsid w:val="00BA01EF"/>
    <w:rsid w:val="00BA08AF"/>
    <w:rsid w:val="00BA136F"/>
    <w:rsid w:val="00BA2F91"/>
    <w:rsid w:val="00BA4241"/>
    <w:rsid w:val="00BA6DDF"/>
    <w:rsid w:val="00BA78BD"/>
    <w:rsid w:val="00BB54C4"/>
    <w:rsid w:val="00BB6385"/>
    <w:rsid w:val="00BB6B08"/>
    <w:rsid w:val="00BB7036"/>
    <w:rsid w:val="00BB757C"/>
    <w:rsid w:val="00BB7874"/>
    <w:rsid w:val="00BC4386"/>
    <w:rsid w:val="00BD2C24"/>
    <w:rsid w:val="00BD47EC"/>
    <w:rsid w:val="00BD65B6"/>
    <w:rsid w:val="00BD7B04"/>
    <w:rsid w:val="00BE0873"/>
    <w:rsid w:val="00BF105D"/>
    <w:rsid w:val="00BF3686"/>
    <w:rsid w:val="00BF49A1"/>
    <w:rsid w:val="00BF5CCF"/>
    <w:rsid w:val="00C02113"/>
    <w:rsid w:val="00C0264E"/>
    <w:rsid w:val="00C0287C"/>
    <w:rsid w:val="00C03ADD"/>
    <w:rsid w:val="00C05E87"/>
    <w:rsid w:val="00C068E1"/>
    <w:rsid w:val="00C13584"/>
    <w:rsid w:val="00C20BB2"/>
    <w:rsid w:val="00C22B30"/>
    <w:rsid w:val="00C22E55"/>
    <w:rsid w:val="00C236AE"/>
    <w:rsid w:val="00C2375C"/>
    <w:rsid w:val="00C23B65"/>
    <w:rsid w:val="00C23BEB"/>
    <w:rsid w:val="00C2402F"/>
    <w:rsid w:val="00C24680"/>
    <w:rsid w:val="00C26638"/>
    <w:rsid w:val="00C26944"/>
    <w:rsid w:val="00C41217"/>
    <w:rsid w:val="00C4649D"/>
    <w:rsid w:val="00C6060E"/>
    <w:rsid w:val="00C62550"/>
    <w:rsid w:val="00C66174"/>
    <w:rsid w:val="00C66192"/>
    <w:rsid w:val="00C66E94"/>
    <w:rsid w:val="00C66F9B"/>
    <w:rsid w:val="00C708F1"/>
    <w:rsid w:val="00C7119C"/>
    <w:rsid w:val="00C7286D"/>
    <w:rsid w:val="00C74231"/>
    <w:rsid w:val="00C75D00"/>
    <w:rsid w:val="00C84ED8"/>
    <w:rsid w:val="00C86094"/>
    <w:rsid w:val="00C86C45"/>
    <w:rsid w:val="00C86FBE"/>
    <w:rsid w:val="00C921C2"/>
    <w:rsid w:val="00C9507A"/>
    <w:rsid w:val="00C9678D"/>
    <w:rsid w:val="00C9790A"/>
    <w:rsid w:val="00C979E3"/>
    <w:rsid w:val="00CA1765"/>
    <w:rsid w:val="00CA26C0"/>
    <w:rsid w:val="00CA5523"/>
    <w:rsid w:val="00CB1B60"/>
    <w:rsid w:val="00CB265B"/>
    <w:rsid w:val="00CB26C5"/>
    <w:rsid w:val="00CB2A4A"/>
    <w:rsid w:val="00CB4420"/>
    <w:rsid w:val="00CB5197"/>
    <w:rsid w:val="00CB6199"/>
    <w:rsid w:val="00CC0AD9"/>
    <w:rsid w:val="00CC0D80"/>
    <w:rsid w:val="00CC2437"/>
    <w:rsid w:val="00CC286D"/>
    <w:rsid w:val="00CC608E"/>
    <w:rsid w:val="00CD027D"/>
    <w:rsid w:val="00CD20AF"/>
    <w:rsid w:val="00CD456F"/>
    <w:rsid w:val="00CD7238"/>
    <w:rsid w:val="00CE1A4B"/>
    <w:rsid w:val="00CE4B74"/>
    <w:rsid w:val="00CE51B8"/>
    <w:rsid w:val="00CE671D"/>
    <w:rsid w:val="00CE69B8"/>
    <w:rsid w:val="00CF450E"/>
    <w:rsid w:val="00CF47AD"/>
    <w:rsid w:val="00CF6049"/>
    <w:rsid w:val="00CF7463"/>
    <w:rsid w:val="00D03378"/>
    <w:rsid w:val="00D073CB"/>
    <w:rsid w:val="00D10FFB"/>
    <w:rsid w:val="00D1134A"/>
    <w:rsid w:val="00D126D8"/>
    <w:rsid w:val="00D1376C"/>
    <w:rsid w:val="00D142BB"/>
    <w:rsid w:val="00D151F8"/>
    <w:rsid w:val="00D20765"/>
    <w:rsid w:val="00D20C0A"/>
    <w:rsid w:val="00D22F8F"/>
    <w:rsid w:val="00D24062"/>
    <w:rsid w:val="00D27D91"/>
    <w:rsid w:val="00D30413"/>
    <w:rsid w:val="00D31572"/>
    <w:rsid w:val="00D31745"/>
    <w:rsid w:val="00D321D2"/>
    <w:rsid w:val="00D32747"/>
    <w:rsid w:val="00D3389D"/>
    <w:rsid w:val="00D3635B"/>
    <w:rsid w:val="00D37355"/>
    <w:rsid w:val="00D40D37"/>
    <w:rsid w:val="00D44E03"/>
    <w:rsid w:val="00D5008F"/>
    <w:rsid w:val="00D53ED4"/>
    <w:rsid w:val="00D5568E"/>
    <w:rsid w:val="00D55D09"/>
    <w:rsid w:val="00D60E27"/>
    <w:rsid w:val="00D60F47"/>
    <w:rsid w:val="00D61D16"/>
    <w:rsid w:val="00D64EC9"/>
    <w:rsid w:val="00D650F1"/>
    <w:rsid w:val="00D741F7"/>
    <w:rsid w:val="00D77E5D"/>
    <w:rsid w:val="00D82B02"/>
    <w:rsid w:val="00D82B21"/>
    <w:rsid w:val="00D83D54"/>
    <w:rsid w:val="00D902A2"/>
    <w:rsid w:val="00D91D72"/>
    <w:rsid w:val="00D94E75"/>
    <w:rsid w:val="00D95634"/>
    <w:rsid w:val="00D95C5A"/>
    <w:rsid w:val="00D97390"/>
    <w:rsid w:val="00DA042A"/>
    <w:rsid w:val="00DA2FAD"/>
    <w:rsid w:val="00DA2FC2"/>
    <w:rsid w:val="00DA3A4E"/>
    <w:rsid w:val="00DA551B"/>
    <w:rsid w:val="00DA7D58"/>
    <w:rsid w:val="00DB0D75"/>
    <w:rsid w:val="00DB14D4"/>
    <w:rsid w:val="00DB16D5"/>
    <w:rsid w:val="00DB3876"/>
    <w:rsid w:val="00DB7633"/>
    <w:rsid w:val="00DC2BC0"/>
    <w:rsid w:val="00DC2C5C"/>
    <w:rsid w:val="00DC50E9"/>
    <w:rsid w:val="00DC6D1C"/>
    <w:rsid w:val="00DC7326"/>
    <w:rsid w:val="00DD0309"/>
    <w:rsid w:val="00DD08C6"/>
    <w:rsid w:val="00DD1324"/>
    <w:rsid w:val="00DD22D9"/>
    <w:rsid w:val="00DD2879"/>
    <w:rsid w:val="00DD3C02"/>
    <w:rsid w:val="00DD691E"/>
    <w:rsid w:val="00DE1597"/>
    <w:rsid w:val="00DE5623"/>
    <w:rsid w:val="00DE5B48"/>
    <w:rsid w:val="00DE610A"/>
    <w:rsid w:val="00DE6F34"/>
    <w:rsid w:val="00DF0965"/>
    <w:rsid w:val="00DF3BC7"/>
    <w:rsid w:val="00DF4ABD"/>
    <w:rsid w:val="00DF560F"/>
    <w:rsid w:val="00E03CCE"/>
    <w:rsid w:val="00E04275"/>
    <w:rsid w:val="00E04FC7"/>
    <w:rsid w:val="00E07063"/>
    <w:rsid w:val="00E0721C"/>
    <w:rsid w:val="00E072ED"/>
    <w:rsid w:val="00E112CB"/>
    <w:rsid w:val="00E179E3"/>
    <w:rsid w:val="00E20757"/>
    <w:rsid w:val="00E222EA"/>
    <w:rsid w:val="00E22311"/>
    <w:rsid w:val="00E24A45"/>
    <w:rsid w:val="00E24B06"/>
    <w:rsid w:val="00E260BD"/>
    <w:rsid w:val="00E27F87"/>
    <w:rsid w:val="00E3110E"/>
    <w:rsid w:val="00E33F1D"/>
    <w:rsid w:val="00E3447D"/>
    <w:rsid w:val="00E35DA2"/>
    <w:rsid w:val="00E3602B"/>
    <w:rsid w:val="00E37DA7"/>
    <w:rsid w:val="00E4015B"/>
    <w:rsid w:val="00E40AF6"/>
    <w:rsid w:val="00E40BA5"/>
    <w:rsid w:val="00E40CC4"/>
    <w:rsid w:val="00E4382D"/>
    <w:rsid w:val="00E449A4"/>
    <w:rsid w:val="00E54A02"/>
    <w:rsid w:val="00E54A91"/>
    <w:rsid w:val="00E571E0"/>
    <w:rsid w:val="00E57D5B"/>
    <w:rsid w:val="00E57F28"/>
    <w:rsid w:val="00E604C9"/>
    <w:rsid w:val="00E60589"/>
    <w:rsid w:val="00E6141E"/>
    <w:rsid w:val="00E62F8F"/>
    <w:rsid w:val="00E6341B"/>
    <w:rsid w:val="00E65020"/>
    <w:rsid w:val="00E66036"/>
    <w:rsid w:val="00E715BB"/>
    <w:rsid w:val="00E71869"/>
    <w:rsid w:val="00E72243"/>
    <w:rsid w:val="00E75959"/>
    <w:rsid w:val="00E76A5C"/>
    <w:rsid w:val="00E801DA"/>
    <w:rsid w:val="00E8032E"/>
    <w:rsid w:val="00E82F24"/>
    <w:rsid w:val="00E831A6"/>
    <w:rsid w:val="00E8597D"/>
    <w:rsid w:val="00E866FF"/>
    <w:rsid w:val="00E868DD"/>
    <w:rsid w:val="00E86BDD"/>
    <w:rsid w:val="00E87106"/>
    <w:rsid w:val="00E90619"/>
    <w:rsid w:val="00E9126A"/>
    <w:rsid w:val="00E95C6B"/>
    <w:rsid w:val="00E972CD"/>
    <w:rsid w:val="00EA53D9"/>
    <w:rsid w:val="00EA5C2C"/>
    <w:rsid w:val="00EB1E5F"/>
    <w:rsid w:val="00EB325C"/>
    <w:rsid w:val="00EB4A27"/>
    <w:rsid w:val="00EB6C50"/>
    <w:rsid w:val="00EC02E6"/>
    <w:rsid w:val="00EC3149"/>
    <w:rsid w:val="00EC3A2C"/>
    <w:rsid w:val="00EC422E"/>
    <w:rsid w:val="00EC5C08"/>
    <w:rsid w:val="00EC7E9D"/>
    <w:rsid w:val="00ED0E2F"/>
    <w:rsid w:val="00ED2BEA"/>
    <w:rsid w:val="00ED43FF"/>
    <w:rsid w:val="00ED4E1D"/>
    <w:rsid w:val="00ED5CAE"/>
    <w:rsid w:val="00EE0C15"/>
    <w:rsid w:val="00EE3C0D"/>
    <w:rsid w:val="00EE5C8F"/>
    <w:rsid w:val="00EE7163"/>
    <w:rsid w:val="00EE770F"/>
    <w:rsid w:val="00EE7943"/>
    <w:rsid w:val="00EF16E0"/>
    <w:rsid w:val="00EF37A9"/>
    <w:rsid w:val="00EF4ED5"/>
    <w:rsid w:val="00EF6206"/>
    <w:rsid w:val="00F00F95"/>
    <w:rsid w:val="00F022EC"/>
    <w:rsid w:val="00F02D15"/>
    <w:rsid w:val="00F05DEA"/>
    <w:rsid w:val="00F11418"/>
    <w:rsid w:val="00F134E1"/>
    <w:rsid w:val="00F136DF"/>
    <w:rsid w:val="00F1519A"/>
    <w:rsid w:val="00F1556B"/>
    <w:rsid w:val="00F20E69"/>
    <w:rsid w:val="00F30A02"/>
    <w:rsid w:val="00F319DC"/>
    <w:rsid w:val="00F3378E"/>
    <w:rsid w:val="00F33F8B"/>
    <w:rsid w:val="00F36525"/>
    <w:rsid w:val="00F416AC"/>
    <w:rsid w:val="00F42FC2"/>
    <w:rsid w:val="00F43C04"/>
    <w:rsid w:val="00F46360"/>
    <w:rsid w:val="00F46B12"/>
    <w:rsid w:val="00F51873"/>
    <w:rsid w:val="00F601EF"/>
    <w:rsid w:val="00F623CE"/>
    <w:rsid w:val="00F62F11"/>
    <w:rsid w:val="00F6586C"/>
    <w:rsid w:val="00F65DBA"/>
    <w:rsid w:val="00F67037"/>
    <w:rsid w:val="00F73B07"/>
    <w:rsid w:val="00F74DBD"/>
    <w:rsid w:val="00F773A1"/>
    <w:rsid w:val="00F85AD0"/>
    <w:rsid w:val="00F85B5A"/>
    <w:rsid w:val="00F86908"/>
    <w:rsid w:val="00F8725A"/>
    <w:rsid w:val="00F90213"/>
    <w:rsid w:val="00F90D21"/>
    <w:rsid w:val="00F9351B"/>
    <w:rsid w:val="00F93D89"/>
    <w:rsid w:val="00FA0CDA"/>
    <w:rsid w:val="00FA2909"/>
    <w:rsid w:val="00FA30B7"/>
    <w:rsid w:val="00FA6947"/>
    <w:rsid w:val="00FA76A7"/>
    <w:rsid w:val="00FA7896"/>
    <w:rsid w:val="00FB095C"/>
    <w:rsid w:val="00FB278E"/>
    <w:rsid w:val="00FB286D"/>
    <w:rsid w:val="00FB40DD"/>
    <w:rsid w:val="00FC04AA"/>
    <w:rsid w:val="00FC0996"/>
    <w:rsid w:val="00FC19C3"/>
    <w:rsid w:val="00FC22DC"/>
    <w:rsid w:val="00FC640E"/>
    <w:rsid w:val="00FD1308"/>
    <w:rsid w:val="00FD1431"/>
    <w:rsid w:val="00FD2ED1"/>
    <w:rsid w:val="00FD46DD"/>
    <w:rsid w:val="00FE2BBC"/>
    <w:rsid w:val="00FE41D9"/>
    <w:rsid w:val="00FE4275"/>
    <w:rsid w:val="00FE5784"/>
    <w:rsid w:val="00FE6300"/>
    <w:rsid w:val="00FF065D"/>
    <w:rsid w:val="00FF2040"/>
    <w:rsid w:val="00FF4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43B64"/>
  <w15:docId w15:val="{CECF3E32-6BCC-4F62-BA94-5BB93667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904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9507A"/>
    <w:pPr>
      <w:keepNext/>
      <w:keepLines/>
      <w:spacing w:before="4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semiHidden/>
    <w:unhideWhenUsed/>
    <w:qFormat/>
    <w:rsid w:val="008904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9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6908"/>
  </w:style>
  <w:style w:type="paragraph" w:styleId="a5">
    <w:name w:val="footer"/>
    <w:basedOn w:val="a"/>
    <w:link w:val="a6"/>
    <w:uiPriority w:val="99"/>
    <w:unhideWhenUsed/>
    <w:rsid w:val="00F869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6908"/>
  </w:style>
  <w:style w:type="table" w:styleId="a7">
    <w:name w:val="Table Grid"/>
    <w:basedOn w:val="a1"/>
    <w:uiPriority w:val="39"/>
    <w:rsid w:val="00F86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5A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5A1C"/>
    <w:rPr>
      <w:rFonts w:ascii="Tahoma" w:hAnsi="Tahoma" w:cs="Tahoma"/>
      <w:sz w:val="16"/>
      <w:szCs w:val="16"/>
    </w:rPr>
  </w:style>
  <w:style w:type="paragraph" w:customStyle="1" w:styleId="21">
    <w:name w:val="Заголовок 21"/>
    <w:basedOn w:val="a"/>
    <w:next w:val="a"/>
    <w:uiPriority w:val="9"/>
    <w:semiHidden/>
    <w:unhideWhenUsed/>
    <w:qFormat/>
    <w:rsid w:val="00C9507A"/>
    <w:pPr>
      <w:keepNext/>
      <w:keepLines/>
      <w:spacing w:before="40" w:after="0" w:line="259" w:lineRule="auto"/>
      <w:outlineLvl w:val="1"/>
    </w:pPr>
    <w:rPr>
      <w:rFonts w:ascii="Calibri Light" w:eastAsia="Times New Roman" w:hAnsi="Calibri Light" w:cs="Times New Roman"/>
      <w:color w:val="2E74B5"/>
      <w:sz w:val="26"/>
      <w:szCs w:val="26"/>
    </w:rPr>
  </w:style>
  <w:style w:type="numbering" w:customStyle="1" w:styleId="11">
    <w:name w:val="Нет списка1"/>
    <w:next w:val="a2"/>
    <w:uiPriority w:val="99"/>
    <w:semiHidden/>
    <w:unhideWhenUsed/>
    <w:rsid w:val="00C9507A"/>
  </w:style>
  <w:style w:type="paragraph" w:customStyle="1" w:styleId="aa">
    <w:name w:val="!Оглавление"/>
    <w:basedOn w:val="a"/>
    <w:link w:val="ab"/>
    <w:qFormat/>
    <w:rsid w:val="00C9507A"/>
    <w:pPr>
      <w:widowControl w:val="0"/>
      <w:autoSpaceDE w:val="0"/>
      <w:autoSpaceDN w:val="0"/>
      <w:adjustRightInd w:val="0"/>
      <w:spacing w:after="120" w:line="240" w:lineRule="auto"/>
      <w:jc w:val="both"/>
    </w:pPr>
    <w:rPr>
      <w:rFonts w:ascii="Times New Roman" w:eastAsia="Calibri" w:hAnsi="Times New Roman" w:cs="Times New Roman"/>
      <w:b/>
      <w:sz w:val="28"/>
      <w:szCs w:val="28"/>
    </w:rPr>
  </w:style>
  <w:style w:type="paragraph" w:styleId="ac">
    <w:name w:val="List Paragraph"/>
    <w:basedOn w:val="a"/>
    <w:link w:val="ad"/>
    <w:uiPriority w:val="34"/>
    <w:qFormat/>
    <w:rsid w:val="00C9507A"/>
    <w:pPr>
      <w:spacing w:after="160" w:line="259" w:lineRule="auto"/>
      <w:ind w:left="720"/>
      <w:contextualSpacing/>
    </w:pPr>
  </w:style>
  <w:style w:type="paragraph" w:customStyle="1" w:styleId="ae">
    <w:name w:val="!табл"/>
    <w:basedOn w:val="ac"/>
    <w:link w:val="af"/>
    <w:qFormat/>
    <w:rsid w:val="0065199B"/>
    <w:pPr>
      <w:widowControl w:val="0"/>
      <w:tabs>
        <w:tab w:val="left" w:pos="993"/>
      </w:tabs>
      <w:autoSpaceDE w:val="0"/>
      <w:autoSpaceDN w:val="0"/>
      <w:adjustRightInd w:val="0"/>
      <w:spacing w:before="120" w:after="120" w:line="240" w:lineRule="auto"/>
      <w:ind w:left="0"/>
      <w:jc w:val="both"/>
    </w:pPr>
    <w:rPr>
      <w:rFonts w:ascii="Times New Roman" w:eastAsia="Calibri" w:hAnsi="Times New Roman" w:cs="Times New Roman"/>
      <w:sz w:val="28"/>
      <w:szCs w:val="28"/>
    </w:rPr>
  </w:style>
  <w:style w:type="character" w:customStyle="1" w:styleId="ad">
    <w:name w:val="Абзац списка Знак"/>
    <w:basedOn w:val="a0"/>
    <w:link w:val="ac"/>
    <w:uiPriority w:val="34"/>
    <w:rsid w:val="00C9507A"/>
  </w:style>
  <w:style w:type="character" w:customStyle="1" w:styleId="af">
    <w:name w:val="!табл Знак"/>
    <w:basedOn w:val="ad"/>
    <w:link w:val="ae"/>
    <w:rsid w:val="0065199B"/>
    <w:rPr>
      <w:rFonts w:ascii="Times New Roman" w:eastAsia="Calibri" w:hAnsi="Times New Roman" w:cs="Times New Roman"/>
      <w:sz w:val="28"/>
      <w:szCs w:val="28"/>
    </w:rPr>
  </w:style>
  <w:style w:type="paragraph" w:customStyle="1" w:styleId="af0">
    <w:name w:val="!обыч"/>
    <w:basedOn w:val="ac"/>
    <w:qFormat/>
    <w:rsid w:val="00C9507A"/>
    <w:pPr>
      <w:widowControl w:val="0"/>
      <w:tabs>
        <w:tab w:val="left" w:pos="993"/>
      </w:tabs>
      <w:autoSpaceDE w:val="0"/>
      <w:autoSpaceDN w:val="0"/>
      <w:adjustRightInd w:val="0"/>
      <w:spacing w:before="120" w:after="120" w:line="360" w:lineRule="auto"/>
      <w:ind w:left="0" w:firstLine="709"/>
      <w:jc w:val="both"/>
    </w:pPr>
    <w:rPr>
      <w:rFonts w:ascii="Times New Roman" w:eastAsia="Calibri" w:hAnsi="Times New Roman" w:cs="Times New Roman"/>
      <w:sz w:val="28"/>
      <w:szCs w:val="28"/>
    </w:rPr>
  </w:style>
  <w:style w:type="character" w:customStyle="1" w:styleId="20">
    <w:name w:val="Заголовок 2 Знак"/>
    <w:basedOn w:val="a0"/>
    <w:link w:val="2"/>
    <w:uiPriority w:val="9"/>
    <w:semiHidden/>
    <w:rsid w:val="00C9507A"/>
    <w:rPr>
      <w:rFonts w:ascii="Calibri Light" w:eastAsia="Times New Roman" w:hAnsi="Calibri Light" w:cs="Times New Roman"/>
      <w:color w:val="2E74B5"/>
      <w:sz w:val="26"/>
      <w:szCs w:val="26"/>
    </w:rPr>
  </w:style>
  <w:style w:type="character" w:customStyle="1" w:styleId="22">
    <w:name w:val="Основной текст (2)_"/>
    <w:basedOn w:val="a0"/>
    <w:link w:val="23"/>
    <w:rsid w:val="00C9507A"/>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C9507A"/>
    <w:pPr>
      <w:widowControl w:val="0"/>
      <w:shd w:val="clear" w:color="auto" w:fill="FFFFFF"/>
      <w:spacing w:before="420" w:after="0" w:line="446" w:lineRule="exact"/>
      <w:jc w:val="both"/>
    </w:pPr>
    <w:rPr>
      <w:rFonts w:ascii="Times New Roman" w:eastAsia="Times New Roman" w:hAnsi="Times New Roman" w:cs="Times New Roman"/>
      <w:sz w:val="26"/>
      <w:szCs w:val="26"/>
    </w:rPr>
  </w:style>
  <w:style w:type="character" w:customStyle="1" w:styleId="210">
    <w:name w:val="Заголовок 2 Знак1"/>
    <w:basedOn w:val="a0"/>
    <w:uiPriority w:val="9"/>
    <w:semiHidden/>
    <w:rsid w:val="00C9507A"/>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890438"/>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890438"/>
    <w:rPr>
      <w:rFonts w:asciiTheme="majorHAnsi" w:eastAsiaTheme="majorEastAsia" w:hAnsiTheme="majorHAnsi" w:cstheme="majorBidi"/>
      <w:color w:val="243F60" w:themeColor="accent1" w:themeShade="7F"/>
      <w:sz w:val="24"/>
      <w:szCs w:val="24"/>
    </w:rPr>
  </w:style>
  <w:style w:type="paragraph" w:styleId="12">
    <w:name w:val="toc 1"/>
    <w:basedOn w:val="a"/>
    <w:next w:val="a"/>
    <w:autoRedefine/>
    <w:uiPriority w:val="39"/>
    <w:unhideWhenUsed/>
    <w:rsid w:val="008F46ED"/>
    <w:pPr>
      <w:tabs>
        <w:tab w:val="right" w:leader="dot" w:pos="9520"/>
      </w:tabs>
      <w:spacing w:after="100"/>
      <w:jc w:val="both"/>
    </w:pPr>
    <w:rPr>
      <w:rFonts w:ascii="Times New Roman" w:hAnsi="Times New Roman" w:cs="Times New Roman"/>
      <w:noProof/>
      <w:sz w:val="28"/>
      <w:szCs w:val="28"/>
    </w:rPr>
  </w:style>
  <w:style w:type="character" w:styleId="af1">
    <w:name w:val="Hyperlink"/>
    <w:basedOn w:val="a0"/>
    <w:uiPriority w:val="99"/>
    <w:unhideWhenUsed/>
    <w:rsid w:val="00890438"/>
    <w:rPr>
      <w:color w:val="0000FF" w:themeColor="hyperlink"/>
      <w:u w:val="single"/>
    </w:rPr>
  </w:style>
  <w:style w:type="character" w:styleId="af2">
    <w:name w:val="FollowedHyperlink"/>
    <w:basedOn w:val="a0"/>
    <w:uiPriority w:val="99"/>
    <w:semiHidden/>
    <w:unhideWhenUsed/>
    <w:rsid w:val="0083445B"/>
    <w:rPr>
      <w:color w:val="800080"/>
      <w:u w:val="single"/>
    </w:rPr>
  </w:style>
  <w:style w:type="paragraph" w:customStyle="1" w:styleId="msonormal0">
    <w:name w:val="msonormal"/>
    <w:basedOn w:val="a"/>
    <w:rsid w:val="00834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8344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834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8344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72">
    <w:name w:val="xl72"/>
    <w:basedOn w:val="a"/>
    <w:rsid w:val="0083445B"/>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834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8344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8">
    <w:name w:val="xl78"/>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8344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2">
    <w:name w:val="xl82"/>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83445B"/>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9">
    <w:name w:val="xl89"/>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83445B"/>
    <w:pPr>
      <w:shd w:val="clear" w:color="000000"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834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834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83445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7">
    <w:name w:val="xl97"/>
    <w:basedOn w:val="a"/>
    <w:rsid w:val="0083445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8">
    <w:name w:val="xl98"/>
    <w:basedOn w:val="a"/>
    <w:rsid w:val="0083445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9">
    <w:name w:val="xl99"/>
    <w:basedOn w:val="a"/>
    <w:rsid w:val="008344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834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8344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834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3445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83445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83445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83445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83445B"/>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font5">
    <w:name w:val="font5"/>
    <w:basedOn w:val="a"/>
    <w:rsid w:val="00EA5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EA53D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7">
    <w:name w:val="font7"/>
    <w:basedOn w:val="a"/>
    <w:rsid w:val="00EA53D9"/>
    <w:pPr>
      <w:spacing w:before="100" w:beforeAutospacing="1" w:after="100" w:afterAutospacing="1" w:line="240" w:lineRule="auto"/>
    </w:pPr>
    <w:rPr>
      <w:rFonts w:ascii="UniversalMath1 BT" w:eastAsia="Times New Roman" w:hAnsi="UniversalMath1 BT" w:cs="Times New Roman"/>
      <w:b/>
      <w:bCs/>
      <w:sz w:val="24"/>
      <w:szCs w:val="24"/>
      <w:lang w:eastAsia="ru-RU"/>
    </w:rPr>
  </w:style>
  <w:style w:type="paragraph" w:customStyle="1" w:styleId="font8">
    <w:name w:val="font8"/>
    <w:basedOn w:val="a"/>
    <w:rsid w:val="00EA53D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9">
    <w:name w:val="font9"/>
    <w:basedOn w:val="a"/>
    <w:rsid w:val="00EA53D9"/>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font10">
    <w:name w:val="font10"/>
    <w:basedOn w:val="a"/>
    <w:rsid w:val="00EA53D9"/>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font11">
    <w:name w:val="font11"/>
    <w:basedOn w:val="a"/>
    <w:rsid w:val="00EA53D9"/>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12">
    <w:name w:val="font12"/>
    <w:basedOn w:val="a"/>
    <w:rsid w:val="00EA53D9"/>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9">
    <w:name w:val="xl109"/>
    <w:basedOn w:val="a"/>
    <w:rsid w:val="00EA53D9"/>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110">
    <w:name w:val="xl110"/>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EA53D9"/>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123">
    <w:name w:val="xl123"/>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24">
    <w:name w:val="xl124"/>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25">
    <w:name w:val="xl125"/>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character" w:customStyle="1" w:styleId="110">
    <w:name w:val="Заголовок 1 Знак1"/>
    <w:basedOn w:val="a0"/>
    <w:uiPriority w:val="9"/>
    <w:rsid w:val="006A5CA9"/>
    <w:rPr>
      <w:rFonts w:ascii="Calibri Light" w:eastAsia="Times New Roman" w:hAnsi="Calibri Light" w:cs="Times New Roman"/>
      <w:color w:val="2E74B5"/>
      <w:sz w:val="32"/>
      <w:szCs w:val="32"/>
    </w:rPr>
  </w:style>
  <w:style w:type="paragraph" w:customStyle="1" w:styleId="xl63">
    <w:name w:val="xl63"/>
    <w:basedOn w:val="a"/>
    <w:rsid w:val="00E17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179E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E17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огл"/>
    <w:basedOn w:val="a"/>
    <w:link w:val="af4"/>
    <w:qFormat/>
    <w:rsid w:val="00984EF2"/>
    <w:pPr>
      <w:spacing w:after="160" w:line="259" w:lineRule="auto"/>
      <w:jc w:val="both"/>
    </w:pPr>
    <w:rPr>
      <w:rFonts w:ascii="Times New Roman" w:hAnsi="Times New Roman" w:cs="Times New Roman"/>
      <w:b/>
      <w:sz w:val="28"/>
      <w:szCs w:val="28"/>
    </w:rPr>
  </w:style>
  <w:style w:type="character" w:customStyle="1" w:styleId="af4">
    <w:name w:val="!огл Знак"/>
    <w:basedOn w:val="a0"/>
    <w:link w:val="af3"/>
    <w:rsid w:val="00984EF2"/>
    <w:rPr>
      <w:rFonts w:ascii="Times New Roman" w:hAnsi="Times New Roman" w:cs="Times New Roman"/>
      <w:b/>
      <w:sz w:val="28"/>
      <w:szCs w:val="28"/>
    </w:rPr>
  </w:style>
  <w:style w:type="paragraph" w:customStyle="1" w:styleId="24">
    <w:name w:val="!огл_2"/>
    <w:basedOn w:val="af3"/>
    <w:qFormat/>
    <w:rsid w:val="00F134E1"/>
  </w:style>
  <w:style w:type="paragraph" w:customStyle="1" w:styleId="25">
    <w:name w:val="!табл_2"/>
    <w:basedOn w:val="ae"/>
    <w:qFormat/>
    <w:rsid w:val="00F134E1"/>
    <w:rPr>
      <w:lang w:eastAsia="ru-RU"/>
    </w:rPr>
  </w:style>
  <w:style w:type="paragraph" w:customStyle="1" w:styleId="4">
    <w:name w:val="!Огл_4"/>
    <w:basedOn w:val="af3"/>
    <w:link w:val="40"/>
    <w:qFormat/>
    <w:rsid w:val="00015779"/>
  </w:style>
  <w:style w:type="paragraph" w:customStyle="1" w:styleId="41">
    <w:name w:val="!Табл_4"/>
    <w:basedOn w:val="ae"/>
    <w:link w:val="42"/>
    <w:qFormat/>
    <w:rsid w:val="00015779"/>
  </w:style>
  <w:style w:type="character" w:customStyle="1" w:styleId="40">
    <w:name w:val="!Огл_4 Знак"/>
    <w:basedOn w:val="af4"/>
    <w:link w:val="4"/>
    <w:rsid w:val="00015779"/>
    <w:rPr>
      <w:rFonts w:ascii="Times New Roman" w:hAnsi="Times New Roman" w:cs="Times New Roman"/>
      <w:b/>
      <w:sz w:val="28"/>
      <w:szCs w:val="28"/>
    </w:rPr>
  </w:style>
  <w:style w:type="paragraph" w:customStyle="1" w:styleId="5">
    <w:name w:val="!Огл_5"/>
    <w:basedOn w:val="af3"/>
    <w:link w:val="50"/>
    <w:qFormat/>
    <w:rsid w:val="00015779"/>
  </w:style>
  <w:style w:type="character" w:customStyle="1" w:styleId="42">
    <w:name w:val="!Табл_4 Знак"/>
    <w:basedOn w:val="af"/>
    <w:link w:val="41"/>
    <w:rsid w:val="00015779"/>
    <w:rPr>
      <w:rFonts w:ascii="Times New Roman" w:eastAsia="Calibri" w:hAnsi="Times New Roman" w:cs="Times New Roman"/>
      <w:sz w:val="28"/>
      <w:szCs w:val="28"/>
    </w:rPr>
  </w:style>
  <w:style w:type="paragraph" w:customStyle="1" w:styleId="6">
    <w:name w:val="!огл_6"/>
    <w:basedOn w:val="a"/>
    <w:link w:val="60"/>
    <w:qFormat/>
    <w:rsid w:val="00D82B21"/>
    <w:pPr>
      <w:spacing w:after="160" w:line="259" w:lineRule="auto"/>
      <w:jc w:val="both"/>
    </w:pPr>
    <w:rPr>
      <w:rFonts w:ascii="Times New Roman" w:hAnsi="Times New Roman" w:cs="Times New Roman"/>
      <w:b/>
      <w:sz w:val="28"/>
      <w:szCs w:val="28"/>
    </w:rPr>
  </w:style>
  <w:style w:type="character" w:customStyle="1" w:styleId="50">
    <w:name w:val="!Огл_5 Знак"/>
    <w:basedOn w:val="af4"/>
    <w:link w:val="5"/>
    <w:rsid w:val="00015779"/>
    <w:rPr>
      <w:rFonts w:ascii="Times New Roman" w:hAnsi="Times New Roman" w:cs="Times New Roman"/>
      <w:b/>
      <w:sz w:val="28"/>
      <w:szCs w:val="28"/>
    </w:rPr>
  </w:style>
  <w:style w:type="paragraph" w:customStyle="1" w:styleId="61">
    <w:name w:val="!табл_6"/>
    <w:basedOn w:val="a"/>
    <w:link w:val="62"/>
    <w:qFormat/>
    <w:rsid w:val="00660B33"/>
    <w:pPr>
      <w:widowControl w:val="0"/>
      <w:tabs>
        <w:tab w:val="left" w:pos="993"/>
      </w:tabs>
      <w:autoSpaceDE w:val="0"/>
      <w:autoSpaceDN w:val="0"/>
      <w:adjustRightInd w:val="0"/>
      <w:spacing w:before="120" w:after="120" w:line="240" w:lineRule="auto"/>
      <w:contextualSpacing/>
      <w:jc w:val="both"/>
    </w:pPr>
    <w:rPr>
      <w:rFonts w:ascii="Times New Roman" w:eastAsia="Calibri" w:hAnsi="Times New Roman" w:cs="Times New Roman"/>
      <w:sz w:val="28"/>
      <w:szCs w:val="28"/>
    </w:rPr>
  </w:style>
  <w:style w:type="character" w:customStyle="1" w:styleId="60">
    <w:name w:val="!огл_6 Знак"/>
    <w:basedOn w:val="a0"/>
    <w:link w:val="6"/>
    <w:rsid w:val="00D82B21"/>
    <w:rPr>
      <w:rFonts w:ascii="Times New Roman" w:hAnsi="Times New Roman" w:cs="Times New Roman"/>
      <w:b/>
      <w:sz w:val="28"/>
      <w:szCs w:val="28"/>
    </w:rPr>
  </w:style>
  <w:style w:type="paragraph" w:customStyle="1" w:styleId="7">
    <w:name w:val="!Огл_7"/>
    <w:basedOn w:val="af3"/>
    <w:link w:val="70"/>
    <w:qFormat/>
    <w:rsid w:val="00224864"/>
  </w:style>
  <w:style w:type="character" w:customStyle="1" w:styleId="62">
    <w:name w:val="!табл_6 Знак"/>
    <w:basedOn w:val="a0"/>
    <w:link w:val="61"/>
    <w:rsid w:val="00660B33"/>
    <w:rPr>
      <w:rFonts w:ascii="Times New Roman" w:eastAsia="Calibri" w:hAnsi="Times New Roman" w:cs="Times New Roman"/>
      <w:sz w:val="28"/>
      <w:szCs w:val="28"/>
    </w:rPr>
  </w:style>
  <w:style w:type="paragraph" w:customStyle="1" w:styleId="71">
    <w:name w:val="!Табл_7"/>
    <w:basedOn w:val="ae"/>
    <w:link w:val="72"/>
    <w:qFormat/>
    <w:rsid w:val="00C9790A"/>
    <w:rPr>
      <w:lang w:eastAsia="ru-RU"/>
    </w:rPr>
  </w:style>
  <w:style w:type="character" w:customStyle="1" w:styleId="70">
    <w:name w:val="!Огл_7 Знак"/>
    <w:basedOn w:val="af4"/>
    <w:link w:val="7"/>
    <w:rsid w:val="00224864"/>
    <w:rPr>
      <w:rFonts w:ascii="Times New Roman" w:hAnsi="Times New Roman" w:cs="Times New Roman"/>
      <w:b/>
      <w:sz w:val="28"/>
      <w:szCs w:val="28"/>
    </w:rPr>
  </w:style>
  <w:style w:type="paragraph" w:customStyle="1" w:styleId="8">
    <w:name w:val="!Огл_8"/>
    <w:basedOn w:val="af3"/>
    <w:qFormat/>
    <w:rsid w:val="00962863"/>
  </w:style>
  <w:style w:type="character" w:customStyle="1" w:styleId="72">
    <w:name w:val="!Табл_7 Знак"/>
    <w:basedOn w:val="af"/>
    <w:link w:val="71"/>
    <w:rsid w:val="00C9790A"/>
    <w:rPr>
      <w:rFonts w:ascii="Times New Roman" w:eastAsia="Calibri" w:hAnsi="Times New Roman" w:cs="Times New Roman"/>
      <w:sz w:val="28"/>
      <w:szCs w:val="28"/>
      <w:lang w:eastAsia="ru-RU"/>
    </w:rPr>
  </w:style>
  <w:style w:type="paragraph" w:customStyle="1" w:styleId="100">
    <w:name w:val="!Огл_10"/>
    <w:basedOn w:val="af3"/>
    <w:link w:val="101"/>
    <w:qFormat/>
    <w:rsid w:val="006858D0"/>
  </w:style>
  <w:style w:type="paragraph" w:customStyle="1" w:styleId="102">
    <w:name w:val="!табл_10"/>
    <w:basedOn w:val="ae"/>
    <w:link w:val="103"/>
    <w:qFormat/>
    <w:rsid w:val="006858D0"/>
    <w:rPr>
      <w:lang w:eastAsia="ru-RU"/>
    </w:rPr>
  </w:style>
  <w:style w:type="character" w:customStyle="1" w:styleId="101">
    <w:name w:val="!Огл_10 Знак"/>
    <w:basedOn w:val="af4"/>
    <w:link w:val="100"/>
    <w:rsid w:val="006858D0"/>
    <w:rPr>
      <w:rFonts w:ascii="Times New Roman" w:hAnsi="Times New Roman" w:cs="Times New Roman"/>
      <w:b/>
      <w:sz w:val="28"/>
      <w:szCs w:val="28"/>
    </w:rPr>
  </w:style>
  <w:style w:type="paragraph" w:customStyle="1" w:styleId="111">
    <w:name w:val="!Огл_11"/>
    <w:basedOn w:val="af3"/>
    <w:link w:val="112"/>
    <w:qFormat/>
    <w:rsid w:val="005667F6"/>
  </w:style>
  <w:style w:type="character" w:customStyle="1" w:styleId="103">
    <w:name w:val="!табл_10 Знак"/>
    <w:basedOn w:val="af"/>
    <w:link w:val="102"/>
    <w:rsid w:val="006858D0"/>
    <w:rPr>
      <w:rFonts w:ascii="Times New Roman" w:eastAsia="Calibri" w:hAnsi="Times New Roman" w:cs="Times New Roman"/>
      <w:sz w:val="28"/>
      <w:szCs w:val="28"/>
      <w:lang w:eastAsia="ru-RU"/>
    </w:rPr>
  </w:style>
  <w:style w:type="paragraph" w:customStyle="1" w:styleId="113">
    <w:name w:val="!Табл_11"/>
    <w:basedOn w:val="ae"/>
    <w:link w:val="114"/>
    <w:qFormat/>
    <w:rsid w:val="005667F6"/>
    <w:rPr>
      <w:lang w:eastAsia="ru-RU"/>
    </w:rPr>
  </w:style>
  <w:style w:type="character" w:customStyle="1" w:styleId="112">
    <w:name w:val="!Огл_11 Знак"/>
    <w:basedOn w:val="af4"/>
    <w:link w:val="111"/>
    <w:rsid w:val="005667F6"/>
    <w:rPr>
      <w:rFonts w:ascii="Times New Roman" w:hAnsi="Times New Roman" w:cs="Times New Roman"/>
      <w:b/>
      <w:sz w:val="28"/>
      <w:szCs w:val="28"/>
    </w:rPr>
  </w:style>
  <w:style w:type="paragraph" w:customStyle="1" w:styleId="120">
    <w:name w:val="!Огл_12"/>
    <w:basedOn w:val="aa"/>
    <w:link w:val="121"/>
    <w:qFormat/>
    <w:rsid w:val="00FF2040"/>
  </w:style>
  <w:style w:type="character" w:customStyle="1" w:styleId="114">
    <w:name w:val="!Табл_11 Знак"/>
    <w:basedOn w:val="af"/>
    <w:link w:val="113"/>
    <w:rsid w:val="005667F6"/>
    <w:rPr>
      <w:rFonts w:ascii="Times New Roman" w:eastAsia="Calibri" w:hAnsi="Times New Roman" w:cs="Times New Roman"/>
      <w:sz w:val="28"/>
      <w:szCs w:val="28"/>
      <w:lang w:eastAsia="ru-RU"/>
    </w:rPr>
  </w:style>
  <w:style w:type="paragraph" w:customStyle="1" w:styleId="122">
    <w:name w:val="!Табл_12"/>
    <w:basedOn w:val="ae"/>
    <w:link w:val="123"/>
    <w:qFormat/>
    <w:rsid w:val="00FF2040"/>
  </w:style>
  <w:style w:type="character" w:customStyle="1" w:styleId="ab">
    <w:name w:val="!Оглавление Знак"/>
    <w:basedOn w:val="a0"/>
    <w:link w:val="aa"/>
    <w:rsid w:val="00FF2040"/>
    <w:rPr>
      <w:rFonts w:ascii="Times New Roman" w:eastAsia="Calibri" w:hAnsi="Times New Roman" w:cs="Times New Roman"/>
      <w:b/>
      <w:sz w:val="28"/>
      <w:szCs w:val="28"/>
    </w:rPr>
  </w:style>
  <w:style w:type="character" w:customStyle="1" w:styleId="121">
    <w:name w:val="!Огл_12 Знак"/>
    <w:basedOn w:val="ab"/>
    <w:link w:val="120"/>
    <w:rsid w:val="00FF2040"/>
    <w:rPr>
      <w:rFonts w:ascii="Times New Roman" w:eastAsia="Calibri" w:hAnsi="Times New Roman" w:cs="Times New Roman"/>
      <w:b/>
      <w:sz w:val="28"/>
      <w:szCs w:val="28"/>
    </w:rPr>
  </w:style>
  <w:style w:type="table" w:customStyle="1" w:styleId="13">
    <w:name w:val="Сетка таблицы1"/>
    <w:basedOn w:val="a1"/>
    <w:next w:val="a7"/>
    <w:uiPriority w:val="39"/>
    <w:rsid w:val="001F2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3">
    <w:name w:val="!Табл_12 Знак"/>
    <w:basedOn w:val="af"/>
    <w:link w:val="122"/>
    <w:rsid w:val="00FF2040"/>
    <w:rPr>
      <w:rFonts w:ascii="Times New Roman" w:eastAsia="Calibri" w:hAnsi="Times New Roman" w:cs="Times New Roman"/>
      <w:sz w:val="28"/>
      <w:szCs w:val="28"/>
    </w:rPr>
  </w:style>
  <w:style w:type="paragraph" w:customStyle="1" w:styleId="130">
    <w:name w:val="!Табл_13"/>
    <w:basedOn w:val="ae"/>
    <w:link w:val="131"/>
    <w:qFormat/>
    <w:rsid w:val="001F2314"/>
    <w:rPr>
      <w:lang w:eastAsia="ru-RU"/>
    </w:rPr>
  </w:style>
  <w:style w:type="paragraph" w:customStyle="1" w:styleId="14">
    <w:name w:val="!Огл_14"/>
    <w:basedOn w:val="af3"/>
    <w:link w:val="140"/>
    <w:qFormat/>
    <w:rsid w:val="00B76881"/>
    <w:rPr>
      <w:rFonts w:eastAsia="Calibri"/>
    </w:rPr>
  </w:style>
  <w:style w:type="character" w:customStyle="1" w:styleId="131">
    <w:name w:val="!Табл_13 Знак"/>
    <w:basedOn w:val="af"/>
    <w:link w:val="130"/>
    <w:rsid w:val="001F2314"/>
    <w:rPr>
      <w:rFonts w:ascii="Times New Roman" w:eastAsia="Calibri" w:hAnsi="Times New Roman" w:cs="Times New Roman"/>
      <w:sz w:val="28"/>
      <w:szCs w:val="28"/>
      <w:lang w:eastAsia="ru-RU"/>
    </w:rPr>
  </w:style>
  <w:style w:type="table" w:customStyle="1" w:styleId="26">
    <w:name w:val="Сетка таблицы2"/>
    <w:basedOn w:val="a1"/>
    <w:next w:val="a7"/>
    <w:uiPriority w:val="39"/>
    <w:rsid w:val="007C3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Огл_14 Знак"/>
    <w:basedOn w:val="af4"/>
    <w:link w:val="14"/>
    <w:rsid w:val="00B76881"/>
    <w:rPr>
      <w:rFonts w:ascii="Times New Roman" w:eastAsia="Calibri" w:hAnsi="Times New Roman" w:cs="Times New Roman"/>
      <w:b/>
      <w:sz w:val="28"/>
      <w:szCs w:val="28"/>
    </w:rPr>
  </w:style>
  <w:style w:type="paragraph" w:customStyle="1" w:styleId="15">
    <w:name w:val="!Огл_15"/>
    <w:basedOn w:val="a"/>
    <w:link w:val="150"/>
    <w:qFormat/>
    <w:rsid w:val="007C3B64"/>
    <w:pPr>
      <w:widowControl w:val="0"/>
      <w:autoSpaceDE w:val="0"/>
      <w:autoSpaceDN w:val="0"/>
      <w:adjustRightInd w:val="0"/>
      <w:spacing w:after="120" w:line="240" w:lineRule="auto"/>
      <w:jc w:val="both"/>
    </w:pPr>
    <w:rPr>
      <w:rFonts w:ascii="Times New Roman" w:eastAsia="Calibri" w:hAnsi="Times New Roman" w:cs="Times New Roman"/>
      <w:b/>
      <w:sz w:val="28"/>
      <w:szCs w:val="28"/>
    </w:rPr>
  </w:style>
  <w:style w:type="paragraph" w:customStyle="1" w:styleId="16">
    <w:name w:val="!Огл_16"/>
    <w:basedOn w:val="aa"/>
    <w:link w:val="160"/>
    <w:qFormat/>
    <w:rsid w:val="001A139B"/>
  </w:style>
  <w:style w:type="character" w:customStyle="1" w:styleId="150">
    <w:name w:val="!Огл_15 Знак"/>
    <w:basedOn w:val="a0"/>
    <w:link w:val="15"/>
    <w:rsid w:val="007C3B64"/>
    <w:rPr>
      <w:rFonts w:ascii="Times New Roman" w:eastAsia="Calibri" w:hAnsi="Times New Roman" w:cs="Times New Roman"/>
      <w:b/>
      <w:sz w:val="28"/>
      <w:szCs w:val="28"/>
    </w:rPr>
  </w:style>
  <w:style w:type="table" w:customStyle="1" w:styleId="31">
    <w:name w:val="Сетка таблицы3"/>
    <w:basedOn w:val="a1"/>
    <w:next w:val="a7"/>
    <w:uiPriority w:val="39"/>
    <w:rsid w:val="001A1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0">
    <w:name w:val="!Огл_16 Знак"/>
    <w:basedOn w:val="ab"/>
    <w:link w:val="16"/>
    <w:rsid w:val="001A139B"/>
    <w:rPr>
      <w:rFonts w:ascii="Times New Roman" w:eastAsia="Calibri" w:hAnsi="Times New Roman" w:cs="Times New Roman"/>
      <w:b/>
      <w:sz w:val="28"/>
      <w:szCs w:val="28"/>
    </w:rPr>
  </w:style>
  <w:style w:type="paragraph" w:customStyle="1" w:styleId="17">
    <w:name w:val="!Огл_17"/>
    <w:basedOn w:val="af3"/>
    <w:link w:val="170"/>
    <w:qFormat/>
    <w:rsid w:val="001A139B"/>
  </w:style>
  <w:style w:type="table" w:customStyle="1" w:styleId="43">
    <w:name w:val="Сетка таблицы4"/>
    <w:basedOn w:val="a1"/>
    <w:next w:val="a7"/>
    <w:uiPriority w:val="39"/>
    <w:rsid w:val="006A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0">
    <w:name w:val="!Огл_17 Знак"/>
    <w:basedOn w:val="af4"/>
    <w:link w:val="17"/>
    <w:rsid w:val="001A139B"/>
    <w:rPr>
      <w:rFonts w:ascii="Times New Roman" w:hAnsi="Times New Roman" w:cs="Times New Roman"/>
      <w:b/>
      <w:sz w:val="28"/>
      <w:szCs w:val="28"/>
    </w:rPr>
  </w:style>
  <w:style w:type="paragraph" w:customStyle="1" w:styleId="xl132">
    <w:name w:val="xl132"/>
    <w:basedOn w:val="a"/>
    <w:rsid w:val="0074567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3">
    <w:name w:val="xl133"/>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7456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1">
    <w:name w:val="xl141"/>
    <w:basedOn w:val="a"/>
    <w:rsid w:val="0074567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7456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74567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4">
    <w:name w:val="xl144"/>
    <w:basedOn w:val="a"/>
    <w:rsid w:val="007456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5">
    <w:name w:val="xl145"/>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74567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9">
    <w:name w:val="xl149"/>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0">
    <w:name w:val="xl150"/>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1">
    <w:name w:val="xl151"/>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74567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3">
    <w:name w:val="xl153"/>
    <w:basedOn w:val="a"/>
    <w:rsid w:val="0074567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5">
    <w:name w:val="xl155"/>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6">
    <w:name w:val="xl156"/>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7">
    <w:name w:val="xl157"/>
    <w:basedOn w:val="a"/>
    <w:rsid w:val="007456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character" w:styleId="af5">
    <w:name w:val="Unresolved Mention"/>
    <w:basedOn w:val="a0"/>
    <w:uiPriority w:val="99"/>
    <w:semiHidden/>
    <w:unhideWhenUsed/>
    <w:rsid w:val="007129E2"/>
    <w:rPr>
      <w:color w:val="605E5C"/>
      <w:shd w:val="clear" w:color="auto" w:fill="E1DFDD"/>
    </w:rPr>
  </w:style>
  <w:style w:type="paragraph" w:styleId="27">
    <w:name w:val="toc 2"/>
    <w:basedOn w:val="a"/>
    <w:next w:val="a"/>
    <w:autoRedefine/>
    <w:uiPriority w:val="39"/>
    <w:unhideWhenUsed/>
    <w:rsid w:val="006835F4"/>
    <w:pPr>
      <w:spacing w:after="100" w:line="259" w:lineRule="auto"/>
      <w:ind w:left="220"/>
    </w:pPr>
    <w:rPr>
      <w:rFonts w:eastAsiaTheme="minorEastAsia"/>
      <w:lang w:eastAsia="ru-RU"/>
    </w:rPr>
  </w:style>
  <w:style w:type="paragraph" w:styleId="32">
    <w:name w:val="toc 3"/>
    <w:basedOn w:val="a"/>
    <w:next w:val="a"/>
    <w:autoRedefine/>
    <w:uiPriority w:val="39"/>
    <w:unhideWhenUsed/>
    <w:rsid w:val="006835F4"/>
    <w:pPr>
      <w:spacing w:after="100" w:line="259" w:lineRule="auto"/>
      <w:ind w:left="440"/>
    </w:pPr>
    <w:rPr>
      <w:rFonts w:eastAsiaTheme="minorEastAsia"/>
      <w:lang w:eastAsia="ru-RU"/>
    </w:rPr>
  </w:style>
  <w:style w:type="paragraph" w:styleId="44">
    <w:name w:val="toc 4"/>
    <w:basedOn w:val="a"/>
    <w:next w:val="a"/>
    <w:autoRedefine/>
    <w:uiPriority w:val="39"/>
    <w:unhideWhenUsed/>
    <w:rsid w:val="006835F4"/>
    <w:pPr>
      <w:spacing w:after="100" w:line="259" w:lineRule="auto"/>
      <w:ind w:left="660"/>
    </w:pPr>
    <w:rPr>
      <w:rFonts w:eastAsiaTheme="minorEastAsia"/>
      <w:lang w:eastAsia="ru-RU"/>
    </w:rPr>
  </w:style>
  <w:style w:type="paragraph" w:styleId="51">
    <w:name w:val="toc 5"/>
    <w:basedOn w:val="a"/>
    <w:next w:val="a"/>
    <w:autoRedefine/>
    <w:uiPriority w:val="39"/>
    <w:unhideWhenUsed/>
    <w:rsid w:val="006835F4"/>
    <w:pPr>
      <w:spacing w:after="100" w:line="259" w:lineRule="auto"/>
      <w:ind w:left="880"/>
    </w:pPr>
    <w:rPr>
      <w:rFonts w:eastAsiaTheme="minorEastAsia"/>
      <w:lang w:eastAsia="ru-RU"/>
    </w:rPr>
  </w:style>
  <w:style w:type="paragraph" w:styleId="63">
    <w:name w:val="toc 6"/>
    <w:basedOn w:val="a"/>
    <w:next w:val="a"/>
    <w:autoRedefine/>
    <w:uiPriority w:val="39"/>
    <w:unhideWhenUsed/>
    <w:rsid w:val="006835F4"/>
    <w:pPr>
      <w:spacing w:after="100" w:line="259" w:lineRule="auto"/>
      <w:ind w:left="1100"/>
    </w:pPr>
    <w:rPr>
      <w:rFonts w:eastAsiaTheme="minorEastAsia"/>
      <w:lang w:eastAsia="ru-RU"/>
    </w:rPr>
  </w:style>
  <w:style w:type="paragraph" w:styleId="73">
    <w:name w:val="toc 7"/>
    <w:basedOn w:val="a"/>
    <w:next w:val="a"/>
    <w:autoRedefine/>
    <w:uiPriority w:val="39"/>
    <w:unhideWhenUsed/>
    <w:rsid w:val="006835F4"/>
    <w:pPr>
      <w:spacing w:after="100" w:line="259" w:lineRule="auto"/>
      <w:ind w:left="1320"/>
    </w:pPr>
    <w:rPr>
      <w:rFonts w:eastAsiaTheme="minorEastAsia"/>
      <w:lang w:eastAsia="ru-RU"/>
    </w:rPr>
  </w:style>
  <w:style w:type="paragraph" w:styleId="80">
    <w:name w:val="toc 8"/>
    <w:basedOn w:val="a"/>
    <w:next w:val="a"/>
    <w:autoRedefine/>
    <w:uiPriority w:val="39"/>
    <w:unhideWhenUsed/>
    <w:rsid w:val="006835F4"/>
    <w:pPr>
      <w:spacing w:after="100" w:line="259" w:lineRule="auto"/>
      <w:ind w:left="1540"/>
    </w:pPr>
    <w:rPr>
      <w:rFonts w:eastAsiaTheme="minorEastAsia"/>
      <w:lang w:eastAsia="ru-RU"/>
    </w:rPr>
  </w:style>
  <w:style w:type="paragraph" w:styleId="9">
    <w:name w:val="toc 9"/>
    <w:basedOn w:val="a"/>
    <w:next w:val="a"/>
    <w:autoRedefine/>
    <w:uiPriority w:val="39"/>
    <w:unhideWhenUsed/>
    <w:rsid w:val="006835F4"/>
    <w:pPr>
      <w:spacing w:after="100" w:line="259" w:lineRule="auto"/>
      <w:ind w:left="1760"/>
    </w:pPr>
    <w:rPr>
      <w:rFonts w:eastAsiaTheme="minorEastAsia"/>
      <w:lang w:eastAsia="ru-RU"/>
    </w:rPr>
  </w:style>
  <w:style w:type="character" w:styleId="af6">
    <w:name w:val="Placeholder Text"/>
    <w:basedOn w:val="a0"/>
    <w:uiPriority w:val="99"/>
    <w:semiHidden/>
    <w:rsid w:val="00BB757C"/>
    <w:rPr>
      <w:color w:val="808080"/>
    </w:rPr>
  </w:style>
  <w:style w:type="paragraph" w:customStyle="1" w:styleId="af7">
    <w:name w:val="!!!"/>
    <w:basedOn w:val="a"/>
    <w:link w:val="af8"/>
    <w:qFormat/>
    <w:rsid w:val="00971C1D"/>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f8">
    <w:name w:val="!!! Знак"/>
    <w:basedOn w:val="a0"/>
    <w:link w:val="af7"/>
    <w:rsid w:val="00971C1D"/>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699">
      <w:marLeft w:val="0"/>
      <w:marRight w:val="0"/>
      <w:marTop w:val="0"/>
      <w:marBottom w:val="0"/>
      <w:divBdr>
        <w:top w:val="none" w:sz="0" w:space="0" w:color="auto"/>
        <w:left w:val="none" w:sz="0" w:space="0" w:color="auto"/>
        <w:bottom w:val="none" w:sz="0" w:space="0" w:color="auto"/>
        <w:right w:val="none" w:sz="0" w:space="0" w:color="auto"/>
      </w:divBdr>
      <w:divsChild>
        <w:div w:id="1684935481">
          <w:marLeft w:val="0"/>
          <w:marRight w:val="0"/>
          <w:marTop w:val="0"/>
          <w:marBottom w:val="0"/>
          <w:divBdr>
            <w:top w:val="none" w:sz="0" w:space="0" w:color="auto"/>
            <w:left w:val="none" w:sz="0" w:space="0" w:color="auto"/>
            <w:bottom w:val="none" w:sz="0" w:space="0" w:color="auto"/>
            <w:right w:val="none" w:sz="0" w:space="0" w:color="auto"/>
          </w:divBdr>
        </w:div>
      </w:divsChild>
    </w:div>
    <w:div w:id="13501948">
      <w:bodyDiv w:val="1"/>
      <w:marLeft w:val="0"/>
      <w:marRight w:val="0"/>
      <w:marTop w:val="0"/>
      <w:marBottom w:val="0"/>
      <w:divBdr>
        <w:top w:val="none" w:sz="0" w:space="0" w:color="auto"/>
        <w:left w:val="none" w:sz="0" w:space="0" w:color="auto"/>
        <w:bottom w:val="none" w:sz="0" w:space="0" w:color="auto"/>
        <w:right w:val="none" w:sz="0" w:space="0" w:color="auto"/>
      </w:divBdr>
    </w:div>
    <w:div w:id="17120284">
      <w:bodyDiv w:val="1"/>
      <w:marLeft w:val="0"/>
      <w:marRight w:val="0"/>
      <w:marTop w:val="0"/>
      <w:marBottom w:val="0"/>
      <w:divBdr>
        <w:top w:val="none" w:sz="0" w:space="0" w:color="auto"/>
        <w:left w:val="none" w:sz="0" w:space="0" w:color="auto"/>
        <w:bottom w:val="none" w:sz="0" w:space="0" w:color="auto"/>
        <w:right w:val="none" w:sz="0" w:space="0" w:color="auto"/>
      </w:divBdr>
    </w:div>
    <w:div w:id="24017640">
      <w:bodyDiv w:val="1"/>
      <w:marLeft w:val="0"/>
      <w:marRight w:val="0"/>
      <w:marTop w:val="0"/>
      <w:marBottom w:val="0"/>
      <w:divBdr>
        <w:top w:val="none" w:sz="0" w:space="0" w:color="auto"/>
        <w:left w:val="none" w:sz="0" w:space="0" w:color="auto"/>
        <w:bottom w:val="none" w:sz="0" w:space="0" w:color="auto"/>
        <w:right w:val="none" w:sz="0" w:space="0" w:color="auto"/>
      </w:divBdr>
    </w:div>
    <w:div w:id="26882615">
      <w:bodyDiv w:val="1"/>
      <w:marLeft w:val="0"/>
      <w:marRight w:val="0"/>
      <w:marTop w:val="0"/>
      <w:marBottom w:val="0"/>
      <w:divBdr>
        <w:top w:val="none" w:sz="0" w:space="0" w:color="auto"/>
        <w:left w:val="none" w:sz="0" w:space="0" w:color="auto"/>
        <w:bottom w:val="none" w:sz="0" w:space="0" w:color="auto"/>
        <w:right w:val="none" w:sz="0" w:space="0" w:color="auto"/>
      </w:divBdr>
    </w:div>
    <w:div w:id="40442861">
      <w:bodyDiv w:val="1"/>
      <w:marLeft w:val="0"/>
      <w:marRight w:val="0"/>
      <w:marTop w:val="0"/>
      <w:marBottom w:val="0"/>
      <w:divBdr>
        <w:top w:val="none" w:sz="0" w:space="0" w:color="auto"/>
        <w:left w:val="none" w:sz="0" w:space="0" w:color="auto"/>
        <w:bottom w:val="none" w:sz="0" w:space="0" w:color="auto"/>
        <w:right w:val="none" w:sz="0" w:space="0" w:color="auto"/>
      </w:divBdr>
    </w:div>
    <w:div w:id="58485992">
      <w:bodyDiv w:val="1"/>
      <w:marLeft w:val="0"/>
      <w:marRight w:val="0"/>
      <w:marTop w:val="0"/>
      <w:marBottom w:val="0"/>
      <w:divBdr>
        <w:top w:val="none" w:sz="0" w:space="0" w:color="auto"/>
        <w:left w:val="none" w:sz="0" w:space="0" w:color="auto"/>
        <w:bottom w:val="none" w:sz="0" w:space="0" w:color="auto"/>
        <w:right w:val="none" w:sz="0" w:space="0" w:color="auto"/>
      </w:divBdr>
    </w:div>
    <w:div w:id="63376996">
      <w:bodyDiv w:val="1"/>
      <w:marLeft w:val="0"/>
      <w:marRight w:val="0"/>
      <w:marTop w:val="0"/>
      <w:marBottom w:val="0"/>
      <w:divBdr>
        <w:top w:val="none" w:sz="0" w:space="0" w:color="auto"/>
        <w:left w:val="none" w:sz="0" w:space="0" w:color="auto"/>
        <w:bottom w:val="none" w:sz="0" w:space="0" w:color="auto"/>
        <w:right w:val="none" w:sz="0" w:space="0" w:color="auto"/>
      </w:divBdr>
    </w:div>
    <w:div w:id="76707867">
      <w:bodyDiv w:val="1"/>
      <w:marLeft w:val="0"/>
      <w:marRight w:val="0"/>
      <w:marTop w:val="0"/>
      <w:marBottom w:val="0"/>
      <w:divBdr>
        <w:top w:val="none" w:sz="0" w:space="0" w:color="auto"/>
        <w:left w:val="none" w:sz="0" w:space="0" w:color="auto"/>
        <w:bottom w:val="none" w:sz="0" w:space="0" w:color="auto"/>
        <w:right w:val="none" w:sz="0" w:space="0" w:color="auto"/>
      </w:divBdr>
    </w:div>
    <w:div w:id="77605879">
      <w:bodyDiv w:val="1"/>
      <w:marLeft w:val="0"/>
      <w:marRight w:val="0"/>
      <w:marTop w:val="0"/>
      <w:marBottom w:val="0"/>
      <w:divBdr>
        <w:top w:val="none" w:sz="0" w:space="0" w:color="auto"/>
        <w:left w:val="none" w:sz="0" w:space="0" w:color="auto"/>
        <w:bottom w:val="none" w:sz="0" w:space="0" w:color="auto"/>
        <w:right w:val="none" w:sz="0" w:space="0" w:color="auto"/>
      </w:divBdr>
    </w:div>
    <w:div w:id="79067917">
      <w:bodyDiv w:val="1"/>
      <w:marLeft w:val="0"/>
      <w:marRight w:val="0"/>
      <w:marTop w:val="0"/>
      <w:marBottom w:val="0"/>
      <w:divBdr>
        <w:top w:val="none" w:sz="0" w:space="0" w:color="auto"/>
        <w:left w:val="none" w:sz="0" w:space="0" w:color="auto"/>
        <w:bottom w:val="none" w:sz="0" w:space="0" w:color="auto"/>
        <w:right w:val="none" w:sz="0" w:space="0" w:color="auto"/>
      </w:divBdr>
    </w:div>
    <w:div w:id="92170828">
      <w:bodyDiv w:val="1"/>
      <w:marLeft w:val="0"/>
      <w:marRight w:val="0"/>
      <w:marTop w:val="0"/>
      <w:marBottom w:val="0"/>
      <w:divBdr>
        <w:top w:val="none" w:sz="0" w:space="0" w:color="auto"/>
        <w:left w:val="none" w:sz="0" w:space="0" w:color="auto"/>
        <w:bottom w:val="none" w:sz="0" w:space="0" w:color="auto"/>
        <w:right w:val="none" w:sz="0" w:space="0" w:color="auto"/>
      </w:divBdr>
    </w:div>
    <w:div w:id="125895580">
      <w:bodyDiv w:val="1"/>
      <w:marLeft w:val="0"/>
      <w:marRight w:val="0"/>
      <w:marTop w:val="0"/>
      <w:marBottom w:val="0"/>
      <w:divBdr>
        <w:top w:val="none" w:sz="0" w:space="0" w:color="auto"/>
        <w:left w:val="none" w:sz="0" w:space="0" w:color="auto"/>
        <w:bottom w:val="none" w:sz="0" w:space="0" w:color="auto"/>
        <w:right w:val="none" w:sz="0" w:space="0" w:color="auto"/>
      </w:divBdr>
    </w:div>
    <w:div w:id="127018525">
      <w:bodyDiv w:val="1"/>
      <w:marLeft w:val="0"/>
      <w:marRight w:val="0"/>
      <w:marTop w:val="0"/>
      <w:marBottom w:val="0"/>
      <w:divBdr>
        <w:top w:val="none" w:sz="0" w:space="0" w:color="auto"/>
        <w:left w:val="none" w:sz="0" w:space="0" w:color="auto"/>
        <w:bottom w:val="none" w:sz="0" w:space="0" w:color="auto"/>
        <w:right w:val="none" w:sz="0" w:space="0" w:color="auto"/>
      </w:divBdr>
    </w:div>
    <w:div w:id="144704246">
      <w:bodyDiv w:val="1"/>
      <w:marLeft w:val="0"/>
      <w:marRight w:val="0"/>
      <w:marTop w:val="0"/>
      <w:marBottom w:val="0"/>
      <w:divBdr>
        <w:top w:val="none" w:sz="0" w:space="0" w:color="auto"/>
        <w:left w:val="none" w:sz="0" w:space="0" w:color="auto"/>
        <w:bottom w:val="none" w:sz="0" w:space="0" w:color="auto"/>
        <w:right w:val="none" w:sz="0" w:space="0" w:color="auto"/>
      </w:divBdr>
    </w:div>
    <w:div w:id="149295482">
      <w:bodyDiv w:val="1"/>
      <w:marLeft w:val="0"/>
      <w:marRight w:val="0"/>
      <w:marTop w:val="0"/>
      <w:marBottom w:val="0"/>
      <w:divBdr>
        <w:top w:val="none" w:sz="0" w:space="0" w:color="auto"/>
        <w:left w:val="none" w:sz="0" w:space="0" w:color="auto"/>
        <w:bottom w:val="none" w:sz="0" w:space="0" w:color="auto"/>
        <w:right w:val="none" w:sz="0" w:space="0" w:color="auto"/>
      </w:divBdr>
    </w:div>
    <w:div w:id="187648183">
      <w:bodyDiv w:val="1"/>
      <w:marLeft w:val="0"/>
      <w:marRight w:val="0"/>
      <w:marTop w:val="0"/>
      <w:marBottom w:val="0"/>
      <w:divBdr>
        <w:top w:val="none" w:sz="0" w:space="0" w:color="auto"/>
        <w:left w:val="none" w:sz="0" w:space="0" w:color="auto"/>
        <w:bottom w:val="none" w:sz="0" w:space="0" w:color="auto"/>
        <w:right w:val="none" w:sz="0" w:space="0" w:color="auto"/>
      </w:divBdr>
    </w:div>
    <w:div w:id="191380322">
      <w:bodyDiv w:val="1"/>
      <w:marLeft w:val="0"/>
      <w:marRight w:val="0"/>
      <w:marTop w:val="0"/>
      <w:marBottom w:val="0"/>
      <w:divBdr>
        <w:top w:val="none" w:sz="0" w:space="0" w:color="auto"/>
        <w:left w:val="none" w:sz="0" w:space="0" w:color="auto"/>
        <w:bottom w:val="none" w:sz="0" w:space="0" w:color="auto"/>
        <w:right w:val="none" w:sz="0" w:space="0" w:color="auto"/>
      </w:divBdr>
    </w:div>
    <w:div w:id="215363544">
      <w:bodyDiv w:val="1"/>
      <w:marLeft w:val="0"/>
      <w:marRight w:val="0"/>
      <w:marTop w:val="0"/>
      <w:marBottom w:val="0"/>
      <w:divBdr>
        <w:top w:val="none" w:sz="0" w:space="0" w:color="auto"/>
        <w:left w:val="none" w:sz="0" w:space="0" w:color="auto"/>
        <w:bottom w:val="none" w:sz="0" w:space="0" w:color="auto"/>
        <w:right w:val="none" w:sz="0" w:space="0" w:color="auto"/>
      </w:divBdr>
    </w:div>
    <w:div w:id="221915998">
      <w:bodyDiv w:val="1"/>
      <w:marLeft w:val="0"/>
      <w:marRight w:val="0"/>
      <w:marTop w:val="0"/>
      <w:marBottom w:val="0"/>
      <w:divBdr>
        <w:top w:val="none" w:sz="0" w:space="0" w:color="auto"/>
        <w:left w:val="none" w:sz="0" w:space="0" w:color="auto"/>
        <w:bottom w:val="none" w:sz="0" w:space="0" w:color="auto"/>
        <w:right w:val="none" w:sz="0" w:space="0" w:color="auto"/>
      </w:divBdr>
    </w:div>
    <w:div w:id="235632635">
      <w:bodyDiv w:val="1"/>
      <w:marLeft w:val="0"/>
      <w:marRight w:val="0"/>
      <w:marTop w:val="0"/>
      <w:marBottom w:val="0"/>
      <w:divBdr>
        <w:top w:val="none" w:sz="0" w:space="0" w:color="auto"/>
        <w:left w:val="none" w:sz="0" w:space="0" w:color="auto"/>
        <w:bottom w:val="none" w:sz="0" w:space="0" w:color="auto"/>
        <w:right w:val="none" w:sz="0" w:space="0" w:color="auto"/>
      </w:divBdr>
    </w:div>
    <w:div w:id="241067157">
      <w:bodyDiv w:val="1"/>
      <w:marLeft w:val="0"/>
      <w:marRight w:val="0"/>
      <w:marTop w:val="0"/>
      <w:marBottom w:val="0"/>
      <w:divBdr>
        <w:top w:val="none" w:sz="0" w:space="0" w:color="auto"/>
        <w:left w:val="none" w:sz="0" w:space="0" w:color="auto"/>
        <w:bottom w:val="none" w:sz="0" w:space="0" w:color="auto"/>
        <w:right w:val="none" w:sz="0" w:space="0" w:color="auto"/>
      </w:divBdr>
    </w:div>
    <w:div w:id="278343794">
      <w:bodyDiv w:val="1"/>
      <w:marLeft w:val="0"/>
      <w:marRight w:val="0"/>
      <w:marTop w:val="0"/>
      <w:marBottom w:val="0"/>
      <w:divBdr>
        <w:top w:val="none" w:sz="0" w:space="0" w:color="auto"/>
        <w:left w:val="none" w:sz="0" w:space="0" w:color="auto"/>
        <w:bottom w:val="none" w:sz="0" w:space="0" w:color="auto"/>
        <w:right w:val="none" w:sz="0" w:space="0" w:color="auto"/>
      </w:divBdr>
    </w:div>
    <w:div w:id="282856870">
      <w:bodyDiv w:val="1"/>
      <w:marLeft w:val="0"/>
      <w:marRight w:val="0"/>
      <w:marTop w:val="0"/>
      <w:marBottom w:val="0"/>
      <w:divBdr>
        <w:top w:val="none" w:sz="0" w:space="0" w:color="auto"/>
        <w:left w:val="none" w:sz="0" w:space="0" w:color="auto"/>
        <w:bottom w:val="none" w:sz="0" w:space="0" w:color="auto"/>
        <w:right w:val="none" w:sz="0" w:space="0" w:color="auto"/>
      </w:divBdr>
    </w:div>
    <w:div w:id="285088963">
      <w:bodyDiv w:val="1"/>
      <w:marLeft w:val="0"/>
      <w:marRight w:val="0"/>
      <w:marTop w:val="0"/>
      <w:marBottom w:val="0"/>
      <w:divBdr>
        <w:top w:val="none" w:sz="0" w:space="0" w:color="auto"/>
        <w:left w:val="none" w:sz="0" w:space="0" w:color="auto"/>
        <w:bottom w:val="none" w:sz="0" w:space="0" w:color="auto"/>
        <w:right w:val="none" w:sz="0" w:space="0" w:color="auto"/>
      </w:divBdr>
    </w:div>
    <w:div w:id="286862305">
      <w:marLeft w:val="0"/>
      <w:marRight w:val="0"/>
      <w:marTop w:val="0"/>
      <w:marBottom w:val="0"/>
      <w:divBdr>
        <w:top w:val="none" w:sz="0" w:space="0" w:color="auto"/>
        <w:left w:val="none" w:sz="0" w:space="0" w:color="auto"/>
        <w:bottom w:val="none" w:sz="0" w:space="0" w:color="auto"/>
        <w:right w:val="none" w:sz="0" w:space="0" w:color="auto"/>
      </w:divBdr>
      <w:divsChild>
        <w:div w:id="1580208290">
          <w:marLeft w:val="0"/>
          <w:marRight w:val="0"/>
          <w:marTop w:val="0"/>
          <w:marBottom w:val="0"/>
          <w:divBdr>
            <w:top w:val="none" w:sz="0" w:space="0" w:color="auto"/>
            <w:left w:val="none" w:sz="0" w:space="0" w:color="auto"/>
            <w:bottom w:val="none" w:sz="0" w:space="0" w:color="auto"/>
            <w:right w:val="none" w:sz="0" w:space="0" w:color="auto"/>
          </w:divBdr>
        </w:div>
      </w:divsChild>
    </w:div>
    <w:div w:id="304702024">
      <w:bodyDiv w:val="1"/>
      <w:marLeft w:val="0"/>
      <w:marRight w:val="0"/>
      <w:marTop w:val="0"/>
      <w:marBottom w:val="0"/>
      <w:divBdr>
        <w:top w:val="none" w:sz="0" w:space="0" w:color="auto"/>
        <w:left w:val="none" w:sz="0" w:space="0" w:color="auto"/>
        <w:bottom w:val="none" w:sz="0" w:space="0" w:color="auto"/>
        <w:right w:val="none" w:sz="0" w:space="0" w:color="auto"/>
      </w:divBdr>
    </w:div>
    <w:div w:id="305355279">
      <w:bodyDiv w:val="1"/>
      <w:marLeft w:val="0"/>
      <w:marRight w:val="0"/>
      <w:marTop w:val="0"/>
      <w:marBottom w:val="0"/>
      <w:divBdr>
        <w:top w:val="none" w:sz="0" w:space="0" w:color="auto"/>
        <w:left w:val="none" w:sz="0" w:space="0" w:color="auto"/>
        <w:bottom w:val="none" w:sz="0" w:space="0" w:color="auto"/>
        <w:right w:val="none" w:sz="0" w:space="0" w:color="auto"/>
      </w:divBdr>
    </w:div>
    <w:div w:id="337392502">
      <w:bodyDiv w:val="1"/>
      <w:marLeft w:val="0"/>
      <w:marRight w:val="0"/>
      <w:marTop w:val="0"/>
      <w:marBottom w:val="0"/>
      <w:divBdr>
        <w:top w:val="none" w:sz="0" w:space="0" w:color="auto"/>
        <w:left w:val="none" w:sz="0" w:space="0" w:color="auto"/>
        <w:bottom w:val="none" w:sz="0" w:space="0" w:color="auto"/>
        <w:right w:val="none" w:sz="0" w:space="0" w:color="auto"/>
      </w:divBdr>
    </w:div>
    <w:div w:id="344022194">
      <w:bodyDiv w:val="1"/>
      <w:marLeft w:val="0"/>
      <w:marRight w:val="0"/>
      <w:marTop w:val="0"/>
      <w:marBottom w:val="0"/>
      <w:divBdr>
        <w:top w:val="none" w:sz="0" w:space="0" w:color="auto"/>
        <w:left w:val="none" w:sz="0" w:space="0" w:color="auto"/>
        <w:bottom w:val="none" w:sz="0" w:space="0" w:color="auto"/>
        <w:right w:val="none" w:sz="0" w:space="0" w:color="auto"/>
      </w:divBdr>
    </w:div>
    <w:div w:id="347024439">
      <w:bodyDiv w:val="1"/>
      <w:marLeft w:val="0"/>
      <w:marRight w:val="0"/>
      <w:marTop w:val="0"/>
      <w:marBottom w:val="0"/>
      <w:divBdr>
        <w:top w:val="none" w:sz="0" w:space="0" w:color="auto"/>
        <w:left w:val="none" w:sz="0" w:space="0" w:color="auto"/>
        <w:bottom w:val="none" w:sz="0" w:space="0" w:color="auto"/>
        <w:right w:val="none" w:sz="0" w:space="0" w:color="auto"/>
      </w:divBdr>
    </w:div>
    <w:div w:id="374160652">
      <w:bodyDiv w:val="1"/>
      <w:marLeft w:val="0"/>
      <w:marRight w:val="0"/>
      <w:marTop w:val="0"/>
      <w:marBottom w:val="0"/>
      <w:divBdr>
        <w:top w:val="none" w:sz="0" w:space="0" w:color="auto"/>
        <w:left w:val="none" w:sz="0" w:space="0" w:color="auto"/>
        <w:bottom w:val="none" w:sz="0" w:space="0" w:color="auto"/>
        <w:right w:val="none" w:sz="0" w:space="0" w:color="auto"/>
      </w:divBdr>
    </w:div>
    <w:div w:id="384911096">
      <w:bodyDiv w:val="1"/>
      <w:marLeft w:val="0"/>
      <w:marRight w:val="0"/>
      <w:marTop w:val="0"/>
      <w:marBottom w:val="0"/>
      <w:divBdr>
        <w:top w:val="none" w:sz="0" w:space="0" w:color="auto"/>
        <w:left w:val="none" w:sz="0" w:space="0" w:color="auto"/>
        <w:bottom w:val="none" w:sz="0" w:space="0" w:color="auto"/>
        <w:right w:val="none" w:sz="0" w:space="0" w:color="auto"/>
      </w:divBdr>
    </w:div>
    <w:div w:id="391926363">
      <w:bodyDiv w:val="1"/>
      <w:marLeft w:val="0"/>
      <w:marRight w:val="0"/>
      <w:marTop w:val="0"/>
      <w:marBottom w:val="0"/>
      <w:divBdr>
        <w:top w:val="none" w:sz="0" w:space="0" w:color="auto"/>
        <w:left w:val="none" w:sz="0" w:space="0" w:color="auto"/>
        <w:bottom w:val="none" w:sz="0" w:space="0" w:color="auto"/>
        <w:right w:val="none" w:sz="0" w:space="0" w:color="auto"/>
      </w:divBdr>
    </w:div>
    <w:div w:id="395738066">
      <w:bodyDiv w:val="1"/>
      <w:marLeft w:val="0"/>
      <w:marRight w:val="0"/>
      <w:marTop w:val="0"/>
      <w:marBottom w:val="0"/>
      <w:divBdr>
        <w:top w:val="none" w:sz="0" w:space="0" w:color="auto"/>
        <w:left w:val="none" w:sz="0" w:space="0" w:color="auto"/>
        <w:bottom w:val="none" w:sz="0" w:space="0" w:color="auto"/>
        <w:right w:val="none" w:sz="0" w:space="0" w:color="auto"/>
      </w:divBdr>
    </w:div>
    <w:div w:id="405347917">
      <w:bodyDiv w:val="1"/>
      <w:marLeft w:val="0"/>
      <w:marRight w:val="0"/>
      <w:marTop w:val="0"/>
      <w:marBottom w:val="0"/>
      <w:divBdr>
        <w:top w:val="none" w:sz="0" w:space="0" w:color="auto"/>
        <w:left w:val="none" w:sz="0" w:space="0" w:color="auto"/>
        <w:bottom w:val="none" w:sz="0" w:space="0" w:color="auto"/>
        <w:right w:val="none" w:sz="0" w:space="0" w:color="auto"/>
      </w:divBdr>
    </w:div>
    <w:div w:id="407775408">
      <w:bodyDiv w:val="1"/>
      <w:marLeft w:val="0"/>
      <w:marRight w:val="0"/>
      <w:marTop w:val="0"/>
      <w:marBottom w:val="0"/>
      <w:divBdr>
        <w:top w:val="none" w:sz="0" w:space="0" w:color="auto"/>
        <w:left w:val="none" w:sz="0" w:space="0" w:color="auto"/>
        <w:bottom w:val="none" w:sz="0" w:space="0" w:color="auto"/>
        <w:right w:val="none" w:sz="0" w:space="0" w:color="auto"/>
      </w:divBdr>
    </w:div>
    <w:div w:id="408583415">
      <w:bodyDiv w:val="1"/>
      <w:marLeft w:val="0"/>
      <w:marRight w:val="0"/>
      <w:marTop w:val="0"/>
      <w:marBottom w:val="0"/>
      <w:divBdr>
        <w:top w:val="none" w:sz="0" w:space="0" w:color="auto"/>
        <w:left w:val="none" w:sz="0" w:space="0" w:color="auto"/>
        <w:bottom w:val="none" w:sz="0" w:space="0" w:color="auto"/>
        <w:right w:val="none" w:sz="0" w:space="0" w:color="auto"/>
      </w:divBdr>
    </w:div>
    <w:div w:id="467557346">
      <w:bodyDiv w:val="1"/>
      <w:marLeft w:val="0"/>
      <w:marRight w:val="0"/>
      <w:marTop w:val="0"/>
      <w:marBottom w:val="0"/>
      <w:divBdr>
        <w:top w:val="none" w:sz="0" w:space="0" w:color="auto"/>
        <w:left w:val="none" w:sz="0" w:space="0" w:color="auto"/>
        <w:bottom w:val="none" w:sz="0" w:space="0" w:color="auto"/>
        <w:right w:val="none" w:sz="0" w:space="0" w:color="auto"/>
      </w:divBdr>
    </w:div>
    <w:div w:id="472214679">
      <w:bodyDiv w:val="1"/>
      <w:marLeft w:val="0"/>
      <w:marRight w:val="0"/>
      <w:marTop w:val="0"/>
      <w:marBottom w:val="0"/>
      <w:divBdr>
        <w:top w:val="none" w:sz="0" w:space="0" w:color="auto"/>
        <w:left w:val="none" w:sz="0" w:space="0" w:color="auto"/>
        <w:bottom w:val="none" w:sz="0" w:space="0" w:color="auto"/>
        <w:right w:val="none" w:sz="0" w:space="0" w:color="auto"/>
      </w:divBdr>
    </w:div>
    <w:div w:id="483274489">
      <w:bodyDiv w:val="1"/>
      <w:marLeft w:val="0"/>
      <w:marRight w:val="0"/>
      <w:marTop w:val="0"/>
      <w:marBottom w:val="0"/>
      <w:divBdr>
        <w:top w:val="none" w:sz="0" w:space="0" w:color="auto"/>
        <w:left w:val="none" w:sz="0" w:space="0" w:color="auto"/>
        <w:bottom w:val="none" w:sz="0" w:space="0" w:color="auto"/>
        <w:right w:val="none" w:sz="0" w:space="0" w:color="auto"/>
      </w:divBdr>
    </w:div>
    <w:div w:id="520051847">
      <w:bodyDiv w:val="1"/>
      <w:marLeft w:val="0"/>
      <w:marRight w:val="0"/>
      <w:marTop w:val="0"/>
      <w:marBottom w:val="0"/>
      <w:divBdr>
        <w:top w:val="none" w:sz="0" w:space="0" w:color="auto"/>
        <w:left w:val="none" w:sz="0" w:space="0" w:color="auto"/>
        <w:bottom w:val="none" w:sz="0" w:space="0" w:color="auto"/>
        <w:right w:val="none" w:sz="0" w:space="0" w:color="auto"/>
      </w:divBdr>
    </w:div>
    <w:div w:id="529682543">
      <w:bodyDiv w:val="1"/>
      <w:marLeft w:val="0"/>
      <w:marRight w:val="0"/>
      <w:marTop w:val="0"/>
      <w:marBottom w:val="0"/>
      <w:divBdr>
        <w:top w:val="none" w:sz="0" w:space="0" w:color="auto"/>
        <w:left w:val="none" w:sz="0" w:space="0" w:color="auto"/>
        <w:bottom w:val="none" w:sz="0" w:space="0" w:color="auto"/>
        <w:right w:val="none" w:sz="0" w:space="0" w:color="auto"/>
      </w:divBdr>
    </w:div>
    <w:div w:id="532766538">
      <w:bodyDiv w:val="1"/>
      <w:marLeft w:val="0"/>
      <w:marRight w:val="0"/>
      <w:marTop w:val="0"/>
      <w:marBottom w:val="0"/>
      <w:divBdr>
        <w:top w:val="none" w:sz="0" w:space="0" w:color="auto"/>
        <w:left w:val="none" w:sz="0" w:space="0" w:color="auto"/>
        <w:bottom w:val="none" w:sz="0" w:space="0" w:color="auto"/>
        <w:right w:val="none" w:sz="0" w:space="0" w:color="auto"/>
      </w:divBdr>
    </w:div>
    <w:div w:id="575282079">
      <w:bodyDiv w:val="1"/>
      <w:marLeft w:val="0"/>
      <w:marRight w:val="0"/>
      <w:marTop w:val="0"/>
      <w:marBottom w:val="0"/>
      <w:divBdr>
        <w:top w:val="none" w:sz="0" w:space="0" w:color="auto"/>
        <w:left w:val="none" w:sz="0" w:space="0" w:color="auto"/>
        <w:bottom w:val="none" w:sz="0" w:space="0" w:color="auto"/>
        <w:right w:val="none" w:sz="0" w:space="0" w:color="auto"/>
      </w:divBdr>
    </w:div>
    <w:div w:id="596256936">
      <w:bodyDiv w:val="1"/>
      <w:marLeft w:val="0"/>
      <w:marRight w:val="0"/>
      <w:marTop w:val="0"/>
      <w:marBottom w:val="0"/>
      <w:divBdr>
        <w:top w:val="none" w:sz="0" w:space="0" w:color="auto"/>
        <w:left w:val="none" w:sz="0" w:space="0" w:color="auto"/>
        <w:bottom w:val="none" w:sz="0" w:space="0" w:color="auto"/>
        <w:right w:val="none" w:sz="0" w:space="0" w:color="auto"/>
      </w:divBdr>
    </w:div>
    <w:div w:id="667177363">
      <w:bodyDiv w:val="1"/>
      <w:marLeft w:val="0"/>
      <w:marRight w:val="0"/>
      <w:marTop w:val="0"/>
      <w:marBottom w:val="0"/>
      <w:divBdr>
        <w:top w:val="none" w:sz="0" w:space="0" w:color="auto"/>
        <w:left w:val="none" w:sz="0" w:space="0" w:color="auto"/>
        <w:bottom w:val="none" w:sz="0" w:space="0" w:color="auto"/>
        <w:right w:val="none" w:sz="0" w:space="0" w:color="auto"/>
      </w:divBdr>
    </w:div>
    <w:div w:id="690303458">
      <w:bodyDiv w:val="1"/>
      <w:marLeft w:val="0"/>
      <w:marRight w:val="0"/>
      <w:marTop w:val="0"/>
      <w:marBottom w:val="0"/>
      <w:divBdr>
        <w:top w:val="none" w:sz="0" w:space="0" w:color="auto"/>
        <w:left w:val="none" w:sz="0" w:space="0" w:color="auto"/>
        <w:bottom w:val="none" w:sz="0" w:space="0" w:color="auto"/>
        <w:right w:val="none" w:sz="0" w:space="0" w:color="auto"/>
      </w:divBdr>
    </w:div>
    <w:div w:id="698241468">
      <w:bodyDiv w:val="1"/>
      <w:marLeft w:val="0"/>
      <w:marRight w:val="0"/>
      <w:marTop w:val="0"/>
      <w:marBottom w:val="0"/>
      <w:divBdr>
        <w:top w:val="none" w:sz="0" w:space="0" w:color="auto"/>
        <w:left w:val="none" w:sz="0" w:space="0" w:color="auto"/>
        <w:bottom w:val="none" w:sz="0" w:space="0" w:color="auto"/>
        <w:right w:val="none" w:sz="0" w:space="0" w:color="auto"/>
      </w:divBdr>
    </w:div>
    <w:div w:id="733357256">
      <w:bodyDiv w:val="1"/>
      <w:marLeft w:val="0"/>
      <w:marRight w:val="0"/>
      <w:marTop w:val="0"/>
      <w:marBottom w:val="0"/>
      <w:divBdr>
        <w:top w:val="none" w:sz="0" w:space="0" w:color="auto"/>
        <w:left w:val="none" w:sz="0" w:space="0" w:color="auto"/>
        <w:bottom w:val="none" w:sz="0" w:space="0" w:color="auto"/>
        <w:right w:val="none" w:sz="0" w:space="0" w:color="auto"/>
      </w:divBdr>
    </w:div>
    <w:div w:id="735133006">
      <w:marLeft w:val="0"/>
      <w:marRight w:val="0"/>
      <w:marTop w:val="0"/>
      <w:marBottom w:val="0"/>
      <w:divBdr>
        <w:top w:val="none" w:sz="0" w:space="0" w:color="auto"/>
        <w:left w:val="none" w:sz="0" w:space="0" w:color="auto"/>
        <w:bottom w:val="none" w:sz="0" w:space="0" w:color="auto"/>
        <w:right w:val="none" w:sz="0" w:space="0" w:color="auto"/>
      </w:divBdr>
      <w:divsChild>
        <w:div w:id="842085024">
          <w:marLeft w:val="0"/>
          <w:marRight w:val="0"/>
          <w:marTop w:val="0"/>
          <w:marBottom w:val="0"/>
          <w:divBdr>
            <w:top w:val="none" w:sz="0" w:space="0" w:color="auto"/>
            <w:left w:val="none" w:sz="0" w:space="0" w:color="auto"/>
            <w:bottom w:val="none" w:sz="0" w:space="0" w:color="auto"/>
            <w:right w:val="none" w:sz="0" w:space="0" w:color="auto"/>
          </w:divBdr>
        </w:div>
      </w:divsChild>
    </w:div>
    <w:div w:id="754133497">
      <w:marLeft w:val="0"/>
      <w:marRight w:val="0"/>
      <w:marTop w:val="0"/>
      <w:marBottom w:val="0"/>
      <w:divBdr>
        <w:top w:val="none" w:sz="0" w:space="0" w:color="auto"/>
        <w:left w:val="none" w:sz="0" w:space="0" w:color="auto"/>
        <w:bottom w:val="none" w:sz="0" w:space="0" w:color="auto"/>
        <w:right w:val="none" w:sz="0" w:space="0" w:color="auto"/>
      </w:divBdr>
      <w:divsChild>
        <w:div w:id="293099417">
          <w:marLeft w:val="0"/>
          <w:marRight w:val="0"/>
          <w:marTop w:val="0"/>
          <w:marBottom w:val="0"/>
          <w:divBdr>
            <w:top w:val="none" w:sz="0" w:space="0" w:color="auto"/>
            <w:left w:val="none" w:sz="0" w:space="0" w:color="auto"/>
            <w:bottom w:val="none" w:sz="0" w:space="0" w:color="auto"/>
            <w:right w:val="none" w:sz="0" w:space="0" w:color="auto"/>
          </w:divBdr>
        </w:div>
      </w:divsChild>
    </w:div>
    <w:div w:id="762997077">
      <w:bodyDiv w:val="1"/>
      <w:marLeft w:val="0"/>
      <w:marRight w:val="0"/>
      <w:marTop w:val="0"/>
      <w:marBottom w:val="0"/>
      <w:divBdr>
        <w:top w:val="none" w:sz="0" w:space="0" w:color="auto"/>
        <w:left w:val="none" w:sz="0" w:space="0" w:color="auto"/>
        <w:bottom w:val="none" w:sz="0" w:space="0" w:color="auto"/>
        <w:right w:val="none" w:sz="0" w:space="0" w:color="auto"/>
      </w:divBdr>
    </w:div>
    <w:div w:id="786394601">
      <w:bodyDiv w:val="1"/>
      <w:marLeft w:val="0"/>
      <w:marRight w:val="0"/>
      <w:marTop w:val="0"/>
      <w:marBottom w:val="0"/>
      <w:divBdr>
        <w:top w:val="none" w:sz="0" w:space="0" w:color="auto"/>
        <w:left w:val="none" w:sz="0" w:space="0" w:color="auto"/>
        <w:bottom w:val="none" w:sz="0" w:space="0" w:color="auto"/>
        <w:right w:val="none" w:sz="0" w:space="0" w:color="auto"/>
      </w:divBdr>
    </w:div>
    <w:div w:id="789250137">
      <w:bodyDiv w:val="1"/>
      <w:marLeft w:val="0"/>
      <w:marRight w:val="0"/>
      <w:marTop w:val="0"/>
      <w:marBottom w:val="0"/>
      <w:divBdr>
        <w:top w:val="none" w:sz="0" w:space="0" w:color="auto"/>
        <w:left w:val="none" w:sz="0" w:space="0" w:color="auto"/>
        <w:bottom w:val="none" w:sz="0" w:space="0" w:color="auto"/>
        <w:right w:val="none" w:sz="0" w:space="0" w:color="auto"/>
      </w:divBdr>
    </w:div>
    <w:div w:id="810513227">
      <w:bodyDiv w:val="1"/>
      <w:marLeft w:val="0"/>
      <w:marRight w:val="0"/>
      <w:marTop w:val="0"/>
      <w:marBottom w:val="0"/>
      <w:divBdr>
        <w:top w:val="none" w:sz="0" w:space="0" w:color="auto"/>
        <w:left w:val="none" w:sz="0" w:space="0" w:color="auto"/>
        <w:bottom w:val="none" w:sz="0" w:space="0" w:color="auto"/>
        <w:right w:val="none" w:sz="0" w:space="0" w:color="auto"/>
      </w:divBdr>
    </w:div>
    <w:div w:id="810711538">
      <w:bodyDiv w:val="1"/>
      <w:marLeft w:val="0"/>
      <w:marRight w:val="0"/>
      <w:marTop w:val="0"/>
      <w:marBottom w:val="0"/>
      <w:divBdr>
        <w:top w:val="none" w:sz="0" w:space="0" w:color="auto"/>
        <w:left w:val="none" w:sz="0" w:space="0" w:color="auto"/>
        <w:bottom w:val="none" w:sz="0" w:space="0" w:color="auto"/>
        <w:right w:val="none" w:sz="0" w:space="0" w:color="auto"/>
      </w:divBdr>
    </w:div>
    <w:div w:id="810948631">
      <w:bodyDiv w:val="1"/>
      <w:marLeft w:val="0"/>
      <w:marRight w:val="0"/>
      <w:marTop w:val="0"/>
      <w:marBottom w:val="0"/>
      <w:divBdr>
        <w:top w:val="none" w:sz="0" w:space="0" w:color="auto"/>
        <w:left w:val="none" w:sz="0" w:space="0" w:color="auto"/>
        <w:bottom w:val="none" w:sz="0" w:space="0" w:color="auto"/>
        <w:right w:val="none" w:sz="0" w:space="0" w:color="auto"/>
      </w:divBdr>
    </w:div>
    <w:div w:id="816842008">
      <w:bodyDiv w:val="1"/>
      <w:marLeft w:val="0"/>
      <w:marRight w:val="0"/>
      <w:marTop w:val="0"/>
      <w:marBottom w:val="0"/>
      <w:divBdr>
        <w:top w:val="none" w:sz="0" w:space="0" w:color="auto"/>
        <w:left w:val="none" w:sz="0" w:space="0" w:color="auto"/>
        <w:bottom w:val="none" w:sz="0" w:space="0" w:color="auto"/>
        <w:right w:val="none" w:sz="0" w:space="0" w:color="auto"/>
      </w:divBdr>
    </w:div>
    <w:div w:id="830750746">
      <w:bodyDiv w:val="1"/>
      <w:marLeft w:val="0"/>
      <w:marRight w:val="0"/>
      <w:marTop w:val="0"/>
      <w:marBottom w:val="0"/>
      <w:divBdr>
        <w:top w:val="none" w:sz="0" w:space="0" w:color="auto"/>
        <w:left w:val="none" w:sz="0" w:space="0" w:color="auto"/>
        <w:bottom w:val="none" w:sz="0" w:space="0" w:color="auto"/>
        <w:right w:val="none" w:sz="0" w:space="0" w:color="auto"/>
      </w:divBdr>
    </w:div>
    <w:div w:id="870336332">
      <w:bodyDiv w:val="1"/>
      <w:marLeft w:val="0"/>
      <w:marRight w:val="0"/>
      <w:marTop w:val="0"/>
      <w:marBottom w:val="0"/>
      <w:divBdr>
        <w:top w:val="none" w:sz="0" w:space="0" w:color="auto"/>
        <w:left w:val="none" w:sz="0" w:space="0" w:color="auto"/>
        <w:bottom w:val="none" w:sz="0" w:space="0" w:color="auto"/>
        <w:right w:val="none" w:sz="0" w:space="0" w:color="auto"/>
      </w:divBdr>
    </w:div>
    <w:div w:id="894976425">
      <w:bodyDiv w:val="1"/>
      <w:marLeft w:val="0"/>
      <w:marRight w:val="0"/>
      <w:marTop w:val="0"/>
      <w:marBottom w:val="0"/>
      <w:divBdr>
        <w:top w:val="none" w:sz="0" w:space="0" w:color="auto"/>
        <w:left w:val="none" w:sz="0" w:space="0" w:color="auto"/>
        <w:bottom w:val="none" w:sz="0" w:space="0" w:color="auto"/>
        <w:right w:val="none" w:sz="0" w:space="0" w:color="auto"/>
      </w:divBdr>
    </w:div>
    <w:div w:id="903872630">
      <w:bodyDiv w:val="1"/>
      <w:marLeft w:val="0"/>
      <w:marRight w:val="0"/>
      <w:marTop w:val="0"/>
      <w:marBottom w:val="0"/>
      <w:divBdr>
        <w:top w:val="none" w:sz="0" w:space="0" w:color="auto"/>
        <w:left w:val="none" w:sz="0" w:space="0" w:color="auto"/>
        <w:bottom w:val="none" w:sz="0" w:space="0" w:color="auto"/>
        <w:right w:val="none" w:sz="0" w:space="0" w:color="auto"/>
      </w:divBdr>
    </w:div>
    <w:div w:id="906956957">
      <w:bodyDiv w:val="1"/>
      <w:marLeft w:val="0"/>
      <w:marRight w:val="0"/>
      <w:marTop w:val="0"/>
      <w:marBottom w:val="0"/>
      <w:divBdr>
        <w:top w:val="none" w:sz="0" w:space="0" w:color="auto"/>
        <w:left w:val="none" w:sz="0" w:space="0" w:color="auto"/>
        <w:bottom w:val="none" w:sz="0" w:space="0" w:color="auto"/>
        <w:right w:val="none" w:sz="0" w:space="0" w:color="auto"/>
      </w:divBdr>
    </w:div>
    <w:div w:id="911350332">
      <w:bodyDiv w:val="1"/>
      <w:marLeft w:val="0"/>
      <w:marRight w:val="0"/>
      <w:marTop w:val="0"/>
      <w:marBottom w:val="0"/>
      <w:divBdr>
        <w:top w:val="none" w:sz="0" w:space="0" w:color="auto"/>
        <w:left w:val="none" w:sz="0" w:space="0" w:color="auto"/>
        <w:bottom w:val="none" w:sz="0" w:space="0" w:color="auto"/>
        <w:right w:val="none" w:sz="0" w:space="0" w:color="auto"/>
      </w:divBdr>
    </w:div>
    <w:div w:id="911936392">
      <w:bodyDiv w:val="1"/>
      <w:marLeft w:val="0"/>
      <w:marRight w:val="0"/>
      <w:marTop w:val="0"/>
      <w:marBottom w:val="0"/>
      <w:divBdr>
        <w:top w:val="none" w:sz="0" w:space="0" w:color="auto"/>
        <w:left w:val="none" w:sz="0" w:space="0" w:color="auto"/>
        <w:bottom w:val="none" w:sz="0" w:space="0" w:color="auto"/>
        <w:right w:val="none" w:sz="0" w:space="0" w:color="auto"/>
      </w:divBdr>
    </w:div>
    <w:div w:id="920260676">
      <w:bodyDiv w:val="1"/>
      <w:marLeft w:val="0"/>
      <w:marRight w:val="0"/>
      <w:marTop w:val="0"/>
      <w:marBottom w:val="0"/>
      <w:divBdr>
        <w:top w:val="none" w:sz="0" w:space="0" w:color="auto"/>
        <w:left w:val="none" w:sz="0" w:space="0" w:color="auto"/>
        <w:bottom w:val="none" w:sz="0" w:space="0" w:color="auto"/>
        <w:right w:val="none" w:sz="0" w:space="0" w:color="auto"/>
      </w:divBdr>
    </w:div>
    <w:div w:id="923340128">
      <w:bodyDiv w:val="1"/>
      <w:marLeft w:val="0"/>
      <w:marRight w:val="0"/>
      <w:marTop w:val="0"/>
      <w:marBottom w:val="0"/>
      <w:divBdr>
        <w:top w:val="none" w:sz="0" w:space="0" w:color="auto"/>
        <w:left w:val="none" w:sz="0" w:space="0" w:color="auto"/>
        <w:bottom w:val="none" w:sz="0" w:space="0" w:color="auto"/>
        <w:right w:val="none" w:sz="0" w:space="0" w:color="auto"/>
      </w:divBdr>
    </w:div>
    <w:div w:id="926353468">
      <w:bodyDiv w:val="1"/>
      <w:marLeft w:val="0"/>
      <w:marRight w:val="0"/>
      <w:marTop w:val="0"/>
      <w:marBottom w:val="0"/>
      <w:divBdr>
        <w:top w:val="none" w:sz="0" w:space="0" w:color="auto"/>
        <w:left w:val="none" w:sz="0" w:space="0" w:color="auto"/>
        <w:bottom w:val="none" w:sz="0" w:space="0" w:color="auto"/>
        <w:right w:val="none" w:sz="0" w:space="0" w:color="auto"/>
      </w:divBdr>
    </w:div>
    <w:div w:id="960457741">
      <w:bodyDiv w:val="1"/>
      <w:marLeft w:val="0"/>
      <w:marRight w:val="0"/>
      <w:marTop w:val="0"/>
      <w:marBottom w:val="0"/>
      <w:divBdr>
        <w:top w:val="none" w:sz="0" w:space="0" w:color="auto"/>
        <w:left w:val="none" w:sz="0" w:space="0" w:color="auto"/>
        <w:bottom w:val="none" w:sz="0" w:space="0" w:color="auto"/>
        <w:right w:val="none" w:sz="0" w:space="0" w:color="auto"/>
      </w:divBdr>
    </w:div>
    <w:div w:id="963969886">
      <w:bodyDiv w:val="1"/>
      <w:marLeft w:val="0"/>
      <w:marRight w:val="0"/>
      <w:marTop w:val="0"/>
      <w:marBottom w:val="0"/>
      <w:divBdr>
        <w:top w:val="none" w:sz="0" w:space="0" w:color="auto"/>
        <w:left w:val="none" w:sz="0" w:space="0" w:color="auto"/>
        <w:bottom w:val="none" w:sz="0" w:space="0" w:color="auto"/>
        <w:right w:val="none" w:sz="0" w:space="0" w:color="auto"/>
      </w:divBdr>
    </w:div>
    <w:div w:id="969558920">
      <w:bodyDiv w:val="1"/>
      <w:marLeft w:val="0"/>
      <w:marRight w:val="0"/>
      <w:marTop w:val="0"/>
      <w:marBottom w:val="0"/>
      <w:divBdr>
        <w:top w:val="none" w:sz="0" w:space="0" w:color="auto"/>
        <w:left w:val="none" w:sz="0" w:space="0" w:color="auto"/>
        <w:bottom w:val="none" w:sz="0" w:space="0" w:color="auto"/>
        <w:right w:val="none" w:sz="0" w:space="0" w:color="auto"/>
      </w:divBdr>
    </w:div>
    <w:div w:id="973371058">
      <w:bodyDiv w:val="1"/>
      <w:marLeft w:val="0"/>
      <w:marRight w:val="0"/>
      <w:marTop w:val="0"/>
      <w:marBottom w:val="0"/>
      <w:divBdr>
        <w:top w:val="none" w:sz="0" w:space="0" w:color="auto"/>
        <w:left w:val="none" w:sz="0" w:space="0" w:color="auto"/>
        <w:bottom w:val="none" w:sz="0" w:space="0" w:color="auto"/>
        <w:right w:val="none" w:sz="0" w:space="0" w:color="auto"/>
      </w:divBdr>
    </w:div>
    <w:div w:id="977607285">
      <w:bodyDiv w:val="1"/>
      <w:marLeft w:val="0"/>
      <w:marRight w:val="0"/>
      <w:marTop w:val="0"/>
      <w:marBottom w:val="0"/>
      <w:divBdr>
        <w:top w:val="none" w:sz="0" w:space="0" w:color="auto"/>
        <w:left w:val="none" w:sz="0" w:space="0" w:color="auto"/>
        <w:bottom w:val="none" w:sz="0" w:space="0" w:color="auto"/>
        <w:right w:val="none" w:sz="0" w:space="0" w:color="auto"/>
      </w:divBdr>
    </w:div>
    <w:div w:id="987322723">
      <w:bodyDiv w:val="1"/>
      <w:marLeft w:val="0"/>
      <w:marRight w:val="0"/>
      <w:marTop w:val="0"/>
      <w:marBottom w:val="0"/>
      <w:divBdr>
        <w:top w:val="none" w:sz="0" w:space="0" w:color="auto"/>
        <w:left w:val="none" w:sz="0" w:space="0" w:color="auto"/>
        <w:bottom w:val="none" w:sz="0" w:space="0" w:color="auto"/>
        <w:right w:val="none" w:sz="0" w:space="0" w:color="auto"/>
      </w:divBdr>
    </w:div>
    <w:div w:id="1001615368">
      <w:bodyDiv w:val="1"/>
      <w:marLeft w:val="0"/>
      <w:marRight w:val="0"/>
      <w:marTop w:val="0"/>
      <w:marBottom w:val="0"/>
      <w:divBdr>
        <w:top w:val="none" w:sz="0" w:space="0" w:color="auto"/>
        <w:left w:val="none" w:sz="0" w:space="0" w:color="auto"/>
        <w:bottom w:val="none" w:sz="0" w:space="0" w:color="auto"/>
        <w:right w:val="none" w:sz="0" w:space="0" w:color="auto"/>
      </w:divBdr>
    </w:div>
    <w:div w:id="1006247180">
      <w:bodyDiv w:val="1"/>
      <w:marLeft w:val="0"/>
      <w:marRight w:val="0"/>
      <w:marTop w:val="0"/>
      <w:marBottom w:val="0"/>
      <w:divBdr>
        <w:top w:val="none" w:sz="0" w:space="0" w:color="auto"/>
        <w:left w:val="none" w:sz="0" w:space="0" w:color="auto"/>
        <w:bottom w:val="none" w:sz="0" w:space="0" w:color="auto"/>
        <w:right w:val="none" w:sz="0" w:space="0" w:color="auto"/>
      </w:divBdr>
    </w:div>
    <w:div w:id="1019548585">
      <w:bodyDiv w:val="1"/>
      <w:marLeft w:val="0"/>
      <w:marRight w:val="0"/>
      <w:marTop w:val="0"/>
      <w:marBottom w:val="0"/>
      <w:divBdr>
        <w:top w:val="none" w:sz="0" w:space="0" w:color="auto"/>
        <w:left w:val="none" w:sz="0" w:space="0" w:color="auto"/>
        <w:bottom w:val="none" w:sz="0" w:space="0" w:color="auto"/>
        <w:right w:val="none" w:sz="0" w:space="0" w:color="auto"/>
      </w:divBdr>
    </w:div>
    <w:div w:id="1040546707">
      <w:bodyDiv w:val="1"/>
      <w:marLeft w:val="0"/>
      <w:marRight w:val="0"/>
      <w:marTop w:val="0"/>
      <w:marBottom w:val="0"/>
      <w:divBdr>
        <w:top w:val="none" w:sz="0" w:space="0" w:color="auto"/>
        <w:left w:val="none" w:sz="0" w:space="0" w:color="auto"/>
        <w:bottom w:val="none" w:sz="0" w:space="0" w:color="auto"/>
        <w:right w:val="none" w:sz="0" w:space="0" w:color="auto"/>
      </w:divBdr>
    </w:div>
    <w:div w:id="1048991606">
      <w:bodyDiv w:val="1"/>
      <w:marLeft w:val="0"/>
      <w:marRight w:val="0"/>
      <w:marTop w:val="0"/>
      <w:marBottom w:val="0"/>
      <w:divBdr>
        <w:top w:val="none" w:sz="0" w:space="0" w:color="auto"/>
        <w:left w:val="none" w:sz="0" w:space="0" w:color="auto"/>
        <w:bottom w:val="none" w:sz="0" w:space="0" w:color="auto"/>
        <w:right w:val="none" w:sz="0" w:space="0" w:color="auto"/>
      </w:divBdr>
    </w:div>
    <w:div w:id="1059092835">
      <w:bodyDiv w:val="1"/>
      <w:marLeft w:val="0"/>
      <w:marRight w:val="0"/>
      <w:marTop w:val="0"/>
      <w:marBottom w:val="0"/>
      <w:divBdr>
        <w:top w:val="none" w:sz="0" w:space="0" w:color="auto"/>
        <w:left w:val="none" w:sz="0" w:space="0" w:color="auto"/>
        <w:bottom w:val="none" w:sz="0" w:space="0" w:color="auto"/>
        <w:right w:val="none" w:sz="0" w:space="0" w:color="auto"/>
      </w:divBdr>
      <w:divsChild>
        <w:div w:id="661859129">
          <w:marLeft w:val="0"/>
          <w:marRight w:val="0"/>
          <w:marTop w:val="0"/>
          <w:marBottom w:val="0"/>
          <w:divBdr>
            <w:top w:val="none" w:sz="0" w:space="0" w:color="auto"/>
            <w:left w:val="none" w:sz="0" w:space="0" w:color="auto"/>
            <w:bottom w:val="none" w:sz="0" w:space="0" w:color="auto"/>
            <w:right w:val="none" w:sz="0" w:space="0" w:color="auto"/>
          </w:divBdr>
          <w:divsChild>
            <w:div w:id="1249576524">
              <w:marLeft w:val="0"/>
              <w:marRight w:val="0"/>
              <w:marTop w:val="0"/>
              <w:marBottom w:val="0"/>
              <w:divBdr>
                <w:top w:val="none" w:sz="0" w:space="0" w:color="auto"/>
                <w:left w:val="none" w:sz="0" w:space="0" w:color="auto"/>
                <w:bottom w:val="none" w:sz="0" w:space="0" w:color="auto"/>
                <w:right w:val="none" w:sz="0" w:space="0" w:color="auto"/>
              </w:divBdr>
              <w:divsChild>
                <w:div w:id="1475374380">
                  <w:marLeft w:val="0"/>
                  <w:marRight w:val="0"/>
                  <w:marTop w:val="0"/>
                  <w:marBottom w:val="0"/>
                  <w:divBdr>
                    <w:top w:val="none" w:sz="0" w:space="0" w:color="auto"/>
                    <w:left w:val="none" w:sz="0" w:space="0" w:color="auto"/>
                    <w:bottom w:val="none" w:sz="0" w:space="0" w:color="auto"/>
                    <w:right w:val="none" w:sz="0" w:space="0" w:color="auto"/>
                  </w:divBdr>
                  <w:divsChild>
                    <w:div w:id="1603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49021">
      <w:bodyDiv w:val="1"/>
      <w:marLeft w:val="0"/>
      <w:marRight w:val="0"/>
      <w:marTop w:val="0"/>
      <w:marBottom w:val="0"/>
      <w:divBdr>
        <w:top w:val="none" w:sz="0" w:space="0" w:color="auto"/>
        <w:left w:val="none" w:sz="0" w:space="0" w:color="auto"/>
        <w:bottom w:val="none" w:sz="0" w:space="0" w:color="auto"/>
        <w:right w:val="none" w:sz="0" w:space="0" w:color="auto"/>
      </w:divBdr>
    </w:div>
    <w:div w:id="1063677336">
      <w:bodyDiv w:val="1"/>
      <w:marLeft w:val="0"/>
      <w:marRight w:val="0"/>
      <w:marTop w:val="0"/>
      <w:marBottom w:val="0"/>
      <w:divBdr>
        <w:top w:val="none" w:sz="0" w:space="0" w:color="auto"/>
        <w:left w:val="none" w:sz="0" w:space="0" w:color="auto"/>
        <w:bottom w:val="none" w:sz="0" w:space="0" w:color="auto"/>
        <w:right w:val="none" w:sz="0" w:space="0" w:color="auto"/>
      </w:divBdr>
    </w:div>
    <w:div w:id="1081683749">
      <w:bodyDiv w:val="1"/>
      <w:marLeft w:val="0"/>
      <w:marRight w:val="0"/>
      <w:marTop w:val="0"/>
      <w:marBottom w:val="0"/>
      <w:divBdr>
        <w:top w:val="none" w:sz="0" w:space="0" w:color="auto"/>
        <w:left w:val="none" w:sz="0" w:space="0" w:color="auto"/>
        <w:bottom w:val="none" w:sz="0" w:space="0" w:color="auto"/>
        <w:right w:val="none" w:sz="0" w:space="0" w:color="auto"/>
      </w:divBdr>
    </w:div>
    <w:div w:id="1085765773">
      <w:bodyDiv w:val="1"/>
      <w:marLeft w:val="0"/>
      <w:marRight w:val="0"/>
      <w:marTop w:val="0"/>
      <w:marBottom w:val="0"/>
      <w:divBdr>
        <w:top w:val="none" w:sz="0" w:space="0" w:color="auto"/>
        <w:left w:val="none" w:sz="0" w:space="0" w:color="auto"/>
        <w:bottom w:val="none" w:sz="0" w:space="0" w:color="auto"/>
        <w:right w:val="none" w:sz="0" w:space="0" w:color="auto"/>
      </w:divBdr>
    </w:div>
    <w:div w:id="1099719642">
      <w:bodyDiv w:val="1"/>
      <w:marLeft w:val="0"/>
      <w:marRight w:val="0"/>
      <w:marTop w:val="0"/>
      <w:marBottom w:val="0"/>
      <w:divBdr>
        <w:top w:val="none" w:sz="0" w:space="0" w:color="auto"/>
        <w:left w:val="none" w:sz="0" w:space="0" w:color="auto"/>
        <w:bottom w:val="none" w:sz="0" w:space="0" w:color="auto"/>
        <w:right w:val="none" w:sz="0" w:space="0" w:color="auto"/>
      </w:divBdr>
    </w:div>
    <w:div w:id="1111241311">
      <w:bodyDiv w:val="1"/>
      <w:marLeft w:val="0"/>
      <w:marRight w:val="0"/>
      <w:marTop w:val="0"/>
      <w:marBottom w:val="0"/>
      <w:divBdr>
        <w:top w:val="none" w:sz="0" w:space="0" w:color="auto"/>
        <w:left w:val="none" w:sz="0" w:space="0" w:color="auto"/>
        <w:bottom w:val="none" w:sz="0" w:space="0" w:color="auto"/>
        <w:right w:val="none" w:sz="0" w:space="0" w:color="auto"/>
      </w:divBdr>
    </w:div>
    <w:div w:id="1128550469">
      <w:bodyDiv w:val="1"/>
      <w:marLeft w:val="0"/>
      <w:marRight w:val="0"/>
      <w:marTop w:val="0"/>
      <w:marBottom w:val="0"/>
      <w:divBdr>
        <w:top w:val="none" w:sz="0" w:space="0" w:color="auto"/>
        <w:left w:val="none" w:sz="0" w:space="0" w:color="auto"/>
        <w:bottom w:val="none" w:sz="0" w:space="0" w:color="auto"/>
        <w:right w:val="none" w:sz="0" w:space="0" w:color="auto"/>
      </w:divBdr>
    </w:div>
    <w:div w:id="1136216762">
      <w:bodyDiv w:val="1"/>
      <w:marLeft w:val="0"/>
      <w:marRight w:val="0"/>
      <w:marTop w:val="0"/>
      <w:marBottom w:val="0"/>
      <w:divBdr>
        <w:top w:val="none" w:sz="0" w:space="0" w:color="auto"/>
        <w:left w:val="none" w:sz="0" w:space="0" w:color="auto"/>
        <w:bottom w:val="none" w:sz="0" w:space="0" w:color="auto"/>
        <w:right w:val="none" w:sz="0" w:space="0" w:color="auto"/>
      </w:divBdr>
    </w:div>
    <w:div w:id="1140804617">
      <w:bodyDiv w:val="1"/>
      <w:marLeft w:val="0"/>
      <w:marRight w:val="0"/>
      <w:marTop w:val="0"/>
      <w:marBottom w:val="0"/>
      <w:divBdr>
        <w:top w:val="none" w:sz="0" w:space="0" w:color="auto"/>
        <w:left w:val="none" w:sz="0" w:space="0" w:color="auto"/>
        <w:bottom w:val="none" w:sz="0" w:space="0" w:color="auto"/>
        <w:right w:val="none" w:sz="0" w:space="0" w:color="auto"/>
      </w:divBdr>
    </w:div>
    <w:div w:id="1148085476">
      <w:bodyDiv w:val="1"/>
      <w:marLeft w:val="0"/>
      <w:marRight w:val="0"/>
      <w:marTop w:val="0"/>
      <w:marBottom w:val="0"/>
      <w:divBdr>
        <w:top w:val="none" w:sz="0" w:space="0" w:color="auto"/>
        <w:left w:val="none" w:sz="0" w:space="0" w:color="auto"/>
        <w:bottom w:val="none" w:sz="0" w:space="0" w:color="auto"/>
        <w:right w:val="none" w:sz="0" w:space="0" w:color="auto"/>
      </w:divBdr>
    </w:div>
    <w:div w:id="1151755939">
      <w:bodyDiv w:val="1"/>
      <w:marLeft w:val="0"/>
      <w:marRight w:val="0"/>
      <w:marTop w:val="0"/>
      <w:marBottom w:val="0"/>
      <w:divBdr>
        <w:top w:val="none" w:sz="0" w:space="0" w:color="auto"/>
        <w:left w:val="none" w:sz="0" w:space="0" w:color="auto"/>
        <w:bottom w:val="none" w:sz="0" w:space="0" w:color="auto"/>
        <w:right w:val="none" w:sz="0" w:space="0" w:color="auto"/>
      </w:divBdr>
    </w:div>
    <w:div w:id="1172332667">
      <w:bodyDiv w:val="1"/>
      <w:marLeft w:val="0"/>
      <w:marRight w:val="0"/>
      <w:marTop w:val="0"/>
      <w:marBottom w:val="0"/>
      <w:divBdr>
        <w:top w:val="none" w:sz="0" w:space="0" w:color="auto"/>
        <w:left w:val="none" w:sz="0" w:space="0" w:color="auto"/>
        <w:bottom w:val="none" w:sz="0" w:space="0" w:color="auto"/>
        <w:right w:val="none" w:sz="0" w:space="0" w:color="auto"/>
      </w:divBdr>
    </w:div>
    <w:div w:id="1208495230">
      <w:bodyDiv w:val="1"/>
      <w:marLeft w:val="0"/>
      <w:marRight w:val="0"/>
      <w:marTop w:val="0"/>
      <w:marBottom w:val="0"/>
      <w:divBdr>
        <w:top w:val="none" w:sz="0" w:space="0" w:color="auto"/>
        <w:left w:val="none" w:sz="0" w:space="0" w:color="auto"/>
        <w:bottom w:val="none" w:sz="0" w:space="0" w:color="auto"/>
        <w:right w:val="none" w:sz="0" w:space="0" w:color="auto"/>
      </w:divBdr>
    </w:div>
    <w:div w:id="1226065288">
      <w:marLeft w:val="0"/>
      <w:marRight w:val="0"/>
      <w:marTop w:val="0"/>
      <w:marBottom w:val="0"/>
      <w:divBdr>
        <w:top w:val="none" w:sz="0" w:space="0" w:color="auto"/>
        <w:left w:val="none" w:sz="0" w:space="0" w:color="auto"/>
        <w:bottom w:val="none" w:sz="0" w:space="0" w:color="auto"/>
        <w:right w:val="none" w:sz="0" w:space="0" w:color="auto"/>
      </w:divBdr>
      <w:divsChild>
        <w:div w:id="1502506230">
          <w:marLeft w:val="0"/>
          <w:marRight w:val="0"/>
          <w:marTop w:val="0"/>
          <w:marBottom w:val="0"/>
          <w:divBdr>
            <w:top w:val="none" w:sz="0" w:space="0" w:color="auto"/>
            <w:left w:val="none" w:sz="0" w:space="0" w:color="auto"/>
            <w:bottom w:val="none" w:sz="0" w:space="0" w:color="auto"/>
            <w:right w:val="none" w:sz="0" w:space="0" w:color="auto"/>
          </w:divBdr>
        </w:div>
      </w:divsChild>
    </w:div>
    <w:div w:id="1249654757">
      <w:marLeft w:val="0"/>
      <w:marRight w:val="0"/>
      <w:marTop w:val="0"/>
      <w:marBottom w:val="0"/>
      <w:divBdr>
        <w:top w:val="none" w:sz="0" w:space="0" w:color="auto"/>
        <w:left w:val="none" w:sz="0" w:space="0" w:color="auto"/>
        <w:bottom w:val="none" w:sz="0" w:space="0" w:color="auto"/>
        <w:right w:val="none" w:sz="0" w:space="0" w:color="auto"/>
      </w:divBdr>
      <w:divsChild>
        <w:div w:id="919214127">
          <w:marLeft w:val="0"/>
          <w:marRight w:val="0"/>
          <w:marTop w:val="0"/>
          <w:marBottom w:val="0"/>
          <w:divBdr>
            <w:top w:val="none" w:sz="0" w:space="0" w:color="auto"/>
            <w:left w:val="none" w:sz="0" w:space="0" w:color="auto"/>
            <w:bottom w:val="none" w:sz="0" w:space="0" w:color="auto"/>
            <w:right w:val="none" w:sz="0" w:space="0" w:color="auto"/>
          </w:divBdr>
        </w:div>
      </w:divsChild>
    </w:div>
    <w:div w:id="1281187521">
      <w:bodyDiv w:val="1"/>
      <w:marLeft w:val="0"/>
      <w:marRight w:val="0"/>
      <w:marTop w:val="0"/>
      <w:marBottom w:val="0"/>
      <w:divBdr>
        <w:top w:val="none" w:sz="0" w:space="0" w:color="auto"/>
        <w:left w:val="none" w:sz="0" w:space="0" w:color="auto"/>
        <w:bottom w:val="none" w:sz="0" w:space="0" w:color="auto"/>
        <w:right w:val="none" w:sz="0" w:space="0" w:color="auto"/>
      </w:divBdr>
    </w:div>
    <w:div w:id="1294403145">
      <w:marLeft w:val="0"/>
      <w:marRight w:val="0"/>
      <w:marTop w:val="0"/>
      <w:marBottom w:val="0"/>
      <w:divBdr>
        <w:top w:val="none" w:sz="0" w:space="0" w:color="auto"/>
        <w:left w:val="none" w:sz="0" w:space="0" w:color="auto"/>
        <w:bottom w:val="none" w:sz="0" w:space="0" w:color="auto"/>
        <w:right w:val="none" w:sz="0" w:space="0" w:color="auto"/>
      </w:divBdr>
      <w:divsChild>
        <w:div w:id="1453865486">
          <w:marLeft w:val="0"/>
          <w:marRight w:val="0"/>
          <w:marTop w:val="0"/>
          <w:marBottom w:val="0"/>
          <w:divBdr>
            <w:top w:val="none" w:sz="0" w:space="0" w:color="auto"/>
            <w:left w:val="none" w:sz="0" w:space="0" w:color="auto"/>
            <w:bottom w:val="none" w:sz="0" w:space="0" w:color="auto"/>
            <w:right w:val="none" w:sz="0" w:space="0" w:color="auto"/>
          </w:divBdr>
        </w:div>
      </w:divsChild>
    </w:div>
    <w:div w:id="1315137506">
      <w:bodyDiv w:val="1"/>
      <w:marLeft w:val="0"/>
      <w:marRight w:val="0"/>
      <w:marTop w:val="0"/>
      <w:marBottom w:val="0"/>
      <w:divBdr>
        <w:top w:val="none" w:sz="0" w:space="0" w:color="auto"/>
        <w:left w:val="none" w:sz="0" w:space="0" w:color="auto"/>
        <w:bottom w:val="none" w:sz="0" w:space="0" w:color="auto"/>
        <w:right w:val="none" w:sz="0" w:space="0" w:color="auto"/>
      </w:divBdr>
    </w:div>
    <w:div w:id="1323582374">
      <w:bodyDiv w:val="1"/>
      <w:marLeft w:val="0"/>
      <w:marRight w:val="0"/>
      <w:marTop w:val="0"/>
      <w:marBottom w:val="0"/>
      <w:divBdr>
        <w:top w:val="none" w:sz="0" w:space="0" w:color="auto"/>
        <w:left w:val="none" w:sz="0" w:space="0" w:color="auto"/>
        <w:bottom w:val="none" w:sz="0" w:space="0" w:color="auto"/>
        <w:right w:val="none" w:sz="0" w:space="0" w:color="auto"/>
      </w:divBdr>
    </w:div>
    <w:div w:id="1330905886">
      <w:bodyDiv w:val="1"/>
      <w:marLeft w:val="0"/>
      <w:marRight w:val="0"/>
      <w:marTop w:val="0"/>
      <w:marBottom w:val="0"/>
      <w:divBdr>
        <w:top w:val="none" w:sz="0" w:space="0" w:color="auto"/>
        <w:left w:val="none" w:sz="0" w:space="0" w:color="auto"/>
        <w:bottom w:val="none" w:sz="0" w:space="0" w:color="auto"/>
        <w:right w:val="none" w:sz="0" w:space="0" w:color="auto"/>
      </w:divBdr>
    </w:div>
    <w:div w:id="1341738298">
      <w:marLeft w:val="0"/>
      <w:marRight w:val="0"/>
      <w:marTop w:val="0"/>
      <w:marBottom w:val="0"/>
      <w:divBdr>
        <w:top w:val="none" w:sz="0" w:space="0" w:color="auto"/>
        <w:left w:val="none" w:sz="0" w:space="0" w:color="auto"/>
        <w:bottom w:val="none" w:sz="0" w:space="0" w:color="auto"/>
        <w:right w:val="none" w:sz="0" w:space="0" w:color="auto"/>
      </w:divBdr>
      <w:divsChild>
        <w:div w:id="1791127975">
          <w:marLeft w:val="0"/>
          <w:marRight w:val="0"/>
          <w:marTop w:val="0"/>
          <w:marBottom w:val="0"/>
          <w:divBdr>
            <w:top w:val="none" w:sz="0" w:space="0" w:color="auto"/>
            <w:left w:val="none" w:sz="0" w:space="0" w:color="auto"/>
            <w:bottom w:val="none" w:sz="0" w:space="0" w:color="auto"/>
            <w:right w:val="none" w:sz="0" w:space="0" w:color="auto"/>
          </w:divBdr>
        </w:div>
      </w:divsChild>
    </w:div>
    <w:div w:id="1352150748">
      <w:bodyDiv w:val="1"/>
      <w:marLeft w:val="0"/>
      <w:marRight w:val="0"/>
      <w:marTop w:val="0"/>
      <w:marBottom w:val="0"/>
      <w:divBdr>
        <w:top w:val="none" w:sz="0" w:space="0" w:color="auto"/>
        <w:left w:val="none" w:sz="0" w:space="0" w:color="auto"/>
        <w:bottom w:val="none" w:sz="0" w:space="0" w:color="auto"/>
        <w:right w:val="none" w:sz="0" w:space="0" w:color="auto"/>
      </w:divBdr>
    </w:div>
    <w:div w:id="1353188018">
      <w:bodyDiv w:val="1"/>
      <w:marLeft w:val="0"/>
      <w:marRight w:val="0"/>
      <w:marTop w:val="0"/>
      <w:marBottom w:val="0"/>
      <w:divBdr>
        <w:top w:val="none" w:sz="0" w:space="0" w:color="auto"/>
        <w:left w:val="none" w:sz="0" w:space="0" w:color="auto"/>
        <w:bottom w:val="none" w:sz="0" w:space="0" w:color="auto"/>
        <w:right w:val="none" w:sz="0" w:space="0" w:color="auto"/>
      </w:divBdr>
    </w:div>
    <w:div w:id="1383485334">
      <w:bodyDiv w:val="1"/>
      <w:marLeft w:val="0"/>
      <w:marRight w:val="0"/>
      <w:marTop w:val="0"/>
      <w:marBottom w:val="0"/>
      <w:divBdr>
        <w:top w:val="none" w:sz="0" w:space="0" w:color="auto"/>
        <w:left w:val="none" w:sz="0" w:space="0" w:color="auto"/>
        <w:bottom w:val="none" w:sz="0" w:space="0" w:color="auto"/>
        <w:right w:val="none" w:sz="0" w:space="0" w:color="auto"/>
      </w:divBdr>
    </w:div>
    <w:div w:id="1387609131">
      <w:bodyDiv w:val="1"/>
      <w:marLeft w:val="0"/>
      <w:marRight w:val="0"/>
      <w:marTop w:val="0"/>
      <w:marBottom w:val="0"/>
      <w:divBdr>
        <w:top w:val="none" w:sz="0" w:space="0" w:color="auto"/>
        <w:left w:val="none" w:sz="0" w:space="0" w:color="auto"/>
        <w:bottom w:val="none" w:sz="0" w:space="0" w:color="auto"/>
        <w:right w:val="none" w:sz="0" w:space="0" w:color="auto"/>
      </w:divBdr>
    </w:div>
    <w:div w:id="1407069887">
      <w:bodyDiv w:val="1"/>
      <w:marLeft w:val="0"/>
      <w:marRight w:val="0"/>
      <w:marTop w:val="0"/>
      <w:marBottom w:val="0"/>
      <w:divBdr>
        <w:top w:val="none" w:sz="0" w:space="0" w:color="auto"/>
        <w:left w:val="none" w:sz="0" w:space="0" w:color="auto"/>
        <w:bottom w:val="none" w:sz="0" w:space="0" w:color="auto"/>
        <w:right w:val="none" w:sz="0" w:space="0" w:color="auto"/>
      </w:divBdr>
    </w:div>
    <w:div w:id="1411199296">
      <w:bodyDiv w:val="1"/>
      <w:marLeft w:val="0"/>
      <w:marRight w:val="0"/>
      <w:marTop w:val="0"/>
      <w:marBottom w:val="0"/>
      <w:divBdr>
        <w:top w:val="none" w:sz="0" w:space="0" w:color="auto"/>
        <w:left w:val="none" w:sz="0" w:space="0" w:color="auto"/>
        <w:bottom w:val="none" w:sz="0" w:space="0" w:color="auto"/>
        <w:right w:val="none" w:sz="0" w:space="0" w:color="auto"/>
      </w:divBdr>
    </w:div>
    <w:div w:id="1423139815">
      <w:bodyDiv w:val="1"/>
      <w:marLeft w:val="0"/>
      <w:marRight w:val="0"/>
      <w:marTop w:val="0"/>
      <w:marBottom w:val="0"/>
      <w:divBdr>
        <w:top w:val="none" w:sz="0" w:space="0" w:color="auto"/>
        <w:left w:val="none" w:sz="0" w:space="0" w:color="auto"/>
        <w:bottom w:val="none" w:sz="0" w:space="0" w:color="auto"/>
        <w:right w:val="none" w:sz="0" w:space="0" w:color="auto"/>
      </w:divBdr>
    </w:div>
    <w:div w:id="1427073143">
      <w:bodyDiv w:val="1"/>
      <w:marLeft w:val="0"/>
      <w:marRight w:val="0"/>
      <w:marTop w:val="0"/>
      <w:marBottom w:val="0"/>
      <w:divBdr>
        <w:top w:val="none" w:sz="0" w:space="0" w:color="auto"/>
        <w:left w:val="none" w:sz="0" w:space="0" w:color="auto"/>
        <w:bottom w:val="none" w:sz="0" w:space="0" w:color="auto"/>
        <w:right w:val="none" w:sz="0" w:space="0" w:color="auto"/>
      </w:divBdr>
    </w:div>
    <w:div w:id="1434519601">
      <w:bodyDiv w:val="1"/>
      <w:marLeft w:val="0"/>
      <w:marRight w:val="0"/>
      <w:marTop w:val="0"/>
      <w:marBottom w:val="0"/>
      <w:divBdr>
        <w:top w:val="none" w:sz="0" w:space="0" w:color="auto"/>
        <w:left w:val="none" w:sz="0" w:space="0" w:color="auto"/>
        <w:bottom w:val="none" w:sz="0" w:space="0" w:color="auto"/>
        <w:right w:val="none" w:sz="0" w:space="0" w:color="auto"/>
      </w:divBdr>
    </w:div>
    <w:div w:id="1449276802">
      <w:bodyDiv w:val="1"/>
      <w:marLeft w:val="0"/>
      <w:marRight w:val="0"/>
      <w:marTop w:val="0"/>
      <w:marBottom w:val="0"/>
      <w:divBdr>
        <w:top w:val="none" w:sz="0" w:space="0" w:color="auto"/>
        <w:left w:val="none" w:sz="0" w:space="0" w:color="auto"/>
        <w:bottom w:val="none" w:sz="0" w:space="0" w:color="auto"/>
        <w:right w:val="none" w:sz="0" w:space="0" w:color="auto"/>
      </w:divBdr>
    </w:div>
    <w:div w:id="1478645138">
      <w:bodyDiv w:val="1"/>
      <w:marLeft w:val="0"/>
      <w:marRight w:val="0"/>
      <w:marTop w:val="0"/>
      <w:marBottom w:val="0"/>
      <w:divBdr>
        <w:top w:val="none" w:sz="0" w:space="0" w:color="auto"/>
        <w:left w:val="none" w:sz="0" w:space="0" w:color="auto"/>
        <w:bottom w:val="none" w:sz="0" w:space="0" w:color="auto"/>
        <w:right w:val="none" w:sz="0" w:space="0" w:color="auto"/>
      </w:divBdr>
    </w:div>
    <w:div w:id="1483618689">
      <w:bodyDiv w:val="1"/>
      <w:marLeft w:val="0"/>
      <w:marRight w:val="0"/>
      <w:marTop w:val="0"/>
      <w:marBottom w:val="0"/>
      <w:divBdr>
        <w:top w:val="none" w:sz="0" w:space="0" w:color="auto"/>
        <w:left w:val="none" w:sz="0" w:space="0" w:color="auto"/>
        <w:bottom w:val="none" w:sz="0" w:space="0" w:color="auto"/>
        <w:right w:val="none" w:sz="0" w:space="0" w:color="auto"/>
      </w:divBdr>
    </w:div>
    <w:div w:id="1484155865">
      <w:bodyDiv w:val="1"/>
      <w:marLeft w:val="0"/>
      <w:marRight w:val="0"/>
      <w:marTop w:val="0"/>
      <w:marBottom w:val="0"/>
      <w:divBdr>
        <w:top w:val="none" w:sz="0" w:space="0" w:color="auto"/>
        <w:left w:val="none" w:sz="0" w:space="0" w:color="auto"/>
        <w:bottom w:val="none" w:sz="0" w:space="0" w:color="auto"/>
        <w:right w:val="none" w:sz="0" w:space="0" w:color="auto"/>
      </w:divBdr>
    </w:div>
    <w:div w:id="1518349083">
      <w:bodyDiv w:val="1"/>
      <w:marLeft w:val="0"/>
      <w:marRight w:val="0"/>
      <w:marTop w:val="0"/>
      <w:marBottom w:val="0"/>
      <w:divBdr>
        <w:top w:val="none" w:sz="0" w:space="0" w:color="auto"/>
        <w:left w:val="none" w:sz="0" w:space="0" w:color="auto"/>
        <w:bottom w:val="none" w:sz="0" w:space="0" w:color="auto"/>
        <w:right w:val="none" w:sz="0" w:space="0" w:color="auto"/>
      </w:divBdr>
    </w:div>
    <w:div w:id="1518424214">
      <w:bodyDiv w:val="1"/>
      <w:marLeft w:val="0"/>
      <w:marRight w:val="0"/>
      <w:marTop w:val="0"/>
      <w:marBottom w:val="0"/>
      <w:divBdr>
        <w:top w:val="none" w:sz="0" w:space="0" w:color="auto"/>
        <w:left w:val="none" w:sz="0" w:space="0" w:color="auto"/>
        <w:bottom w:val="none" w:sz="0" w:space="0" w:color="auto"/>
        <w:right w:val="none" w:sz="0" w:space="0" w:color="auto"/>
      </w:divBdr>
    </w:div>
    <w:div w:id="1545944439">
      <w:bodyDiv w:val="1"/>
      <w:marLeft w:val="0"/>
      <w:marRight w:val="0"/>
      <w:marTop w:val="0"/>
      <w:marBottom w:val="0"/>
      <w:divBdr>
        <w:top w:val="none" w:sz="0" w:space="0" w:color="auto"/>
        <w:left w:val="none" w:sz="0" w:space="0" w:color="auto"/>
        <w:bottom w:val="none" w:sz="0" w:space="0" w:color="auto"/>
        <w:right w:val="none" w:sz="0" w:space="0" w:color="auto"/>
      </w:divBdr>
    </w:div>
    <w:div w:id="1552884976">
      <w:bodyDiv w:val="1"/>
      <w:marLeft w:val="0"/>
      <w:marRight w:val="0"/>
      <w:marTop w:val="0"/>
      <w:marBottom w:val="0"/>
      <w:divBdr>
        <w:top w:val="none" w:sz="0" w:space="0" w:color="auto"/>
        <w:left w:val="none" w:sz="0" w:space="0" w:color="auto"/>
        <w:bottom w:val="none" w:sz="0" w:space="0" w:color="auto"/>
        <w:right w:val="none" w:sz="0" w:space="0" w:color="auto"/>
      </w:divBdr>
    </w:div>
    <w:div w:id="1562905506">
      <w:bodyDiv w:val="1"/>
      <w:marLeft w:val="0"/>
      <w:marRight w:val="0"/>
      <w:marTop w:val="0"/>
      <w:marBottom w:val="0"/>
      <w:divBdr>
        <w:top w:val="none" w:sz="0" w:space="0" w:color="auto"/>
        <w:left w:val="none" w:sz="0" w:space="0" w:color="auto"/>
        <w:bottom w:val="none" w:sz="0" w:space="0" w:color="auto"/>
        <w:right w:val="none" w:sz="0" w:space="0" w:color="auto"/>
      </w:divBdr>
    </w:div>
    <w:div w:id="1580942179">
      <w:bodyDiv w:val="1"/>
      <w:marLeft w:val="0"/>
      <w:marRight w:val="0"/>
      <w:marTop w:val="0"/>
      <w:marBottom w:val="0"/>
      <w:divBdr>
        <w:top w:val="none" w:sz="0" w:space="0" w:color="auto"/>
        <w:left w:val="none" w:sz="0" w:space="0" w:color="auto"/>
        <w:bottom w:val="none" w:sz="0" w:space="0" w:color="auto"/>
        <w:right w:val="none" w:sz="0" w:space="0" w:color="auto"/>
      </w:divBdr>
    </w:div>
    <w:div w:id="1594585430">
      <w:bodyDiv w:val="1"/>
      <w:marLeft w:val="0"/>
      <w:marRight w:val="0"/>
      <w:marTop w:val="0"/>
      <w:marBottom w:val="0"/>
      <w:divBdr>
        <w:top w:val="none" w:sz="0" w:space="0" w:color="auto"/>
        <w:left w:val="none" w:sz="0" w:space="0" w:color="auto"/>
        <w:bottom w:val="none" w:sz="0" w:space="0" w:color="auto"/>
        <w:right w:val="none" w:sz="0" w:space="0" w:color="auto"/>
      </w:divBdr>
    </w:div>
    <w:div w:id="1596548882">
      <w:bodyDiv w:val="1"/>
      <w:marLeft w:val="0"/>
      <w:marRight w:val="0"/>
      <w:marTop w:val="0"/>
      <w:marBottom w:val="0"/>
      <w:divBdr>
        <w:top w:val="none" w:sz="0" w:space="0" w:color="auto"/>
        <w:left w:val="none" w:sz="0" w:space="0" w:color="auto"/>
        <w:bottom w:val="none" w:sz="0" w:space="0" w:color="auto"/>
        <w:right w:val="none" w:sz="0" w:space="0" w:color="auto"/>
      </w:divBdr>
    </w:div>
    <w:div w:id="1611859514">
      <w:bodyDiv w:val="1"/>
      <w:marLeft w:val="0"/>
      <w:marRight w:val="0"/>
      <w:marTop w:val="0"/>
      <w:marBottom w:val="0"/>
      <w:divBdr>
        <w:top w:val="none" w:sz="0" w:space="0" w:color="auto"/>
        <w:left w:val="none" w:sz="0" w:space="0" w:color="auto"/>
        <w:bottom w:val="none" w:sz="0" w:space="0" w:color="auto"/>
        <w:right w:val="none" w:sz="0" w:space="0" w:color="auto"/>
      </w:divBdr>
    </w:div>
    <w:div w:id="1625234263">
      <w:bodyDiv w:val="1"/>
      <w:marLeft w:val="0"/>
      <w:marRight w:val="0"/>
      <w:marTop w:val="0"/>
      <w:marBottom w:val="0"/>
      <w:divBdr>
        <w:top w:val="none" w:sz="0" w:space="0" w:color="auto"/>
        <w:left w:val="none" w:sz="0" w:space="0" w:color="auto"/>
        <w:bottom w:val="none" w:sz="0" w:space="0" w:color="auto"/>
        <w:right w:val="none" w:sz="0" w:space="0" w:color="auto"/>
      </w:divBdr>
    </w:div>
    <w:div w:id="1640264361">
      <w:bodyDiv w:val="1"/>
      <w:marLeft w:val="0"/>
      <w:marRight w:val="0"/>
      <w:marTop w:val="0"/>
      <w:marBottom w:val="0"/>
      <w:divBdr>
        <w:top w:val="none" w:sz="0" w:space="0" w:color="auto"/>
        <w:left w:val="none" w:sz="0" w:space="0" w:color="auto"/>
        <w:bottom w:val="none" w:sz="0" w:space="0" w:color="auto"/>
        <w:right w:val="none" w:sz="0" w:space="0" w:color="auto"/>
      </w:divBdr>
    </w:div>
    <w:div w:id="1642492424">
      <w:bodyDiv w:val="1"/>
      <w:marLeft w:val="0"/>
      <w:marRight w:val="0"/>
      <w:marTop w:val="0"/>
      <w:marBottom w:val="0"/>
      <w:divBdr>
        <w:top w:val="none" w:sz="0" w:space="0" w:color="auto"/>
        <w:left w:val="none" w:sz="0" w:space="0" w:color="auto"/>
        <w:bottom w:val="none" w:sz="0" w:space="0" w:color="auto"/>
        <w:right w:val="none" w:sz="0" w:space="0" w:color="auto"/>
      </w:divBdr>
    </w:div>
    <w:div w:id="1654094498">
      <w:bodyDiv w:val="1"/>
      <w:marLeft w:val="0"/>
      <w:marRight w:val="0"/>
      <w:marTop w:val="0"/>
      <w:marBottom w:val="0"/>
      <w:divBdr>
        <w:top w:val="none" w:sz="0" w:space="0" w:color="auto"/>
        <w:left w:val="none" w:sz="0" w:space="0" w:color="auto"/>
        <w:bottom w:val="none" w:sz="0" w:space="0" w:color="auto"/>
        <w:right w:val="none" w:sz="0" w:space="0" w:color="auto"/>
      </w:divBdr>
    </w:div>
    <w:div w:id="1662152310">
      <w:bodyDiv w:val="1"/>
      <w:marLeft w:val="0"/>
      <w:marRight w:val="0"/>
      <w:marTop w:val="0"/>
      <w:marBottom w:val="0"/>
      <w:divBdr>
        <w:top w:val="none" w:sz="0" w:space="0" w:color="auto"/>
        <w:left w:val="none" w:sz="0" w:space="0" w:color="auto"/>
        <w:bottom w:val="none" w:sz="0" w:space="0" w:color="auto"/>
        <w:right w:val="none" w:sz="0" w:space="0" w:color="auto"/>
      </w:divBdr>
    </w:div>
    <w:div w:id="1668554550">
      <w:bodyDiv w:val="1"/>
      <w:marLeft w:val="0"/>
      <w:marRight w:val="0"/>
      <w:marTop w:val="0"/>
      <w:marBottom w:val="0"/>
      <w:divBdr>
        <w:top w:val="none" w:sz="0" w:space="0" w:color="auto"/>
        <w:left w:val="none" w:sz="0" w:space="0" w:color="auto"/>
        <w:bottom w:val="none" w:sz="0" w:space="0" w:color="auto"/>
        <w:right w:val="none" w:sz="0" w:space="0" w:color="auto"/>
      </w:divBdr>
    </w:div>
    <w:div w:id="1681159173">
      <w:bodyDiv w:val="1"/>
      <w:marLeft w:val="0"/>
      <w:marRight w:val="0"/>
      <w:marTop w:val="0"/>
      <w:marBottom w:val="0"/>
      <w:divBdr>
        <w:top w:val="none" w:sz="0" w:space="0" w:color="auto"/>
        <w:left w:val="none" w:sz="0" w:space="0" w:color="auto"/>
        <w:bottom w:val="none" w:sz="0" w:space="0" w:color="auto"/>
        <w:right w:val="none" w:sz="0" w:space="0" w:color="auto"/>
      </w:divBdr>
    </w:div>
    <w:div w:id="1685743853">
      <w:bodyDiv w:val="1"/>
      <w:marLeft w:val="0"/>
      <w:marRight w:val="0"/>
      <w:marTop w:val="0"/>
      <w:marBottom w:val="0"/>
      <w:divBdr>
        <w:top w:val="none" w:sz="0" w:space="0" w:color="auto"/>
        <w:left w:val="none" w:sz="0" w:space="0" w:color="auto"/>
        <w:bottom w:val="none" w:sz="0" w:space="0" w:color="auto"/>
        <w:right w:val="none" w:sz="0" w:space="0" w:color="auto"/>
      </w:divBdr>
    </w:div>
    <w:div w:id="1692104215">
      <w:bodyDiv w:val="1"/>
      <w:marLeft w:val="0"/>
      <w:marRight w:val="0"/>
      <w:marTop w:val="0"/>
      <w:marBottom w:val="0"/>
      <w:divBdr>
        <w:top w:val="none" w:sz="0" w:space="0" w:color="auto"/>
        <w:left w:val="none" w:sz="0" w:space="0" w:color="auto"/>
        <w:bottom w:val="none" w:sz="0" w:space="0" w:color="auto"/>
        <w:right w:val="none" w:sz="0" w:space="0" w:color="auto"/>
      </w:divBdr>
    </w:div>
    <w:div w:id="1717853487">
      <w:bodyDiv w:val="1"/>
      <w:marLeft w:val="0"/>
      <w:marRight w:val="0"/>
      <w:marTop w:val="0"/>
      <w:marBottom w:val="0"/>
      <w:divBdr>
        <w:top w:val="none" w:sz="0" w:space="0" w:color="auto"/>
        <w:left w:val="none" w:sz="0" w:space="0" w:color="auto"/>
        <w:bottom w:val="none" w:sz="0" w:space="0" w:color="auto"/>
        <w:right w:val="none" w:sz="0" w:space="0" w:color="auto"/>
      </w:divBdr>
    </w:div>
    <w:div w:id="1729573049">
      <w:bodyDiv w:val="1"/>
      <w:marLeft w:val="0"/>
      <w:marRight w:val="0"/>
      <w:marTop w:val="0"/>
      <w:marBottom w:val="0"/>
      <w:divBdr>
        <w:top w:val="none" w:sz="0" w:space="0" w:color="auto"/>
        <w:left w:val="none" w:sz="0" w:space="0" w:color="auto"/>
        <w:bottom w:val="none" w:sz="0" w:space="0" w:color="auto"/>
        <w:right w:val="none" w:sz="0" w:space="0" w:color="auto"/>
      </w:divBdr>
    </w:div>
    <w:div w:id="1737583829">
      <w:bodyDiv w:val="1"/>
      <w:marLeft w:val="0"/>
      <w:marRight w:val="0"/>
      <w:marTop w:val="0"/>
      <w:marBottom w:val="0"/>
      <w:divBdr>
        <w:top w:val="none" w:sz="0" w:space="0" w:color="auto"/>
        <w:left w:val="none" w:sz="0" w:space="0" w:color="auto"/>
        <w:bottom w:val="none" w:sz="0" w:space="0" w:color="auto"/>
        <w:right w:val="none" w:sz="0" w:space="0" w:color="auto"/>
      </w:divBdr>
    </w:div>
    <w:div w:id="1756628401">
      <w:bodyDiv w:val="1"/>
      <w:marLeft w:val="0"/>
      <w:marRight w:val="0"/>
      <w:marTop w:val="0"/>
      <w:marBottom w:val="0"/>
      <w:divBdr>
        <w:top w:val="none" w:sz="0" w:space="0" w:color="auto"/>
        <w:left w:val="none" w:sz="0" w:space="0" w:color="auto"/>
        <w:bottom w:val="none" w:sz="0" w:space="0" w:color="auto"/>
        <w:right w:val="none" w:sz="0" w:space="0" w:color="auto"/>
      </w:divBdr>
    </w:div>
    <w:div w:id="1774862545">
      <w:bodyDiv w:val="1"/>
      <w:marLeft w:val="0"/>
      <w:marRight w:val="0"/>
      <w:marTop w:val="0"/>
      <w:marBottom w:val="0"/>
      <w:divBdr>
        <w:top w:val="none" w:sz="0" w:space="0" w:color="auto"/>
        <w:left w:val="none" w:sz="0" w:space="0" w:color="auto"/>
        <w:bottom w:val="none" w:sz="0" w:space="0" w:color="auto"/>
        <w:right w:val="none" w:sz="0" w:space="0" w:color="auto"/>
      </w:divBdr>
    </w:div>
    <w:div w:id="1784618132">
      <w:bodyDiv w:val="1"/>
      <w:marLeft w:val="0"/>
      <w:marRight w:val="0"/>
      <w:marTop w:val="0"/>
      <w:marBottom w:val="0"/>
      <w:divBdr>
        <w:top w:val="none" w:sz="0" w:space="0" w:color="auto"/>
        <w:left w:val="none" w:sz="0" w:space="0" w:color="auto"/>
        <w:bottom w:val="none" w:sz="0" w:space="0" w:color="auto"/>
        <w:right w:val="none" w:sz="0" w:space="0" w:color="auto"/>
      </w:divBdr>
    </w:div>
    <w:div w:id="1792168805">
      <w:bodyDiv w:val="1"/>
      <w:marLeft w:val="0"/>
      <w:marRight w:val="0"/>
      <w:marTop w:val="0"/>
      <w:marBottom w:val="0"/>
      <w:divBdr>
        <w:top w:val="none" w:sz="0" w:space="0" w:color="auto"/>
        <w:left w:val="none" w:sz="0" w:space="0" w:color="auto"/>
        <w:bottom w:val="none" w:sz="0" w:space="0" w:color="auto"/>
        <w:right w:val="none" w:sz="0" w:space="0" w:color="auto"/>
      </w:divBdr>
    </w:div>
    <w:div w:id="1794326074">
      <w:bodyDiv w:val="1"/>
      <w:marLeft w:val="0"/>
      <w:marRight w:val="0"/>
      <w:marTop w:val="0"/>
      <w:marBottom w:val="0"/>
      <w:divBdr>
        <w:top w:val="none" w:sz="0" w:space="0" w:color="auto"/>
        <w:left w:val="none" w:sz="0" w:space="0" w:color="auto"/>
        <w:bottom w:val="none" w:sz="0" w:space="0" w:color="auto"/>
        <w:right w:val="none" w:sz="0" w:space="0" w:color="auto"/>
      </w:divBdr>
    </w:div>
    <w:div w:id="1796832679">
      <w:bodyDiv w:val="1"/>
      <w:marLeft w:val="0"/>
      <w:marRight w:val="0"/>
      <w:marTop w:val="0"/>
      <w:marBottom w:val="0"/>
      <w:divBdr>
        <w:top w:val="none" w:sz="0" w:space="0" w:color="auto"/>
        <w:left w:val="none" w:sz="0" w:space="0" w:color="auto"/>
        <w:bottom w:val="none" w:sz="0" w:space="0" w:color="auto"/>
        <w:right w:val="none" w:sz="0" w:space="0" w:color="auto"/>
      </w:divBdr>
    </w:div>
    <w:div w:id="1810780696">
      <w:bodyDiv w:val="1"/>
      <w:marLeft w:val="0"/>
      <w:marRight w:val="0"/>
      <w:marTop w:val="0"/>
      <w:marBottom w:val="0"/>
      <w:divBdr>
        <w:top w:val="none" w:sz="0" w:space="0" w:color="auto"/>
        <w:left w:val="none" w:sz="0" w:space="0" w:color="auto"/>
        <w:bottom w:val="none" w:sz="0" w:space="0" w:color="auto"/>
        <w:right w:val="none" w:sz="0" w:space="0" w:color="auto"/>
      </w:divBdr>
    </w:div>
    <w:div w:id="1827940381">
      <w:bodyDiv w:val="1"/>
      <w:marLeft w:val="0"/>
      <w:marRight w:val="0"/>
      <w:marTop w:val="0"/>
      <w:marBottom w:val="0"/>
      <w:divBdr>
        <w:top w:val="none" w:sz="0" w:space="0" w:color="auto"/>
        <w:left w:val="none" w:sz="0" w:space="0" w:color="auto"/>
        <w:bottom w:val="none" w:sz="0" w:space="0" w:color="auto"/>
        <w:right w:val="none" w:sz="0" w:space="0" w:color="auto"/>
      </w:divBdr>
    </w:div>
    <w:div w:id="1831095392">
      <w:bodyDiv w:val="1"/>
      <w:marLeft w:val="0"/>
      <w:marRight w:val="0"/>
      <w:marTop w:val="0"/>
      <w:marBottom w:val="0"/>
      <w:divBdr>
        <w:top w:val="none" w:sz="0" w:space="0" w:color="auto"/>
        <w:left w:val="none" w:sz="0" w:space="0" w:color="auto"/>
        <w:bottom w:val="none" w:sz="0" w:space="0" w:color="auto"/>
        <w:right w:val="none" w:sz="0" w:space="0" w:color="auto"/>
      </w:divBdr>
    </w:div>
    <w:div w:id="1843006905">
      <w:bodyDiv w:val="1"/>
      <w:marLeft w:val="0"/>
      <w:marRight w:val="0"/>
      <w:marTop w:val="0"/>
      <w:marBottom w:val="0"/>
      <w:divBdr>
        <w:top w:val="none" w:sz="0" w:space="0" w:color="auto"/>
        <w:left w:val="none" w:sz="0" w:space="0" w:color="auto"/>
        <w:bottom w:val="none" w:sz="0" w:space="0" w:color="auto"/>
        <w:right w:val="none" w:sz="0" w:space="0" w:color="auto"/>
      </w:divBdr>
    </w:div>
    <w:div w:id="1867912493">
      <w:bodyDiv w:val="1"/>
      <w:marLeft w:val="0"/>
      <w:marRight w:val="0"/>
      <w:marTop w:val="0"/>
      <w:marBottom w:val="0"/>
      <w:divBdr>
        <w:top w:val="none" w:sz="0" w:space="0" w:color="auto"/>
        <w:left w:val="none" w:sz="0" w:space="0" w:color="auto"/>
        <w:bottom w:val="none" w:sz="0" w:space="0" w:color="auto"/>
        <w:right w:val="none" w:sz="0" w:space="0" w:color="auto"/>
      </w:divBdr>
      <w:divsChild>
        <w:div w:id="853762158">
          <w:marLeft w:val="0"/>
          <w:marRight w:val="0"/>
          <w:marTop w:val="0"/>
          <w:marBottom w:val="0"/>
          <w:divBdr>
            <w:top w:val="none" w:sz="0" w:space="0" w:color="auto"/>
            <w:left w:val="none" w:sz="0" w:space="0" w:color="auto"/>
            <w:bottom w:val="none" w:sz="0" w:space="0" w:color="auto"/>
            <w:right w:val="none" w:sz="0" w:space="0" w:color="auto"/>
          </w:divBdr>
          <w:divsChild>
            <w:div w:id="1074861299">
              <w:marLeft w:val="0"/>
              <w:marRight w:val="0"/>
              <w:marTop w:val="0"/>
              <w:marBottom w:val="0"/>
              <w:divBdr>
                <w:top w:val="none" w:sz="0" w:space="0" w:color="auto"/>
                <w:left w:val="none" w:sz="0" w:space="0" w:color="auto"/>
                <w:bottom w:val="none" w:sz="0" w:space="0" w:color="auto"/>
                <w:right w:val="none" w:sz="0" w:space="0" w:color="auto"/>
              </w:divBdr>
              <w:divsChild>
                <w:div w:id="1378161103">
                  <w:marLeft w:val="0"/>
                  <w:marRight w:val="0"/>
                  <w:marTop w:val="0"/>
                  <w:marBottom w:val="0"/>
                  <w:divBdr>
                    <w:top w:val="none" w:sz="0" w:space="0" w:color="auto"/>
                    <w:left w:val="none" w:sz="0" w:space="0" w:color="auto"/>
                    <w:bottom w:val="none" w:sz="0" w:space="0" w:color="auto"/>
                    <w:right w:val="none" w:sz="0" w:space="0" w:color="auto"/>
                  </w:divBdr>
                  <w:divsChild>
                    <w:div w:id="20065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14575">
      <w:bodyDiv w:val="1"/>
      <w:marLeft w:val="0"/>
      <w:marRight w:val="0"/>
      <w:marTop w:val="0"/>
      <w:marBottom w:val="0"/>
      <w:divBdr>
        <w:top w:val="none" w:sz="0" w:space="0" w:color="auto"/>
        <w:left w:val="none" w:sz="0" w:space="0" w:color="auto"/>
        <w:bottom w:val="none" w:sz="0" w:space="0" w:color="auto"/>
        <w:right w:val="none" w:sz="0" w:space="0" w:color="auto"/>
      </w:divBdr>
    </w:div>
    <w:div w:id="1886866158">
      <w:bodyDiv w:val="1"/>
      <w:marLeft w:val="0"/>
      <w:marRight w:val="0"/>
      <w:marTop w:val="0"/>
      <w:marBottom w:val="0"/>
      <w:divBdr>
        <w:top w:val="none" w:sz="0" w:space="0" w:color="auto"/>
        <w:left w:val="none" w:sz="0" w:space="0" w:color="auto"/>
        <w:bottom w:val="none" w:sz="0" w:space="0" w:color="auto"/>
        <w:right w:val="none" w:sz="0" w:space="0" w:color="auto"/>
      </w:divBdr>
    </w:div>
    <w:div w:id="1888641598">
      <w:bodyDiv w:val="1"/>
      <w:marLeft w:val="0"/>
      <w:marRight w:val="0"/>
      <w:marTop w:val="0"/>
      <w:marBottom w:val="0"/>
      <w:divBdr>
        <w:top w:val="none" w:sz="0" w:space="0" w:color="auto"/>
        <w:left w:val="none" w:sz="0" w:space="0" w:color="auto"/>
        <w:bottom w:val="none" w:sz="0" w:space="0" w:color="auto"/>
        <w:right w:val="none" w:sz="0" w:space="0" w:color="auto"/>
      </w:divBdr>
    </w:div>
    <w:div w:id="1897277635">
      <w:bodyDiv w:val="1"/>
      <w:marLeft w:val="0"/>
      <w:marRight w:val="0"/>
      <w:marTop w:val="0"/>
      <w:marBottom w:val="0"/>
      <w:divBdr>
        <w:top w:val="none" w:sz="0" w:space="0" w:color="auto"/>
        <w:left w:val="none" w:sz="0" w:space="0" w:color="auto"/>
        <w:bottom w:val="none" w:sz="0" w:space="0" w:color="auto"/>
        <w:right w:val="none" w:sz="0" w:space="0" w:color="auto"/>
      </w:divBdr>
    </w:div>
    <w:div w:id="1898201140">
      <w:bodyDiv w:val="1"/>
      <w:marLeft w:val="0"/>
      <w:marRight w:val="0"/>
      <w:marTop w:val="0"/>
      <w:marBottom w:val="0"/>
      <w:divBdr>
        <w:top w:val="none" w:sz="0" w:space="0" w:color="auto"/>
        <w:left w:val="none" w:sz="0" w:space="0" w:color="auto"/>
        <w:bottom w:val="none" w:sz="0" w:space="0" w:color="auto"/>
        <w:right w:val="none" w:sz="0" w:space="0" w:color="auto"/>
      </w:divBdr>
    </w:div>
    <w:div w:id="1906255151">
      <w:bodyDiv w:val="1"/>
      <w:marLeft w:val="0"/>
      <w:marRight w:val="0"/>
      <w:marTop w:val="0"/>
      <w:marBottom w:val="0"/>
      <w:divBdr>
        <w:top w:val="none" w:sz="0" w:space="0" w:color="auto"/>
        <w:left w:val="none" w:sz="0" w:space="0" w:color="auto"/>
        <w:bottom w:val="none" w:sz="0" w:space="0" w:color="auto"/>
        <w:right w:val="none" w:sz="0" w:space="0" w:color="auto"/>
      </w:divBdr>
    </w:div>
    <w:div w:id="1909268114">
      <w:marLeft w:val="0"/>
      <w:marRight w:val="0"/>
      <w:marTop w:val="0"/>
      <w:marBottom w:val="0"/>
      <w:divBdr>
        <w:top w:val="none" w:sz="0" w:space="0" w:color="auto"/>
        <w:left w:val="none" w:sz="0" w:space="0" w:color="auto"/>
        <w:bottom w:val="none" w:sz="0" w:space="0" w:color="auto"/>
        <w:right w:val="none" w:sz="0" w:space="0" w:color="auto"/>
      </w:divBdr>
      <w:divsChild>
        <w:div w:id="31615830">
          <w:marLeft w:val="0"/>
          <w:marRight w:val="0"/>
          <w:marTop w:val="0"/>
          <w:marBottom w:val="0"/>
          <w:divBdr>
            <w:top w:val="none" w:sz="0" w:space="0" w:color="auto"/>
            <w:left w:val="none" w:sz="0" w:space="0" w:color="auto"/>
            <w:bottom w:val="none" w:sz="0" w:space="0" w:color="auto"/>
            <w:right w:val="none" w:sz="0" w:space="0" w:color="auto"/>
          </w:divBdr>
        </w:div>
      </w:divsChild>
    </w:div>
    <w:div w:id="1925141445">
      <w:bodyDiv w:val="1"/>
      <w:marLeft w:val="0"/>
      <w:marRight w:val="0"/>
      <w:marTop w:val="0"/>
      <w:marBottom w:val="0"/>
      <w:divBdr>
        <w:top w:val="none" w:sz="0" w:space="0" w:color="auto"/>
        <w:left w:val="none" w:sz="0" w:space="0" w:color="auto"/>
        <w:bottom w:val="none" w:sz="0" w:space="0" w:color="auto"/>
        <w:right w:val="none" w:sz="0" w:space="0" w:color="auto"/>
      </w:divBdr>
    </w:div>
    <w:div w:id="1930700306">
      <w:bodyDiv w:val="1"/>
      <w:marLeft w:val="0"/>
      <w:marRight w:val="0"/>
      <w:marTop w:val="0"/>
      <w:marBottom w:val="0"/>
      <w:divBdr>
        <w:top w:val="none" w:sz="0" w:space="0" w:color="auto"/>
        <w:left w:val="none" w:sz="0" w:space="0" w:color="auto"/>
        <w:bottom w:val="none" w:sz="0" w:space="0" w:color="auto"/>
        <w:right w:val="none" w:sz="0" w:space="0" w:color="auto"/>
      </w:divBdr>
    </w:div>
    <w:div w:id="1959951520">
      <w:bodyDiv w:val="1"/>
      <w:marLeft w:val="0"/>
      <w:marRight w:val="0"/>
      <w:marTop w:val="0"/>
      <w:marBottom w:val="0"/>
      <w:divBdr>
        <w:top w:val="none" w:sz="0" w:space="0" w:color="auto"/>
        <w:left w:val="none" w:sz="0" w:space="0" w:color="auto"/>
        <w:bottom w:val="none" w:sz="0" w:space="0" w:color="auto"/>
        <w:right w:val="none" w:sz="0" w:space="0" w:color="auto"/>
      </w:divBdr>
    </w:div>
    <w:div w:id="1968001042">
      <w:bodyDiv w:val="1"/>
      <w:marLeft w:val="0"/>
      <w:marRight w:val="0"/>
      <w:marTop w:val="0"/>
      <w:marBottom w:val="0"/>
      <w:divBdr>
        <w:top w:val="none" w:sz="0" w:space="0" w:color="auto"/>
        <w:left w:val="none" w:sz="0" w:space="0" w:color="auto"/>
        <w:bottom w:val="none" w:sz="0" w:space="0" w:color="auto"/>
        <w:right w:val="none" w:sz="0" w:space="0" w:color="auto"/>
      </w:divBdr>
    </w:div>
    <w:div w:id="1975600128">
      <w:bodyDiv w:val="1"/>
      <w:marLeft w:val="0"/>
      <w:marRight w:val="0"/>
      <w:marTop w:val="0"/>
      <w:marBottom w:val="0"/>
      <w:divBdr>
        <w:top w:val="none" w:sz="0" w:space="0" w:color="auto"/>
        <w:left w:val="none" w:sz="0" w:space="0" w:color="auto"/>
        <w:bottom w:val="none" w:sz="0" w:space="0" w:color="auto"/>
        <w:right w:val="none" w:sz="0" w:space="0" w:color="auto"/>
      </w:divBdr>
    </w:div>
    <w:div w:id="1983655824">
      <w:bodyDiv w:val="1"/>
      <w:marLeft w:val="0"/>
      <w:marRight w:val="0"/>
      <w:marTop w:val="0"/>
      <w:marBottom w:val="0"/>
      <w:divBdr>
        <w:top w:val="none" w:sz="0" w:space="0" w:color="auto"/>
        <w:left w:val="none" w:sz="0" w:space="0" w:color="auto"/>
        <w:bottom w:val="none" w:sz="0" w:space="0" w:color="auto"/>
        <w:right w:val="none" w:sz="0" w:space="0" w:color="auto"/>
      </w:divBdr>
    </w:div>
    <w:div w:id="1994798653">
      <w:bodyDiv w:val="1"/>
      <w:marLeft w:val="0"/>
      <w:marRight w:val="0"/>
      <w:marTop w:val="0"/>
      <w:marBottom w:val="0"/>
      <w:divBdr>
        <w:top w:val="none" w:sz="0" w:space="0" w:color="auto"/>
        <w:left w:val="none" w:sz="0" w:space="0" w:color="auto"/>
        <w:bottom w:val="none" w:sz="0" w:space="0" w:color="auto"/>
        <w:right w:val="none" w:sz="0" w:space="0" w:color="auto"/>
      </w:divBdr>
    </w:div>
    <w:div w:id="2002348727">
      <w:bodyDiv w:val="1"/>
      <w:marLeft w:val="0"/>
      <w:marRight w:val="0"/>
      <w:marTop w:val="0"/>
      <w:marBottom w:val="0"/>
      <w:divBdr>
        <w:top w:val="none" w:sz="0" w:space="0" w:color="auto"/>
        <w:left w:val="none" w:sz="0" w:space="0" w:color="auto"/>
        <w:bottom w:val="none" w:sz="0" w:space="0" w:color="auto"/>
        <w:right w:val="none" w:sz="0" w:space="0" w:color="auto"/>
      </w:divBdr>
    </w:div>
    <w:div w:id="2040932745">
      <w:bodyDiv w:val="1"/>
      <w:marLeft w:val="0"/>
      <w:marRight w:val="0"/>
      <w:marTop w:val="0"/>
      <w:marBottom w:val="0"/>
      <w:divBdr>
        <w:top w:val="none" w:sz="0" w:space="0" w:color="auto"/>
        <w:left w:val="none" w:sz="0" w:space="0" w:color="auto"/>
        <w:bottom w:val="none" w:sz="0" w:space="0" w:color="auto"/>
        <w:right w:val="none" w:sz="0" w:space="0" w:color="auto"/>
      </w:divBdr>
    </w:div>
    <w:div w:id="2056850269">
      <w:bodyDiv w:val="1"/>
      <w:marLeft w:val="0"/>
      <w:marRight w:val="0"/>
      <w:marTop w:val="0"/>
      <w:marBottom w:val="0"/>
      <w:divBdr>
        <w:top w:val="none" w:sz="0" w:space="0" w:color="auto"/>
        <w:left w:val="none" w:sz="0" w:space="0" w:color="auto"/>
        <w:bottom w:val="none" w:sz="0" w:space="0" w:color="auto"/>
        <w:right w:val="none" w:sz="0" w:space="0" w:color="auto"/>
      </w:divBdr>
    </w:div>
    <w:div w:id="2060518642">
      <w:bodyDiv w:val="1"/>
      <w:marLeft w:val="0"/>
      <w:marRight w:val="0"/>
      <w:marTop w:val="0"/>
      <w:marBottom w:val="0"/>
      <w:divBdr>
        <w:top w:val="none" w:sz="0" w:space="0" w:color="auto"/>
        <w:left w:val="none" w:sz="0" w:space="0" w:color="auto"/>
        <w:bottom w:val="none" w:sz="0" w:space="0" w:color="auto"/>
        <w:right w:val="none" w:sz="0" w:space="0" w:color="auto"/>
      </w:divBdr>
    </w:div>
    <w:div w:id="2075614562">
      <w:bodyDiv w:val="1"/>
      <w:marLeft w:val="0"/>
      <w:marRight w:val="0"/>
      <w:marTop w:val="0"/>
      <w:marBottom w:val="0"/>
      <w:divBdr>
        <w:top w:val="none" w:sz="0" w:space="0" w:color="auto"/>
        <w:left w:val="none" w:sz="0" w:space="0" w:color="auto"/>
        <w:bottom w:val="none" w:sz="0" w:space="0" w:color="auto"/>
        <w:right w:val="none" w:sz="0" w:space="0" w:color="auto"/>
      </w:divBdr>
    </w:div>
    <w:div w:id="2087336943">
      <w:bodyDiv w:val="1"/>
      <w:marLeft w:val="0"/>
      <w:marRight w:val="0"/>
      <w:marTop w:val="0"/>
      <w:marBottom w:val="0"/>
      <w:divBdr>
        <w:top w:val="none" w:sz="0" w:space="0" w:color="auto"/>
        <w:left w:val="none" w:sz="0" w:space="0" w:color="auto"/>
        <w:bottom w:val="none" w:sz="0" w:space="0" w:color="auto"/>
        <w:right w:val="none" w:sz="0" w:space="0" w:color="auto"/>
      </w:divBdr>
    </w:div>
    <w:div w:id="209709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CEDD9-0ECC-4968-944F-1027AEA2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75</Pages>
  <Words>24019</Words>
  <Characters>136913</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ООО «Челябинский радиозавод «Полет»</Company>
  <LinksUpToDate>false</LinksUpToDate>
  <CharactersWithSpaces>160611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И. Гасников</dc:creator>
  <cp:keywords/>
  <dc:description/>
  <cp:lastModifiedBy>ПрофЖКХ</cp:lastModifiedBy>
  <cp:revision>10</cp:revision>
  <cp:lastPrinted>2020-03-23T09:39:00Z</cp:lastPrinted>
  <dcterms:created xsi:type="dcterms:W3CDTF">2020-03-05T23:16:00Z</dcterms:created>
  <dcterms:modified xsi:type="dcterms:W3CDTF">2020-04-13T23:45:00Z</dcterms:modified>
</cp:coreProperties>
</file>