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31" w:rsidRDefault="002E3131" w:rsidP="00D347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131" w:rsidRPr="00827BC4" w:rsidRDefault="002E3131" w:rsidP="002E31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27BC4">
        <w:rPr>
          <w:rFonts w:ascii="Times New Roman" w:hAnsi="Times New Roman"/>
          <w:sz w:val="24"/>
          <w:szCs w:val="24"/>
        </w:rPr>
        <w:t>ПРИЛОЖЕНИЕ</w:t>
      </w:r>
    </w:p>
    <w:p w:rsidR="002E3131" w:rsidRPr="00827BC4" w:rsidRDefault="002E3131" w:rsidP="002E31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27BC4">
        <w:rPr>
          <w:rFonts w:ascii="Times New Roman" w:hAnsi="Times New Roman"/>
          <w:sz w:val="24"/>
          <w:szCs w:val="24"/>
        </w:rPr>
        <w:t>к  Постановлению</w:t>
      </w:r>
      <w:proofErr w:type="gramEnd"/>
      <w:r w:rsidRPr="00827BC4">
        <w:rPr>
          <w:rFonts w:ascii="Times New Roman" w:hAnsi="Times New Roman"/>
          <w:sz w:val="24"/>
          <w:szCs w:val="24"/>
        </w:rPr>
        <w:t xml:space="preserve"> </w:t>
      </w:r>
    </w:p>
    <w:p w:rsidR="002E3131" w:rsidRPr="00A230E8" w:rsidRDefault="002E3131" w:rsidP="002E31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gramStart"/>
      <w:r w:rsidRPr="00827BC4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18</w:t>
      </w:r>
      <w:proofErr w:type="gramEnd"/>
      <w:r>
        <w:rPr>
          <w:rFonts w:ascii="Times New Roman" w:hAnsi="Times New Roman"/>
          <w:sz w:val="24"/>
          <w:szCs w:val="24"/>
        </w:rPr>
        <w:t xml:space="preserve"> июня 2014г.№ 129</w:t>
      </w:r>
    </w:p>
    <w:p w:rsidR="002E3131" w:rsidRPr="00827BC4" w:rsidRDefault="002E3131" w:rsidP="002E3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BC4">
        <w:rPr>
          <w:rFonts w:ascii="Times New Roman" w:hAnsi="Times New Roman"/>
          <w:sz w:val="28"/>
          <w:szCs w:val="28"/>
        </w:rPr>
        <w:t>План</w:t>
      </w:r>
    </w:p>
    <w:p w:rsidR="002E3131" w:rsidRPr="00827BC4" w:rsidRDefault="002E3131" w:rsidP="002E3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27BC4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827BC4">
        <w:rPr>
          <w:rFonts w:ascii="Times New Roman" w:hAnsi="Times New Roman"/>
          <w:sz w:val="28"/>
          <w:szCs w:val="28"/>
        </w:rPr>
        <w:t xml:space="preserve"> противодействия коррупции</w:t>
      </w:r>
    </w:p>
    <w:p w:rsidR="002E3131" w:rsidRPr="00827BC4" w:rsidRDefault="002E3131" w:rsidP="002E3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27BC4">
        <w:rPr>
          <w:rFonts w:ascii="Times New Roman" w:hAnsi="Times New Roman"/>
          <w:sz w:val="28"/>
          <w:szCs w:val="28"/>
        </w:rPr>
        <w:t>в</w:t>
      </w:r>
      <w:proofErr w:type="gramEnd"/>
      <w:r w:rsidRPr="00827BC4">
        <w:rPr>
          <w:rFonts w:ascii="Times New Roman" w:hAnsi="Times New Roman"/>
          <w:sz w:val="28"/>
          <w:szCs w:val="28"/>
        </w:rPr>
        <w:t xml:space="preserve"> Рощинском сельском поселении на 2014 - 2015 годы</w:t>
      </w:r>
    </w:p>
    <w:p w:rsidR="002E3131" w:rsidRPr="00827BC4" w:rsidRDefault="002E3131" w:rsidP="002E3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8796"/>
        <w:gridCol w:w="3828"/>
        <w:gridCol w:w="2074"/>
      </w:tblGrid>
      <w:tr w:rsidR="002E3131" w:rsidRPr="00827BC4" w:rsidTr="005067E8">
        <w:trPr>
          <w:trHeight w:val="32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</w:p>
          <w:p w:rsidR="002E3131" w:rsidRPr="00827BC4" w:rsidRDefault="002E3131" w:rsidP="005067E8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8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Срок выполнения</w:t>
            </w:r>
          </w:p>
        </w:tc>
      </w:tr>
      <w:tr w:rsidR="002E3131" w:rsidRPr="00827BC4" w:rsidTr="005067E8">
        <w:trPr>
          <w:trHeight w:val="226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26" w:lineRule="exact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26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26" w:lineRule="exact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26" w:lineRule="exact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3131" w:rsidRPr="00827BC4" w:rsidTr="005067E8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b/>
                <w:noProof/>
                <w:sz w:val="24"/>
                <w:szCs w:val="24"/>
              </w:rPr>
              <w:t>I. Меры по нормативному правовому и методическому обеспечению противодействия коррупции</w:t>
            </w:r>
          </w:p>
          <w:p w:rsidR="002E3131" w:rsidRPr="00827BC4" w:rsidRDefault="002E3131" w:rsidP="005067E8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3131" w:rsidRPr="00827BC4" w:rsidTr="005067E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numPr>
                <w:ilvl w:val="0"/>
                <w:numId w:val="2"/>
              </w:numPr>
              <w:spacing w:after="0" w:line="240" w:lineRule="auto"/>
              <w:ind w:left="71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C4">
              <w:rPr>
                <w:rFonts w:ascii="Times New Roman" w:hAnsi="Times New Roman"/>
                <w:sz w:val="24"/>
                <w:szCs w:val="24"/>
              </w:rPr>
              <w:t xml:space="preserve">  Мониторинг нормативных правовых актов Рощинского сельского поселения, регулирующих правоотношения в сфере противодействия коррупции, в целях приведения их в соответствие с федеральным законодательством в связи с его изменением. Подготовка и своевременное внесение необходимых изменений в нормативные правовые акты.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с/п,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 Рощинского с/п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2014 - 2015 годы</w:t>
            </w:r>
          </w:p>
        </w:tc>
      </w:tr>
      <w:tr w:rsidR="002E3131" w:rsidRPr="00827BC4" w:rsidTr="005067E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numPr>
                <w:ilvl w:val="0"/>
                <w:numId w:val="2"/>
              </w:numPr>
              <w:spacing w:after="0" w:line="240" w:lineRule="auto"/>
              <w:ind w:left="71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Проведение антикоррупционной экспертизы действующих и проектов нормативных правовых актов Рощинского сельского поселения.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2014 - 2015 годы</w:t>
            </w:r>
          </w:p>
        </w:tc>
      </w:tr>
      <w:tr w:rsidR="002E3131" w:rsidRPr="00827BC4" w:rsidTr="005067E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numPr>
                <w:ilvl w:val="0"/>
                <w:numId w:val="2"/>
              </w:numPr>
              <w:spacing w:after="0" w:line="240" w:lineRule="auto"/>
              <w:ind w:left="71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Ведение перечня нормативных правовых актов, регулирующих вопросы противодействия коррупции в Рощинском сельском поселении.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Специалисты  администрации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Рощинского с/п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2014 - 2015 годы</w:t>
            </w:r>
          </w:p>
        </w:tc>
      </w:tr>
      <w:tr w:rsidR="002E3131" w:rsidRPr="00827BC4" w:rsidTr="005067E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numPr>
                <w:ilvl w:val="0"/>
                <w:numId w:val="2"/>
              </w:numPr>
              <w:spacing w:after="0" w:line="240" w:lineRule="auto"/>
              <w:ind w:left="71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Разработка проектов нормативных правовых актов Рощинского сельского поселения  и методических материалов по вопросам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с/п,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Рощинского с/п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2014 - 2015 годы</w:t>
            </w:r>
          </w:p>
        </w:tc>
      </w:tr>
      <w:tr w:rsidR="002E3131" w:rsidRPr="00827BC4" w:rsidTr="005067E8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131" w:rsidRPr="00827BC4" w:rsidRDefault="002E3131" w:rsidP="005067E8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b/>
                <w:noProof/>
                <w:sz w:val="24"/>
                <w:szCs w:val="24"/>
              </w:rPr>
              <w:t>II. Меры, направленные на изучение причин коррупции, факторов, способствующих коррупции,</w:t>
            </w:r>
          </w:p>
          <w:p w:rsidR="002E3131" w:rsidRPr="00827BC4" w:rsidRDefault="002E3131" w:rsidP="005067E8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b/>
                <w:noProof/>
                <w:sz w:val="24"/>
                <w:szCs w:val="24"/>
              </w:rPr>
              <w:t>на профилактику коррупции</w:t>
            </w:r>
          </w:p>
        </w:tc>
      </w:tr>
      <w:tr w:rsidR="002E3131" w:rsidRPr="00827BC4" w:rsidTr="005067E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numPr>
                <w:ilvl w:val="0"/>
                <w:numId w:val="2"/>
              </w:numPr>
              <w:spacing w:after="0" w:line="240" w:lineRule="auto"/>
              <w:ind w:left="84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Анализ заявлений и обращений граждан, поступающих в администрацию Рощинского сельского поселения,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фактов.</w:t>
            </w:r>
          </w:p>
          <w:p w:rsidR="002E3131" w:rsidRPr="00827BC4" w:rsidRDefault="002E3131" w:rsidP="005067E8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 xml:space="preserve">Специалист  по работе с обращениями граждан, 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 xml:space="preserve">Совет депутатов Рощинского с/п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2014 - 2015 годы</w:t>
            </w:r>
          </w:p>
        </w:tc>
      </w:tr>
      <w:tr w:rsidR="002E3131" w:rsidRPr="00827BC4" w:rsidTr="005067E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numPr>
                <w:ilvl w:val="0"/>
                <w:numId w:val="2"/>
              </w:numPr>
              <w:spacing w:after="0" w:line="240" w:lineRule="auto"/>
              <w:ind w:left="84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Мониторинг средств массовой информации в части освещения хода реализации антикоррупционных мер и результатов путем обработки и анализа информации в средствах массовой информации.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с/п,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Рощинского с/п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1 раз в полугодие</w:t>
            </w:r>
          </w:p>
        </w:tc>
      </w:tr>
      <w:tr w:rsidR="002E3131" w:rsidRPr="00827BC4" w:rsidTr="005067E8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III. Меры, направленные на повышение эффективности деятельности</w:t>
            </w:r>
          </w:p>
          <w:p w:rsidR="002E3131" w:rsidRPr="00827BC4" w:rsidRDefault="002E3131" w:rsidP="005067E8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Администрации Рощинского сельского поселения</w:t>
            </w:r>
          </w:p>
        </w:tc>
      </w:tr>
      <w:tr w:rsidR="002E3131" w:rsidRPr="00827BC4" w:rsidTr="005067E8">
        <w:trPr>
          <w:trHeight w:val="71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DC1616" w:rsidP="00DC1616">
            <w:pPr>
              <w:tabs>
                <w:tab w:val="center" w:pos="4677"/>
                <w:tab w:val="right" w:pos="9355"/>
              </w:tabs>
              <w:spacing w:after="0" w:line="240" w:lineRule="auto"/>
              <w:ind w:right="2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2E3131" w:rsidRPr="00827B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Корректировка и актуализация ведомственных планов мероприятий по противодействию коррупции в Рощинском сельском поселении.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с/п,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Рощинского с/п,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2014 - 2015 годы</w:t>
            </w:r>
          </w:p>
        </w:tc>
      </w:tr>
      <w:tr w:rsidR="002E3131" w:rsidRPr="00827BC4" w:rsidTr="005067E8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IV. Меры, направленные на исключение проявлений коррупции при расходовании бюджетных средств и </w:t>
            </w:r>
          </w:p>
          <w:p w:rsidR="002E3131" w:rsidRPr="00827BC4" w:rsidRDefault="002E3131" w:rsidP="005067E8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b/>
                <w:noProof/>
                <w:sz w:val="24"/>
                <w:szCs w:val="24"/>
              </w:rPr>
              <w:t>использовании муниципального имущества</w:t>
            </w:r>
          </w:p>
        </w:tc>
      </w:tr>
      <w:tr w:rsidR="002E3131" w:rsidRPr="00827BC4" w:rsidTr="005067E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ind w:right="157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8.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Подготовка НПА, регулирующих бюджетные правоотношения в Рощинском сельском поселении.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Рощинского с/п,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2014 - 2015 годы</w:t>
            </w:r>
          </w:p>
        </w:tc>
      </w:tr>
      <w:tr w:rsidR="002E3131" w:rsidRPr="00827BC4" w:rsidTr="005067E8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V. Меры, направленные на совершенствование системы муниципальной службы </w:t>
            </w:r>
            <w:r w:rsidRPr="00827BC4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>и противодействия коррупции в сфере трудовых отношений с муниципальными служащими</w:t>
            </w:r>
          </w:p>
        </w:tc>
      </w:tr>
      <w:tr w:rsidR="002E3131" w:rsidRPr="00827BC4" w:rsidTr="005067E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numPr>
                <w:ilvl w:val="0"/>
                <w:numId w:val="2"/>
              </w:numPr>
              <w:spacing w:after="0" w:line="240" w:lineRule="auto"/>
              <w:ind w:left="84" w:right="1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E3131" w:rsidRPr="00827BC4" w:rsidRDefault="002E3131" w:rsidP="00506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C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1" w:rsidRPr="00827BC4" w:rsidRDefault="002E3131" w:rsidP="005067E8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Обеспечение эффективной системы контроля </w:t>
            </w:r>
            <w:r w:rsidRPr="00827B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br/>
              <w:t>за соблюдением ограничений и запретов на муниципальной службе: осуществление комплекса организационных, разъяснительных и иных мер по соблюдению лицами, замещающими муниципальные должности, и муниципальными служащими ограничений, запретов и исполнения обязанностей, установленных в целях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 xml:space="preserve"> Совет депутатов Рощинского с/п,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Рощинского с/п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2014 - 2015 годы</w:t>
            </w:r>
          </w:p>
        </w:tc>
      </w:tr>
      <w:tr w:rsidR="002E3131" w:rsidRPr="00827BC4" w:rsidTr="005067E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numPr>
                <w:ilvl w:val="0"/>
                <w:numId w:val="2"/>
              </w:numPr>
              <w:spacing w:after="0" w:line="240" w:lineRule="auto"/>
              <w:ind w:left="84" w:right="1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 xml:space="preserve">Проверка достоверности документов об образовании и сведений, представляемых гражданами, претендующими на замещение должностей муниципальной службы, </w:t>
            </w:r>
            <w:r w:rsidRPr="00827BC4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и муниципальными служащими</w:t>
            </w: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, путем направления запросов.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с/п,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Рощинского с/п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numPr>
                <w:ilvl w:val="0"/>
                <w:numId w:val="3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- 2015 годы</w:t>
            </w:r>
          </w:p>
        </w:tc>
      </w:tr>
      <w:tr w:rsidR="002E3131" w:rsidRPr="00827BC4" w:rsidTr="005067E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11.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tabs>
                <w:tab w:val="left" w:pos="6988"/>
              </w:tabs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с/п,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numPr>
                <w:ilvl w:val="0"/>
                <w:numId w:val="4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- 2015 годы</w:t>
            </w:r>
          </w:p>
        </w:tc>
      </w:tr>
      <w:tr w:rsidR="002E3131" w:rsidRPr="00827BC4" w:rsidTr="005067E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tabs>
                <w:tab w:val="left" w:pos="6988"/>
              </w:tabs>
              <w:spacing w:after="0" w:line="240" w:lineRule="auto"/>
              <w:ind w:left="42" w:right="9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27BC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Корректировка перечня должностей муниципальной службы, замещение которых связано с коррупционными рисками.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с/п,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Рощинского с/п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2014 год</w:t>
            </w:r>
          </w:p>
        </w:tc>
      </w:tr>
      <w:tr w:rsidR="002E3131" w:rsidRPr="00827BC4" w:rsidTr="005067E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ind w:right="157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13.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133" w:right="149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При усовершенствовании Типового кодекса этики и служебного поведения государственных служащих РФ и муниципальных служащих организация внесения изменени в соответствующие акты </w:t>
            </w: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 xml:space="preserve">Рощинского </w:t>
            </w:r>
            <w:r w:rsidRPr="00827B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сельског поселения.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с/п,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Рощинского с/п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2014 год</w:t>
            </w:r>
          </w:p>
        </w:tc>
      </w:tr>
      <w:tr w:rsidR="002E3131" w:rsidRPr="00827BC4" w:rsidTr="005067E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ind w:right="157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14.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Разработка и осуществение комплекса организационных, разъяснительных мер по соблюдению отдельными категориями лиц обязанности по сообщению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с/п,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sz w:val="24"/>
                <w:szCs w:val="24"/>
              </w:rPr>
              <w:t>Рощинского с/п</w:t>
            </w:r>
          </w:p>
          <w:p w:rsidR="002E3131" w:rsidRPr="00827BC4" w:rsidRDefault="002E3131" w:rsidP="005067E8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31" w:rsidRPr="00827BC4" w:rsidRDefault="002E3131" w:rsidP="005067E8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27B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2014 - 2015 годы</w:t>
            </w:r>
          </w:p>
        </w:tc>
      </w:tr>
    </w:tbl>
    <w:p w:rsidR="002E3131" w:rsidRPr="00F45A4A" w:rsidRDefault="002E3131" w:rsidP="002E3131">
      <w:pPr>
        <w:tabs>
          <w:tab w:val="left" w:pos="4245"/>
        </w:tabs>
        <w:rPr>
          <w:lang w:val="en-US"/>
        </w:rPr>
      </w:pPr>
    </w:p>
    <w:p w:rsidR="002E3131" w:rsidRDefault="002E3131"/>
    <w:p w:rsidR="002E3131" w:rsidRDefault="002E3131"/>
    <w:p w:rsidR="002E3131" w:rsidRDefault="002E3131"/>
    <w:p w:rsidR="002E3131" w:rsidRDefault="002E3131"/>
    <w:sectPr w:rsidR="002E3131" w:rsidSect="00D347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DC8"/>
    <w:multiLevelType w:val="hybridMultilevel"/>
    <w:tmpl w:val="C9C6482A"/>
    <w:lvl w:ilvl="0" w:tplc="B40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362C7"/>
    <w:multiLevelType w:val="hybridMultilevel"/>
    <w:tmpl w:val="791215FC"/>
    <w:lvl w:ilvl="0" w:tplc="CF2C5508">
      <w:start w:val="2014"/>
      <w:numFmt w:val="decimal"/>
      <w:lvlText w:val="%1"/>
      <w:lvlJc w:val="left"/>
      <w:pPr>
        <w:ind w:left="55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">
    <w:nsid w:val="635C14BF"/>
    <w:multiLevelType w:val="hybridMultilevel"/>
    <w:tmpl w:val="107A7342"/>
    <w:lvl w:ilvl="0" w:tplc="A7F26C88">
      <w:start w:val="2014"/>
      <w:numFmt w:val="decimal"/>
      <w:lvlText w:val="%1"/>
      <w:lvlJc w:val="left"/>
      <w:pPr>
        <w:ind w:left="55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>
    <w:nsid w:val="719A73A4"/>
    <w:multiLevelType w:val="hybridMultilevel"/>
    <w:tmpl w:val="6B806E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F9"/>
    <w:rsid w:val="00212BBA"/>
    <w:rsid w:val="002E3131"/>
    <w:rsid w:val="00D34755"/>
    <w:rsid w:val="00DC1616"/>
    <w:rsid w:val="00DF2E88"/>
    <w:rsid w:val="00EA48F9"/>
    <w:rsid w:val="00E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58F68-FCA9-425B-B8E6-5D60E379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</dc:creator>
  <cp:keywords/>
  <dc:description/>
  <cp:lastModifiedBy>Мося</cp:lastModifiedBy>
  <cp:revision>4</cp:revision>
  <dcterms:created xsi:type="dcterms:W3CDTF">2015-05-21T07:25:00Z</dcterms:created>
  <dcterms:modified xsi:type="dcterms:W3CDTF">2015-05-21T09:26:00Z</dcterms:modified>
</cp:coreProperties>
</file>